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5BE0" w:rsidRDefault="000C5BE0" w:rsidP="000C5BE0">
      <w:pPr>
        <w:spacing w:line="360" w:lineRule="auto"/>
        <w:jc w:val="center"/>
      </w:pPr>
      <w:r>
        <w:rPr>
          <w:rFonts w:eastAsia="Times New Roman" w:cs="Times New Roman"/>
          <w:b/>
          <w:noProof/>
          <w:sz w:val="32"/>
        </w:rPr>
        <w:drawing>
          <wp:anchor distT="0" distB="0" distL="114300" distR="114300" simplePos="0" relativeHeight="251659264" behindDoc="0" locked="0" layoutInCell="1" allowOverlap="1" wp14:anchorId="6C55CBF9" wp14:editId="327F034C">
            <wp:simplePos x="0" y="0"/>
            <wp:positionH relativeFrom="page">
              <wp:posOffset>12382500</wp:posOffset>
            </wp:positionH>
            <wp:positionV relativeFrom="topMargin">
              <wp:posOffset>10795000</wp:posOffset>
            </wp:positionV>
            <wp:extent cx="342900" cy="393700"/>
            <wp:effectExtent l="0" t="0" r="0" b="6350"/>
            <wp:wrapNone/>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7"/>
                    <a:stretch>
                      <a:fillRect/>
                    </a:stretch>
                  </pic:blipFill>
                  <pic:spPr>
                    <a:xfrm>
                      <a:off x="0" y="0"/>
                      <a:ext cx="342900" cy="393700"/>
                    </a:xfrm>
                    <a:prstGeom prst="rect">
                      <a:avLst/>
                    </a:prstGeom>
                  </pic:spPr>
                </pic:pic>
              </a:graphicData>
            </a:graphic>
          </wp:anchor>
        </w:drawing>
      </w:r>
      <w:r>
        <w:rPr>
          <w:rFonts w:eastAsia="Times New Roman" w:cs="Times New Roman"/>
          <w:b/>
          <w:sz w:val="32"/>
        </w:rPr>
        <w:t>2025</w:t>
      </w:r>
      <w:r>
        <w:rPr>
          <w:rFonts w:ascii="宋体" w:hAnsi="宋体"/>
          <w:b/>
          <w:sz w:val="32"/>
        </w:rPr>
        <w:t>年普通高中学业水平选择性考试（河北卷）</w:t>
      </w:r>
    </w:p>
    <w:p w:rsidR="000C5BE0" w:rsidRDefault="000C5BE0" w:rsidP="000C5BE0">
      <w:pPr>
        <w:spacing w:line="360" w:lineRule="auto"/>
        <w:jc w:val="center"/>
      </w:pPr>
      <w:r>
        <w:rPr>
          <w:rFonts w:ascii="宋体" w:hAnsi="宋体"/>
          <w:b/>
          <w:sz w:val="32"/>
        </w:rPr>
        <w:t>生物学</w:t>
      </w:r>
    </w:p>
    <w:p w:rsidR="000C5BE0" w:rsidRDefault="000C5BE0" w:rsidP="000C5BE0">
      <w:pPr>
        <w:spacing w:line="360" w:lineRule="auto"/>
        <w:jc w:val="center"/>
      </w:pPr>
      <w:r>
        <w:rPr>
          <w:rFonts w:ascii="宋体" w:hAnsi="宋体"/>
          <w:b/>
          <w:sz w:val="24"/>
        </w:rPr>
        <w:t>本试卷共</w:t>
      </w:r>
      <w:r>
        <w:rPr>
          <w:rFonts w:eastAsia="Times New Roman" w:cs="Times New Roman"/>
          <w:b/>
          <w:sz w:val="24"/>
        </w:rPr>
        <w:t>100</w:t>
      </w:r>
      <w:r>
        <w:rPr>
          <w:rFonts w:ascii="宋体" w:hAnsi="宋体"/>
          <w:b/>
          <w:sz w:val="24"/>
        </w:rPr>
        <w:t>分，考试时间</w:t>
      </w:r>
      <w:r>
        <w:rPr>
          <w:rFonts w:eastAsia="Times New Roman" w:cs="Times New Roman"/>
          <w:b/>
          <w:sz w:val="24"/>
        </w:rPr>
        <w:t>75</w:t>
      </w:r>
      <w:r>
        <w:rPr>
          <w:rFonts w:ascii="宋体" w:hAnsi="宋体"/>
          <w:b/>
          <w:sz w:val="24"/>
        </w:rPr>
        <w:t>分钟。</w:t>
      </w:r>
    </w:p>
    <w:p w:rsidR="000C5BE0" w:rsidRDefault="000C5BE0" w:rsidP="000C5BE0">
      <w:pPr>
        <w:spacing w:line="360" w:lineRule="auto"/>
        <w:jc w:val="left"/>
      </w:pPr>
      <w:r>
        <w:rPr>
          <w:rFonts w:ascii="宋体" w:hAnsi="宋体"/>
          <w:b/>
          <w:sz w:val="24"/>
        </w:rPr>
        <w:t>一、单项选择题：本题共</w:t>
      </w:r>
      <w:r>
        <w:rPr>
          <w:rFonts w:eastAsia="Times New Roman" w:cs="Times New Roman"/>
          <w:b/>
          <w:sz w:val="24"/>
        </w:rPr>
        <w:t>13</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26</w:t>
      </w:r>
      <w:r>
        <w:rPr>
          <w:rFonts w:ascii="宋体" w:hAnsi="宋体"/>
          <w:b/>
          <w:sz w:val="24"/>
        </w:rPr>
        <w:t>分。在每小题给出的四个选项中，只有一项是符合题目要求的。</w:t>
      </w:r>
    </w:p>
    <w:p w:rsidR="000C5BE0" w:rsidRDefault="000C5BE0" w:rsidP="000C5BE0">
      <w:pPr>
        <w:spacing w:line="360" w:lineRule="auto"/>
        <w:jc w:val="left"/>
      </w:pPr>
      <w:r>
        <w:t xml:space="preserve">1. </w:t>
      </w:r>
      <w:r>
        <w:rPr>
          <w:rFonts w:eastAsia="Times New Roman" w:cs="Times New Roman"/>
        </w:rPr>
        <w:t>ATP</w:t>
      </w:r>
      <w:r>
        <w:rPr>
          <w:rFonts w:ascii="宋体" w:hAnsi="宋体"/>
        </w:rPr>
        <w:t>是一种能为生命活动供能</w:t>
      </w:r>
      <w:r w:rsidR="00B66AED">
        <w:rPr>
          <w:rFonts w:ascii="宋体" w:hAnsi="宋体"/>
          <w:noProof/>
        </w:rPr>
        <w:t>的</w:t>
      </w:r>
      <w:r>
        <w:rPr>
          <w:rFonts w:ascii="宋体" w:hAnsi="宋体"/>
        </w:rPr>
        <w:t>化合物，下列过程不消耗</w:t>
      </w:r>
      <w:r>
        <w:rPr>
          <w:rFonts w:eastAsia="Times New Roman" w:cs="Times New Roman"/>
        </w:rPr>
        <w:t>ATP</w:t>
      </w:r>
      <w:r>
        <w:rPr>
          <w:rFonts w:ascii="宋体" w:hAnsi="宋体"/>
        </w:rPr>
        <w:t>的是（</w:t>
      </w:r>
      <w:r>
        <w:rPr>
          <w:rFonts w:eastAsia="Times New Roman" w:cs="Times New Roman"/>
        </w:rPr>
        <w:t xml:space="preserve">    </w:t>
      </w:r>
      <w:r>
        <w:rPr>
          <w:rFonts w:ascii="宋体" w:hAnsi="宋体"/>
        </w:rPr>
        <w:t>）</w:t>
      </w:r>
    </w:p>
    <w:p w:rsidR="000C5BE0" w:rsidRDefault="000C5BE0" w:rsidP="000C5BE0">
      <w:pPr>
        <w:tabs>
          <w:tab w:val="left" w:pos="4873"/>
        </w:tabs>
        <w:spacing w:line="360" w:lineRule="auto"/>
        <w:jc w:val="left"/>
        <w:textAlignment w:val="center"/>
      </w:pPr>
      <w:r>
        <w:t xml:space="preserve">A. </w:t>
      </w:r>
      <w:r>
        <w:rPr>
          <w:rFonts w:ascii="宋体" w:hAnsi="宋体"/>
        </w:rPr>
        <w:t>肌肉的收缩</w:t>
      </w:r>
      <w:r>
        <w:tab/>
        <w:t xml:space="preserve">B. </w:t>
      </w:r>
      <w:r>
        <w:rPr>
          <w:rFonts w:ascii="宋体" w:hAnsi="宋体"/>
        </w:rPr>
        <w:t>光合作用的暗反应</w:t>
      </w:r>
    </w:p>
    <w:p w:rsidR="000C5BE0" w:rsidRDefault="000C5BE0" w:rsidP="000C5BE0">
      <w:pPr>
        <w:tabs>
          <w:tab w:val="left" w:pos="4873"/>
        </w:tabs>
        <w:spacing w:line="360" w:lineRule="auto"/>
        <w:jc w:val="left"/>
        <w:textAlignment w:val="center"/>
        <w:rPr>
          <w:color w:val="000000"/>
        </w:rPr>
      </w:pPr>
      <w:r>
        <w:t xml:space="preserve">C. </w:t>
      </w:r>
      <w:r>
        <w:rPr>
          <w:rFonts w:eastAsia="Times New Roman" w:cs="Times New Roman"/>
        </w:rPr>
        <w:t>Ca</w:t>
      </w:r>
      <w:r>
        <w:rPr>
          <w:rFonts w:eastAsia="Times New Roman" w:cs="Times New Roman"/>
          <w:vertAlign w:val="superscript"/>
        </w:rPr>
        <w:t>2+</w:t>
      </w:r>
      <w:r>
        <w:rPr>
          <w:rFonts w:ascii="宋体" w:hAnsi="宋体"/>
        </w:rPr>
        <w:t>载体蛋白的磷酸化</w:t>
      </w:r>
      <w:r>
        <w:tab/>
        <w:t xml:space="preserve">D. </w:t>
      </w:r>
      <w:r>
        <w:rPr>
          <w:rFonts w:ascii="宋体" w:hAnsi="宋体"/>
        </w:rPr>
        <w:t>水的光解</w:t>
      </w:r>
    </w:p>
    <w:p w:rsidR="000C5BE0" w:rsidRDefault="000C5BE0" w:rsidP="000C5BE0">
      <w:pPr>
        <w:spacing w:line="360" w:lineRule="auto"/>
        <w:textAlignment w:val="center"/>
        <w:rPr>
          <w:color w:val="000000"/>
        </w:rPr>
      </w:pPr>
      <w:r>
        <w:rPr>
          <w:color w:val="2E75B6"/>
        </w:rPr>
        <w:t>【答案】</w:t>
      </w:r>
      <w:r>
        <w:rPr>
          <w:color w:val="000000"/>
        </w:rPr>
        <w:t>D</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w:t>
      </w:r>
      <w:r>
        <w:rPr>
          <w:color w:val="000000"/>
        </w:rPr>
        <w:t>ATP</w:t>
      </w:r>
      <w:r>
        <w:rPr>
          <w:color w:val="000000"/>
        </w:rPr>
        <w:t>（腺苷三磷酸）是一种高能磷酸化合物，在细胞中，它与</w:t>
      </w:r>
      <w:r>
        <w:rPr>
          <w:color w:val="000000"/>
        </w:rPr>
        <w:t>ADP</w:t>
      </w:r>
      <w:r>
        <w:rPr>
          <w:color w:val="000000"/>
        </w:rPr>
        <w:t>的相互转化实现储能和放能，从而保证细胞各项生命活动的能量供应。生成</w:t>
      </w:r>
      <w:r>
        <w:rPr>
          <w:color w:val="000000"/>
        </w:rPr>
        <w:t xml:space="preserve">ATP </w:t>
      </w:r>
      <w:r>
        <w:rPr>
          <w:color w:val="000000"/>
        </w:rPr>
        <w:t>的途径主要有两条：一条是植物体内含有叶绿体的细胞，在光合作用的光反应阶段生成</w:t>
      </w:r>
      <w:r>
        <w:rPr>
          <w:color w:val="000000"/>
        </w:rPr>
        <w:t>ATP</w:t>
      </w:r>
      <w:r>
        <w:rPr>
          <w:color w:val="000000"/>
        </w:rPr>
        <w:t>；另一条是活细胞能通过细胞呼吸生成</w:t>
      </w:r>
      <w:r>
        <w:rPr>
          <w:color w:val="000000"/>
        </w:rPr>
        <w:t>ATP</w:t>
      </w:r>
      <w:r>
        <w:rPr>
          <w:color w:val="000000"/>
        </w:rPr>
        <w:t>。</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、肌肉收缩通过肌球蛋白与肌动蛋白相互作用，需要</w:t>
      </w:r>
      <w:r>
        <w:rPr>
          <w:color w:val="000000"/>
        </w:rPr>
        <w:t>ATP</w:t>
      </w:r>
      <w:r>
        <w:rPr>
          <w:color w:val="000000"/>
        </w:rPr>
        <w:t>水解供能，</w:t>
      </w:r>
      <w:r>
        <w:rPr>
          <w:color w:val="000000"/>
        </w:rPr>
        <w:t>A</w:t>
      </w:r>
      <w:r>
        <w:rPr>
          <w:color w:val="000000"/>
        </w:rPr>
        <w:t>不符合题意；</w:t>
      </w:r>
    </w:p>
    <w:p w:rsidR="000C5BE0" w:rsidRDefault="000C5BE0" w:rsidP="000C5BE0">
      <w:pPr>
        <w:spacing w:line="360" w:lineRule="auto"/>
        <w:jc w:val="left"/>
        <w:textAlignment w:val="center"/>
        <w:rPr>
          <w:color w:val="000000"/>
        </w:rPr>
      </w:pPr>
      <w:r>
        <w:rPr>
          <w:color w:val="000000"/>
        </w:rPr>
        <w:t>B</w:t>
      </w:r>
      <w:r>
        <w:rPr>
          <w:color w:val="000000"/>
        </w:rPr>
        <w:t>、光合作用暗反应中</w:t>
      </w:r>
      <w:r>
        <w:rPr>
          <w:color w:val="000000"/>
        </w:rPr>
        <w:t>C</w:t>
      </w:r>
      <w:r>
        <w:rPr>
          <w:color w:val="000000"/>
          <w:vertAlign w:val="subscript"/>
        </w:rPr>
        <w:t>3</w:t>
      </w:r>
      <w:r>
        <w:rPr>
          <w:color w:val="000000"/>
        </w:rPr>
        <w:t>的还原需要消耗</w:t>
      </w:r>
      <w:r>
        <w:rPr>
          <w:color w:val="000000"/>
        </w:rPr>
        <w:t>ATP</w:t>
      </w:r>
      <w:r>
        <w:rPr>
          <w:color w:val="000000"/>
        </w:rPr>
        <w:t>（来自光反应产生的</w:t>
      </w:r>
      <w:r>
        <w:rPr>
          <w:color w:val="000000"/>
        </w:rPr>
        <w:t>ATP</w:t>
      </w:r>
      <w:r>
        <w:rPr>
          <w:color w:val="000000"/>
        </w:rPr>
        <w:t>），</w:t>
      </w:r>
      <w:r>
        <w:rPr>
          <w:color w:val="000000"/>
        </w:rPr>
        <w:t>B</w:t>
      </w:r>
      <w:r>
        <w:rPr>
          <w:color w:val="000000"/>
        </w:rPr>
        <w:t>不符合题意；</w:t>
      </w:r>
    </w:p>
    <w:p w:rsidR="000C5BE0" w:rsidRDefault="000C5BE0" w:rsidP="000C5BE0">
      <w:pPr>
        <w:spacing w:line="360" w:lineRule="auto"/>
        <w:jc w:val="left"/>
        <w:textAlignment w:val="center"/>
        <w:rPr>
          <w:color w:val="000000"/>
        </w:rPr>
      </w:pPr>
      <w:r>
        <w:rPr>
          <w:color w:val="000000"/>
        </w:rPr>
        <w:t>C</w:t>
      </w:r>
      <w:r>
        <w:rPr>
          <w:color w:val="000000"/>
        </w:rPr>
        <w:t>、</w:t>
      </w:r>
      <w:r>
        <w:rPr>
          <w:color w:val="000000"/>
        </w:rPr>
        <w:t>ATP</w:t>
      </w:r>
      <w:r>
        <w:rPr>
          <w:color w:val="000000"/>
        </w:rPr>
        <w:t>为主动运输供能时载体蛋白空间结构发生变化，</w:t>
      </w:r>
      <w:r>
        <w:rPr>
          <w:color w:val="000000"/>
        </w:rPr>
        <w:t>Ca²⁺</w:t>
      </w:r>
      <w:r>
        <w:rPr>
          <w:color w:val="000000"/>
        </w:rPr>
        <w:t>载体蛋白磷酸需</w:t>
      </w:r>
      <w:r>
        <w:rPr>
          <w:color w:val="000000"/>
        </w:rPr>
        <w:t>ATP</w:t>
      </w:r>
      <w:r>
        <w:rPr>
          <w:color w:val="000000"/>
        </w:rPr>
        <w:t>水解提供磷酸基团和能量，</w:t>
      </w:r>
      <w:r>
        <w:rPr>
          <w:color w:val="000000"/>
        </w:rPr>
        <w:t>C</w:t>
      </w:r>
      <w:r>
        <w:rPr>
          <w:color w:val="000000"/>
        </w:rPr>
        <w:t>不符合题意；</w:t>
      </w:r>
    </w:p>
    <w:p w:rsidR="000C5BE0" w:rsidRDefault="000C5BE0" w:rsidP="000C5BE0">
      <w:pPr>
        <w:spacing w:line="360" w:lineRule="auto"/>
        <w:jc w:val="left"/>
        <w:textAlignment w:val="center"/>
        <w:rPr>
          <w:color w:val="000000"/>
        </w:rPr>
      </w:pPr>
      <w:r>
        <w:rPr>
          <w:color w:val="000000"/>
        </w:rPr>
        <w:t>D</w:t>
      </w:r>
      <w:r>
        <w:rPr>
          <w:color w:val="000000"/>
        </w:rPr>
        <w:t>、水的光解发生在光反应阶段，由光能驱动，不消耗</w:t>
      </w:r>
      <w:r>
        <w:rPr>
          <w:color w:val="000000"/>
        </w:rPr>
        <w:t>ATP</w:t>
      </w:r>
      <w:r>
        <w:rPr>
          <w:color w:val="000000"/>
        </w:rPr>
        <w:t>，反而生成</w:t>
      </w:r>
      <w:r>
        <w:rPr>
          <w:color w:val="000000"/>
        </w:rPr>
        <w:t>ATP</w:t>
      </w:r>
      <w:r>
        <w:rPr>
          <w:color w:val="000000"/>
        </w:rPr>
        <w:t>，</w:t>
      </w:r>
      <w:r>
        <w:rPr>
          <w:color w:val="000000"/>
        </w:rPr>
        <w:t>D</w:t>
      </w:r>
      <w:r>
        <w:rPr>
          <w:color w:val="000000"/>
        </w:rPr>
        <w:t>符合题意。</w:t>
      </w:r>
    </w:p>
    <w:p w:rsidR="000C5BE0" w:rsidRDefault="000C5BE0" w:rsidP="000C5BE0">
      <w:pPr>
        <w:spacing w:line="360" w:lineRule="auto"/>
        <w:jc w:val="left"/>
        <w:textAlignment w:val="center"/>
        <w:rPr>
          <w:color w:val="000000"/>
        </w:rPr>
      </w:pPr>
      <w:r>
        <w:rPr>
          <w:color w:val="000000"/>
        </w:rPr>
        <w:t>故选</w:t>
      </w:r>
      <w:r>
        <w:rPr>
          <w:color w:val="000000"/>
        </w:rPr>
        <w:t>D</w:t>
      </w:r>
      <w:r>
        <w:rPr>
          <w:color w:val="000000"/>
        </w:rPr>
        <w:t>。</w:t>
      </w:r>
    </w:p>
    <w:p w:rsidR="000C5BE0" w:rsidRDefault="000C5BE0" w:rsidP="000C5BE0">
      <w:pPr>
        <w:spacing w:line="360" w:lineRule="auto"/>
        <w:jc w:val="left"/>
        <w:textAlignment w:val="center"/>
        <w:rPr>
          <w:color w:val="000000"/>
        </w:rPr>
      </w:pPr>
      <w:r>
        <w:rPr>
          <w:color w:val="000000"/>
        </w:rPr>
        <w:t xml:space="preserve">2. </w:t>
      </w:r>
      <w:r>
        <w:rPr>
          <w:rFonts w:ascii="宋体" w:hAnsi="宋体"/>
          <w:color w:val="000000"/>
        </w:rPr>
        <w:t>下列过程涉及酶催化作用的是（</w:t>
      </w:r>
      <w:r>
        <w:rPr>
          <w:rFonts w:eastAsia="Times New Roman" w:cs="Times New Roman"/>
          <w:color w:val="000000"/>
        </w:rPr>
        <w:t xml:space="preserve">    </w:t>
      </w:r>
      <w:r>
        <w:rPr>
          <w:rFonts w:ascii="宋体" w:hAnsi="宋体"/>
          <w:color w:val="000000"/>
        </w:rPr>
        <w:t>）</w:t>
      </w:r>
    </w:p>
    <w:p w:rsidR="000C5BE0" w:rsidRDefault="000C5BE0" w:rsidP="000C5BE0">
      <w:pPr>
        <w:tabs>
          <w:tab w:val="left" w:pos="4873"/>
        </w:tabs>
        <w:spacing w:line="360" w:lineRule="auto"/>
        <w:jc w:val="left"/>
        <w:textAlignment w:val="center"/>
        <w:rPr>
          <w:color w:val="000000"/>
        </w:rPr>
      </w:pPr>
      <w:r>
        <w:rPr>
          <w:color w:val="000000"/>
        </w:rPr>
        <w:t xml:space="preserve">A. </w:t>
      </w:r>
      <w:r>
        <w:rPr>
          <w:rFonts w:eastAsia="Times New Roman" w:cs="Times New Roman"/>
          <w:color w:val="000000"/>
        </w:rPr>
        <w:t>Fe</w:t>
      </w:r>
      <w:r>
        <w:rPr>
          <w:rFonts w:eastAsia="Times New Roman" w:cs="Times New Roman"/>
          <w:color w:val="000000"/>
          <w:vertAlign w:val="superscript"/>
        </w:rPr>
        <w:t>3+</w:t>
      </w:r>
      <w:r>
        <w:rPr>
          <w:rFonts w:ascii="宋体" w:hAnsi="宋体"/>
          <w:color w:val="000000"/>
        </w:rPr>
        <w:t>催化</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的分解</w:t>
      </w:r>
      <w:r>
        <w:rPr>
          <w:color w:val="000000"/>
        </w:rPr>
        <w:tab/>
        <w:t xml:space="preserve">B. </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通过自由扩散进入细胞</w:t>
      </w:r>
    </w:p>
    <w:p w:rsidR="000C5BE0" w:rsidRDefault="000C5BE0" w:rsidP="000C5BE0">
      <w:pPr>
        <w:tabs>
          <w:tab w:val="left" w:pos="4873"/>
        </w:tabs>
        <w:spacing w:line="360" w:lineRule="auto"/>
        <w:jc w:val="left"/>
        <w:textAlignment w:val="center"/>
        <w:rPr>
          <w:color w:val="000000"/>
        </w:rPr>
      </w:pPr>
      <w:r>
        <w:rPr>
          <w:color w:val="000000"/>
        </w:rPr>
        <w:t xml:space="preserve">C. </w:t>
      </w:r>
      <w:r>
        <w:rPr>
          <w:rFonts w:eastAsia="Times New Roman" w:cs="Times New Roman"/>
          <w:color w:val="000000"/>
        </w:rPr>
        <w:t>PCR</w:t>
      </w:r>
      <w:r>
        <w:rPr>
          <w:rFonts w:ascii="宋体" w:hAnsi="宋体"/>
          <w:color w:val="000000"/>
        </w:rPr>
        <w:t>过程中</w:t>
      </w:r>
      <w:r>
        <w:rPr>
          <w:rFonts w:eastAsia="Times New Roman" w:cs="Times New Roman"/>
          <w:color w:val="000000"/>
        </w:rPr>
        <w:t>DNA</w:t>
      </w:r>
      <w:r>
        <w:rPr>
          <w:rFonts w:ascii="宋体" w:hAnsi="宋体"/>
          <w:color w:val="000000"/>
        </w:rPr>
        <w:t>双链的解旋</w:t>
      </w:r>
      <w:r>
        <w:rPr>
          <w:color w:val="000000"/>
        </w:rPr>
        <w:tab/>
        <w:t xml:space="preserve">D. </w:t>
      </w:r>
      <w:r>
        <w:rPr>
          <w:rFonts w:ascii="宋体" w:hAnsi="宋体"/>
          <w:color w:val="000000"/>
        </w:rPr>
        <w:t>植物体细胞杂交前细胞壁的去除</w:t>
      </w:r>
    </w:p>
    <w:p w:rsidR="000C5BE0" w:rsidRDefault="000C5BE0" w:rsidP="000C5BE0">
      <w:pPr>
        <w:spacing w:line="360" w:lineRule="auto"/>
        <w:textAlignment w:val="center"/>
        <w:rPr>
          <w:color w:val="000000"/>
        </w:rPr>
      </w:pPr>
      <w:r>
        <w:rPr>
          <w:color w:val="2E75B6"/>
        </w:rPr>
        <w:t>【答案】</w:t>
      </w:r>
      <w:r>
        <w:rPr>
          <w:color w:val="000000"/>
        </w:rPr>
        <w:t>D</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【详解】酶是活细胞产生的具有催化作用的有机物，其中绝大多数酶是蛋白质，少数是</w:t>
      </w:r>
      <w:r>
        <w:rPr>
          <w:color w:val="000000"/>
        </w:rPr>
        <w:t>RNA</w:t>
      </w:r>
      <w:r>
        <w:rPr>
          <w:color w:val="000000"/>
        </w:rPr>
        <w:t>，具有高效性、专一性和作用条件温和。</w:t>
      </w:r>
    </w:p>
    <w:p w:rsidR="000C5BE0" w:rsidRDefault="000C5BE0" w:rsidP="000C5BE0">
      <w:pPr>
        <w:spacing w:line="360" w:lineRule="auto"/>
        <w:jc w:val="left"/>
        <w:textAlignment w:val="center"/>
        <w:rPr>
          <w:color w:val="000000"/>
        </w:rPr>
      </w:pPr>
      <w:r>
        <w:rPr>
          <w:color w:val="000000"/>
        </w:rPr>
        <w:t>【分析】</w:t>
      </w:r>
      <w:r>
        <w:rPr>
          <w:color w:val="000000"/>
        </w:rPr>
        <w:t>A</w:t>
      </w:r>
      <w:r>
        <w:rPr>
          <w:color w:val="000000"/>
        </w:rPr>
        <w:t>、</w:t>
      </w:r>
      <w:r>
        <w:rPr>
          <w:color w:val="000000"/>
        </w:rPr>
        <w:t>Fe</w:t>
      </w:r>
      <w:r>
        <w:rPr>
          <w:color w:val="000000"/>
          <w:vertAlign w:val="superscript"/>
        </w:rPr>
        <w:t>3+</w:t>
      </w:r>
      <w:r>
        <w:rPr>
          <w:color w:val="000000"/>
        </w:rPr>
        <w:t>催化</w:t>
      </w:r>
      <w:r>
        <w:rPr>
          <w:color w:val="000000"/>
        </w:rPr>
        <w:t>H</w:t>
      </w:r>
      <w:r>
        <w:rPr>
          <w:color w:val="000000"/>
          <w:vertAlign w:val="subscript"/>
        </w:rPr>
        <w:t>2</w:t>
      </w:r>
      <w:r>
        <w:rPr>
          <w:color w:val="000000"/>
        </w:rPr>
        <w:t>O</w:t>
      </w:r>
      <w:r>
        <w:rPr>
          <w:color w:val="000000"/>
          <w:vertAlign w:val="subscript"/>
        </w:rPr>
        <w:t>2</w:t>
      </w:r>
      <w:r>
        <w:rPr>
          <w:color w:val="000000"/>
        </w:rPr>
        <w:t>的分解，</w:t>
      </w:r>
      <w:r>
        <w:rPr>
          <w:color w:val="000000"/>
        </w:rPr>
        <w:t>Fe</w:t>
      </w:r>
      <w:r>
        <w:rPr>
          <w:color w:val="000000"/>
          <w:vertAlign w:val="superscript"/>
        </w:rPr>
        <w:t>3+</w:t>
      </w:r>
      <w:r>
        <w:rPr>
          <w:color w:val="000000"/>
        </w:rPr>
        <w:t>是无机催化剂，不是酶，</w:t>
      </w:r>
      <w:r>
        <w:rPr>
          <w:color w:val="000000"/>
        </w:rPr>
        <w:t>A</w:t>
      </w:r>
      <w:r>
        <w:rPr>
          <w:color w:val="000000"/>
        </w:rPr>
        <w:t>错误；</w:t>
      </w:r>
    </w:p>
    <w:p w:rsidR="000C5BE0" w:rsidRDefault="000C5BE0" w:rsidP="000C5BE0">
      <w:pPr>
        <w:spacing w:line="360" w:lineRule="auto"/>
        <w:jc w:val="left"/>
        <w:textAlignment w:val="center"/>
        <w:rPr>
          <w:color w:val="000000"/>
        </w:rPr>
      </w:pPr>
      <w:r>
        <w:rPr>
          <w:color w:val="000000"/>
        </w:rPr>
        <w:t>B</w:t>
      </w:r>
      <w:r>
        <w:rPr>
          <w:color w:val="000000"/>
        </w:rPr>
        <w:t>、</w:t>
      </w:r>
      <w:r>
        <w:rPr>
          <w:color w:val="000000"/>
        </w:rPr>
        <w:t>O</w:t>
      </w:r>
      <w:r>
        <w:rPr>
          <w:color w:val="000000"/>
          <w:vertAlign w:val="subscript"/>
        </w:rPr>
        <w:t>2</w:t>
      </w:r>
      <w:r>
        <w:rPr>
          <w:color w:val="000000"/>
        </w:rPr>
        <w:t>通过自由扩散进入细胞，这是一种简单的物质跨</w:t>
      </w:r>
      <w:proofErr w:type="gramStart"/>
      <w:r>
        <w:rPr>
          <w:color w:val="000000"/>
        </w:rPr>
        <w:t>膜运输</w:t>
      </w:r>
      <w:proofErr w:type="gramEnd"/>
      <w:r>
        <w:rPr>
          <w:color w:val="000000"/>
        </w:rPr>
        <w:t>方式，不涉及酶的催化作用，</w:t>
      </w:r>
      <w:r>
        <w:rPr>
          <w:color w:val="000000"/>
        </w:rPr>
        <w:t>B</w:t>
      </w:r>
      <w:r>
        <w:rPr>
          <w:color w:val="000000"/>
        </w:rPr>
        <w:t>错</w:t>
      </w:r>
      <w:r>
        <w:rPr>
          <w:color w:val="000000"/>
        </w:rPr>
        <w:lastRenderedPageBreak/>
        <w:t>误；</w:t>
      </w:r>
    </w:p>
    <w:p w:rsidR="000C5BE0" w:rsidRDefault="000C5BE0" w:rsidP="000C5BE0">
      <w:pPr>
        <w:spacing w:line="360" w:lineRule="auto"/>
        <w:jc w:val="left"/>
        <w:textAlignment w:val="center"/>
        <w:rPr>
          <w:color w:val="000000"/>
        </w:rPr>
      </w:pPr>
      <w:r>
        <w:rPr>
          <w:color w:val="000000"/>
        </w:rPr>
        <w:t>C</w:t>
      </w:r>
      <w:r>
        <w:rPr>
          <w:color w:val="000000"/>
        </w:rPr>
        <w:t>、</w:t>
      </w:r>
      <w:r>
        <w:rPr>
          <w:color w:val="000000"/>
        </w:rPr>
        <w:t>PCR</w:t>
      </w:r>
      <w:r>
        <w:rPr>
          <w:color w:val="000000"/>
        </w:rPr>
        <w:t>过程中</w:t>
      </w:r>
      <w:r>
        <w:rPr>
          <w:color w:val="000000"/>
        </w:rPr>
        <w:t>DNA</w:t>
      </w:r>
      <w:r>
        <w:rPr>
          <w:color w:val="000000"/>
        </w:rPr>
        <w:t>双链的解旋是通过高温实现的，不需要酶来解旋（在生物体内</w:t>
      </w:r>
      <w:r>
        <w:rPr>
          <w:color w:val="000000"/>
        </w:rPr>
        <w:t>DNA</w:t>
      </w:r>
      <w:r>
        <w:rPr>
          <w:color w:val="000000"/>
        </w:rPr>
        <w:t>解旋需要解旋酶），</w:t>
      </w:r>
      <w:r>
        <w:rPr>
          <w:color w:val="000000"/>
        </w:rPr>
        <w:t>C</w:t>
      </w:r>
      <w:r>
        <w:rPr>
          <w:color w:val="000000"/>
        </w:rPr>
        <w:t>错误；</w:t>
      </w:r>
    </w:p>
    <w:p w:rsidR="000C5BE0" w:rsidRDefault="000C5BE0" w:rsidP="000C5BE0">
      <w:pPr>
        <w:spacing w:line="360" w:lineRule="auto"/>
        <w:jc w:val="left"/>
        <w:textAlignment w:val="center"/>
        <w:rPr>
          <w:color w:val="000000"/>
        </w:rPr>
      </w:pPr>
      <w:r>
        <w:rPr>
          <w:color w:val="000000"/>
        </w:rPr>
        <w:t>D</w:t>
      </w:r>
      <w:r>
        <w:rPr>
          <w:color w:val="000000"/>
        </w:rPr>
        <w:t>、植物体细胞杂交前细胞壁的去除，需要用纤维素酶和果胶酶将细胞壁分解，涉及酶的催化作用，</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D</w:t>
      </w:r>
      <w:r>
        <w:rPr>
          <w:color w:val="000000"/>
        </w:rPr>
        <w:t>。</w:t>
      </w:r>
    </w:p>
    <w:p w:rsidR="000C5BE0" w:rsidRDefault="000C5BE0" w:rsidP="000C5BE0">
      <w:pPr>
        <w:spacing w:line="360" w:lineRule="auto"/>
        <w:jc w:val="left"/>
        <w:textAlignment w:val="center"/>
        <w:rPr>
          <w:color w:val="000000"/>
        </w:rPr>
      </w:pPr>
      <w:r>
        <w:rPr>
          <w:color w:val="000000"/>
        </w:rPr>
        <w:t xml:space="preserve">3. </w:t>
      </w:r>
      <w:r>
        <w:rPr>
          <w:rFonts w:ascii="宋体" w:hAnsi="宋体"/>
          <w:color w:val="000000"/>
        </w:rPr>
        <w:t>下列对生物体有机物的相关叙述，错误的是（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纤维素、淀粉酶和核酸的组成元素中都有</w:t>
      </w:r>
      <w:r>
        <w:rPr>
          <w:rFonts w:eastAsia="Times New Roman" w:cs="Times New Roman"/>
          <w:color w:val="000000"/>
        </w:rPr>
        <w:t>C</w:t>
      </w:r>
      <w:r>
        <w:rPr>
          <w:rFonts w:ascii="宋体" w:hAnsi="宋体"/>
          <w:color w:val="000000"/>
        </w:rPr>
        <w:t>、</w:t>
      </w:r>
      <w:r>
        <w:rPr>
          <w:rFonts w:eastAsia="Times New Roman" w:cs="Times New Roman"/>
          <w:color w:val="000000"/>
        </w:rPr>
        <w:t>H</w:t>
      </w:r>
      <w:r>
        <w:rPr>
          <w:rFonts w:ascii="宋体" w:hAnsi="宋体"/>
          <w:color w:val="000000"/>
        </w:rPr>
        <w:t>和</w:t>
      </w:r>
      <w:r>
        <w:rPr>
          <w:rFonts w:eastAsia="Times New Roman" w:cs="Times New Roman"/>
          <w:color w:val="000000"/>
        </w:rPr>
        <w:t>O</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糖原、蛋白质和脂肪都是由单体连接成的多聚体</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多肽链和核酸单链可在链内形成氢键</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多糖、蛋白质和固醇可参与组成细胞结构</w:t>
      </w:r>
    </w:p>
    <w:p w:rsidR="000C5BE0" w:rsidRDefault="000C5BE0" w:rsidP="000C5BE0">
      <w:pPr>
        <w:spacing w:line="360" w:lineRule="auto"/>
        <w:textAlignment w:val="center"/>
        <w:rPr>
          <w:color w:val="000000"/>
        </w:rPr>
      </w:pPr>
      <w:r>
        <w:rPr>
          <w:color w:val="2E75B6"/>
        </w:rPr>
        <w:t>【答案】</w:t>
      </w:r>
      <w:r>
        <w:rPr>
          <w:color w:val="000000"/>
        </w:rPr>
        <w:t>B</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【详解】糖类一般由</w:t>
      </w:r>
      <w:r>
        <w:rPr>
          <w:color w:val="000000"/>
        </w:rPr>
        <w:t>C</w:t>
      </w:r>
      <w:r>
        <w:rPr>
          <w:color w:val="000000"/>
        </w:rPr>
        <w:t>、</w:t>
      </w:r>
      <w:r>
        <w:rPr>
          <w:color w:val="000000"/>
        </w:rPr>
        <w:t>H</w:t>
      </w:r>
      <w:r>
        <w:rPr>
          <w:color w:val="000000"/>
        </w:rPr>
        <w:t>、</w:t>
      </w:r>
      <w:r>
        <w:rPr>
          <w:color w:val="000000"/>
        </w:rPr>
        <w:t>O</w:t>
      </w:r>
      <w:r>
        <w:rPr>
          <w:color w:val="000000"/>
        </w:rPr>
        <w:t>三种元素组成，分为单糖、二糖和多糖，是主要的能源物质。常见的单糖有葡萄糖、果糖、半乳糖、核糖和脱氧核糖等。植物细胞中常见的二糖是蔗糖和麦芽糖，动物细胞中常见的二糖是乳糖。植物细胞中常见的多糖是纤维素和淀粉，动物细胞中常见的多糖是糖原。淀粉是植物细胞中的储能物质，糖原是动物细胞中的储能物质。</w:t>
      </w:r>
    </w:p>
    <w:p w:rsidR="000C5BE0" w:rsidRDefault="000C5BE0" w:rsidP="000C5BE0">
      <w:pPr>
        <w:spacing w:line="360" w:lineRule="auto"/>
        <w:jc w:val="left"/>
        <w:textAlignment w:val="center"/>
        <w:rPr>
          <w:color w:val="000000"/>
        </w:rPr>
      </w:pPr>
      <w:r>
        <w:rPr>
          <w:color w:val="000000"/>
        </w:rPr>
        <w:t>【分析】</w:t>
      </w:r>
      <w:r>
        <w:rPr>
          <w:color w:val="000000"/>
        </w:rPr>
        <w:t>A</w:t>
      </w:r>
      <w:r>
        <w:rPr>
          <w:color w:val="000000"/>
        </w:rPr>
        <w:t>、纤维素属于糖类，元素组成是</w:t>
      </w:r>
      <w:r>
        <w:rPr>
          <w:color w:val="000000"/>
        </w:rPr>
        <w:t>C</w:t>
      </w:r>
      <w:r>
        <w:rPr>
          <w:color w:val="000000"/>
        </w:rPr>
        <w:t>、</w:t>
      </w:r>
      <w:r>
        <w:rPr>
          <w:color w:val="000000"/>
        </w:rPr>
        <w:t>H</w:t>
      </w:r>
      <w:r>
        <w:rPr>
          <w:color w:val="000000"/>
        </w:rPr>
        <w:t>、</w:t>
      </w:r>
      <w:r>
        <w:rPr>
          <w:color w:val="000000"/>
        </w:rPr>
        <w:t>O</w:t>
      </w:r>
      <w:r>
        <w:rPr>
          <w:color w:val="000000"/>
        </w:rPr>
        <w:t>，淀粉酶是蛋白质，元素组成主要是</w:t>
      </w:r>
      <w:r>
        <w:rPr>
          <w:color w:val="000000"/>
        </w:rPr>
        <w:t>C</w:t>
      </w:r>
      <w:r>
        <w:rPr>
          <w:color w:val="000000"/>
        </w:rPr>
        <w:t>、</w:t>
      </w:r>
      <w:r>
        <w:rPr>
          <w:color w:val="000000"/>
        </w:rPr>
        <w:t>H</w:t>
      </w:r>
      <w:r>
        <w:rPr>
          <w:color w:val="000000"/>
        </w:rPr>
        <w:t>、</w:t>
      </w:r>
      <w:r>
        <w:rPr>
          <w:color w:val="000000"/>
        </w:rPr>
        <w:t>O</w:t>
      </w:r>
      <w:r>
        <w:rPr>
          <w:color w:val="000000"/>
        </w:rPr>
        <w:t>、</w:t>
      </w:r>
      <w:r>
        <w:rPr>
          <w:color w:val="000000"/>
        </w:rPr>
        <w:t>N</w:t>
      </w:r>
      <w:r>
        <w:rPr>
          <w:color w:val="000000"/>
        </w:rPr>
        <w:t>，核酸的元素组成是</w:t>
      </w:r>
      <w:r>
        <w:rPr>
          <w:color w:val="000000"/>
        </w:rPr>
        <w:t>C</w:t>
      </w:r>
      <w:r>
        <w:rPr>
          <w:color w:val="000000"/>
        </w:rPr>
        <w:t>、</w:t>
      </w:r>
      <w:r>
        <w:rPr>
          <w:color w:val="000000"/>
        </w:rPr>
        <w:t>H</w:t>
      </w:r>
      <w:r>
        <w:rPr>
          <w:color w:val="000000"/>
        </w:rPr>
        <w:t>、</w:t>
      </w:r>
      <w:r>
        <w:rPr>
          <w:color w:val="000000"/>
        </w:rPr>
        <w:t>O</w:t>
      </w:r>
      <w:r>
        <w:rPr>
          <w:color w:val="000000"/>
        </w:rPr>
        <w:t>、</w:t>
      </w:r>
      <w:r>
        <w:rPr>
          <w:color w:val="000000"/>
        </w:rPr>
        <w:t>N</w:t>
      </w:r>
      <w:r>
        <w:rPr>
          <w:color w:val="000000"/>
        </w:rPr>
        <w:t>、</w:t>
      </w:r>
      <w:r>
        <w:rPr>
          <w:color w:val="000000"/>
        </w:rPr>
        <w:t>P</w:t>
      </w:r>
      <w:r>
        <w:rPr>
          <w:color w:val="000000"/>
        </w:rPr>
        <w:t>，它们都有</w:t>
      </w:r>
      <w:r>
        <w:rPr>
          <w:color w:val="000000"/>
        </w:rPr>
        <w:t>C</w:t>
      </w:r>
      <w:r>
        <w:rPr>
          <w:color w:val="000000"/>
        </w:rPr>
        <w:t>、</w:t>
      </w:r>
      <w:r>
        <w:rPr>
          <w:color w:val="000000"/>
        </w:rPr>
        <w:t>H</w:t>
      </w:r>
      <w:r>
        <w:rPr>
          <w:color w:val="000000"/>
        </w:rPr>
        <w:t>、</w:t>
      </w:r>
      <w:r>
        <w:rPr>
          <w:color w:val="000000"/>
        </w:rPr>
        <w:t>O</w:t>
      </w:r>
      <w:r>
        <w:rPr>
          <w:color w:val="000000"/>
        </w:rPr>
        <w:t>，</w:t>
      </w:r>
      <w:r>
        <w:rPr>
          <w:color w:val="000000"/>
        </w:rPr>
        <w:t>A</w:t>
      </w:r>
      <w:r>
        <w:rPr>
          <w:color w:val="000000"/>
        </w:rPr>
        <w:t>正确；</w:t>
      </w:r>
    </w:p>
    <w:p w:rsidR="000C5BE0" w:rsidRDefault="000C5BE0" w:rsidP="000C5BE0">
      <w:pPr>
        <w:spacing w:line="360" w:lineRule="auto"/>
        <w:jc w:val="left"/>
        <w:textAlignment w:val="center"/>
        <w:rPr>
          <w:color w:val="000000"/>
        </w:rPr>
      </w:pPr>
      <w:r>
        <w:rPr>
          <w:color w:val="000000"/>
        </w:rPr>
        <w:t>B</w:t>
      </w:r>
      <w:r>
        <w:rPr>
          <w:color w:val="000000"/>
        </w:rPr>
        <w:t>、糖原是多糖，由葡萄糖单体连接成多聚体，蛋白质由氨基酸单体连接成多聚体，但脂肪不是多聚体，它是由甘油和脂肪酸组成的，</w:t>
      </w:r>
      <w:r>
        <w:rPr>
          <w:color w:val="000000"/>
        </w:rPr>
        <w:t>B</w:t>
      </w:r>
      <w:r>
        <w:rPr>
          <w:color w:val="000000"/>
        </w:rPr>
        <w:t>错误；</w:t>
      </w:r>
    </w:p>
    <w:p w:rsidR="000C5BE0" w:rsidRDefault="000C5BE0" w:rsidP="000C5BE0">
      <w:pPr>
        <w:spacing w:line="360" w:lineRule="auto"/>
        <w:jc w:val="left"/>
        <w:textAlignment w:val="center"/>
        <w:rPr>
          <w:color w:val="000000"/>
        </w:rPr>
      </w:pPr>
      <w:r>
        <w:rPr>
          <w:color w:val="000000"/>
        </w:rPr>
        <w:t>C</w:t>
      </w:r>
      <w:r>
        <w:rPr>
          <w:color w:val="000000"/>
        </w:rPr>
        <w:t>、多肽链中的某些区域可以形成氢键，如</w:t>
      </w:r>
      <w:r>
        <w:rPr>
          <w:color w:val="000000"/>
        </w:rPr>
        <w:t>α</w:t>
      </w:r>
      <w:r>
        <w:rPr>
          <w:color w:val="000000"/>
        </w:rPr>
        <w:t>螺旋结构，核酸单链如</w:t>
      </w:r>
      <w:proofErr w:type="spellStart"/>
      <w:r>
        <w:rPr>
          <w:color w:val="000000"/>
        </w:rPr>
        <w:t>tRNA</w:t>
      </w:r>
      <w:proofErr w:type="spellEnd"/>
      <w:r>
        <w:rPr>
          <w:color w:val="000000"/>
        </w:rPr>
        <w:t>，</w:t>
      </w:r>
      <w:proofErr w:type="gramStart"/>
      <w:r>
        <w:rPr>
          <w:color w:val="000000"/>
        </w:rPr>
        <w:t>可在链内</w:t>
      </w:r>
      <w:proofErr w:type="gramEnd"/>
      <w:r>
        <w:rPr>
          <w:color w:val="000000"/>
        </w:rPr>
        <w:t>形成氢键，形成特定的空间结构，</w:t>
      </w:r>
      <w:r>
        <w:rPr>
          <w:color w:val="000000"/>
        </w:rPr>
        <w:t>C</w:t>
      </w:r>
      <w:r>
        <w:rPr>
          <w:color w:val="000000"/>
        </w:rPr>
        <w:t>正确；</w:t>
      </w:r>
    </w:p>
    <w:p w:rsidR="000C5BE0" w:rsidRDefault="000C5BE0" w:rsidP="000C5BE0">
      <w:pPr>
        <w:spacing w:line="360" w:lineRule="auto"/>
        <w:jc w:val="left"/>
        <w:textAlignment w:val="center"/>
        <w:rPr>
          <w:color w:val="000000"/>
        </w:rPr>
      </w:pPr>
      <w:r>
        <w:rPr>
          <w:color w:val="000000"/>
        </w:rPr>
        <w:t>D</w:t>
      </w:r>
      <w:r>
        <w:rPr>
          <w:color w:val="000000"/>
        </w:rPr>
        <w:t>、多糖如纤维素是植物细胞壁的组成成分，蛋白质是细胞膜、细胞质等结构的重要组成成分，固醇中的胆固醇是动物细胞膜的组成成分，</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B</w:t>
      </w:r>
      <w:r>
        <w:rPr>
          <w:color w:val="000000"/>
        </w:rPr>
        <w:t>。</w:t>
      </w:r>
    </w:p>
    <w:p w:rsidR="000C5BE0" w:rsidRDefault="000C5BE0" w:rsidP="000C5BE0">
      <w:pPr>
        <w:spacing w:line="360" w:lineRule="auto"/>
        <w:jc w:val="left"/>
        <w:textAlignment w:val="center"/>
        <w:rPr>
          <w:color w:val="000000"/>
        </w:rPr>
      </w:pPr>
      <w:r>
        <w:rPr>
          <w:color w:val="000000"/>
        </w:rPr>
        <w:t xml:space="preserve">4. </w:t>
      </w:r>
      <w:r>
        <w:rPr>
          <w:rFonts w:ascii="宋体" w:hAnsi="宋体"/>
          <w:color w:val="000000"/>
        </w:rPr>
        <w:t>对绿色植物的光合作用和呼吸作用过程进行比较，下列叙述错误的是（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类囊体膜上消耗</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、而线粒体基质中生成</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叶绿体基质中消耗</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，而线粒体基质中生成</w:t>
      </w:r>
      <w:r>
        <w:rPr>
          <w:rFonts w:eastAsia="Times New Roman" w:cs="Times New Roman"/>
          <w:color w:val="000000"/>
        </w:rPr>
        <w:t>CO</w:t>
      </w:r>
      <w:r>
        <w:rPr>
          <w:rFonts w:eastAsia="Times New Roman" w:cs="Times New Roman"/>
          <w:color w:val="000000"/>
          <w:vertAlign w:val="subscript"/>
        </w:rPr>
        <w:t>2</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类囊体膜上生成</w:t>
      </w:r>
      <w:r>
        <w:rPr>
          <w:rFonts w:eastAsia="Times New Roman" w:cs="Times New Roman"/>
          <w:color w:val="000000"/>
        </w:rPr>
        <w:t>O</w:t>
      </w:r>
      <w:r>
        <w:rPr>
          <w:rFonts w:eastAsia="Times New Roman" w:cs="Times New Roman"/>
          <w:color w:val="000000"/>
          <w:vertAlign w:val="subscript"/>
        </w:rPr>
        <w:t>2</w:t>
      </w:r>
      <w:r>
        <w:rPr>
          <w:rFonts w:ascii="宋体" w:hAnsi="宋体"/>
          <w:color w:val="000000"/>
        </w:rPr>
        <w:t>，而线粒体内膜上消耗</w:t>
      </w:r>
      <w:r>
        <w:rPr>
          <w:rFonts w:eastAsia="Times New Roman" w:cs="Times New Roman"/>
          <w:color w:val="000000"/>
        </w:rPr>
        <w:t>O</w:t>
      </w:r>
      <w:r>
        <w:rPr>
          <w:rFonts w:eastAsia="Times New Roman" w:cs="Times New Roman"/>
          <w:color w:val="000000"/>
          <w:vertAlign w:val="subscript"/>
        </w:rPr>
        <w:t>2</w:t>
      </w:r>
    </w:p>
    <w:p w:rsidR="000C5BE0" w:rsidRDefault="000C5BE0" w:rsidP="000C5BE0">
      <w:pPr>
        <w:spacing w:line="360" w:lineRule="auto"/>
        <w:jc w:val="left"/>
        <w:textAlignment w:val="center"/>
        <w:rPr>
          <w:color w:val="000000"/>
        </w:rPr>
      </w:pPr>
      <w:r>
        <w:rPr>
          <w:color w:val="000000"/>
        </w:rPr>
        <w:lastRenderedPageBreak/>
        <w:t xml:space="preserve">D. </w:t>
      </w:r>
      <w:r>
        <w:rPr>
          <w:rFonts w:ascii="宋体" w:hAnsi="宋体"/>
          <w:color w:val="000000"/>
        </w:rPr>
        <w:t>叶绿体基质中合成有机物，而线粒体基质中分解有机物</w:t>
      </w:r>
    </w:p>
    <w:p w:rsidR="000C5BE0" w:rsidRDefault="000C5BE0" w:rsidP="000C5BE0">
      <w:pPr>
        <w:spacing w:line="360" w:lineRule="auto"/>
        <w:textAlignment w:val="center"/>
        <w:rPr>
          <w:color w:val="000000"/>
        </w:rPr>
      </w:pPr>
      <w:r>
        <w:rPr>
          <w:color w:val="2E75B6"/>
        </w:rPr>
        <w:t>【答案】</w:t>
      </w:r>
      <w:r>
        <w:rPr>
          <w:color w:val="000000"/>
        </w:rPr>
        <w:t>A</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【分析】光合作用包括光反应阶段和暗反应阶段，光反应阶段发生在类囊体薄膜上，完成水的光解和</w:t>
      </w:r>
      <w:r>
        <w:rPr>
          <w:color w:val="000000"/>
        </w:rPr>
        <w:t>ATP</w:t>
      </w:r>
      <w:r>
        <w:rPr>
          <w:color w:val="000000"/>
        </w:rPr>
        <w:t>的合成，暗反应阶段发生在叶绿体基质，完成二氧化碳的固定</w:t>
      </w:r>
      <w:proofErr w:type="gramStart"/>
      <w:r>
        <w:rPr>
          <w:color w:val="000000"/>
        </w:rPr>
        <w:t>和三碳化合物</w:t>
      </w:r>
      <w:proofErr w:type="gramEnd"/>
      <w:r>
        <w:rPr>
          <w:color w:val="000000"/>
        </w:rPr>
        <w:t>的还原。</w:t>
      </w:r>
    </w:p>
    <w:p w:rsidR="000C5BE0" w:rsidRDefault="000C5BE0" w:rsidP="000C5BE0">
      <w:pPr>
        <w:spacing w:line="360" w:lineRule="auto"/>
        <w:jc w:val="left"/>
        <w:textAlignment w:val="center"/>
        <w:rPr>
          <w:color w:val="000000"/>
        </w:rPr>
      </w:pPr>
      <w:r>
        <w:rPr>
          <w:color w:val="000000"/>
        </w:rPr>
        <w:t>【详解】</w:t>
      </w:r>
      <w:r>
        <w:rPr>
          <w:color w:val="000000"/>
        </w:rPr>
        <w:t xml:space="preserve">A </w:t>
      </w:r>
      <w:r>
        <w:rPr>
          <w:color w:val="000000"/>
        </w:rPr>
        <w:t>、类囊体膜上进行水的光解消耗</w:t>
      </w:r>
      <w:r>
        <w:rPr>
          <w:color w:val="000000"/>
        </w:rPr>
        <w:t>H</w:t>
      </w:r>
      <w:r>
        <w:rPr>
          <w:color w:val="000000"/>
          <w:vertAlign w:val="subscript"/>
        </w:rPr>
        <w:t>2</w:t>
      </w:r>
      <w:r>
        <w:rPr>
          <w:color w:val="000000"/>
        </w:rPr>
        <w:t>O</w:t>
      </w:r>
      <w:r>
        <w:rPr>
          <w:color w:val="000000"/>
        </w:rPr>
        <w:t>，而线粒体内膜上进行有氧呼吸第三阶段生成</w:t>
      </w:r>
      <w:r>
        <w:rPr>
          <w:color w:val="000000"/>
        </w:rPr>
        <w:t>H</w:t>
      </w:r>
      <w:r>
        <w:rPr>
          <w:color w:val="000000"/>
          <w:vertAlign w:val="subscript"/>
        </w:rPr>
        <w:t>2</w:t>
      </w:r>
      <w:r>
        <w:rPr>
          <w:color w:val="000000"/>
        </w:rPr>
        <w:t>O</w:t>
      </w:r>
      <w:r>
        <w:rPr>
          <w:color w:val="000000"/>
        </w:rPr>
        <w:t>，线粒体基质中进行有氧呼吸第二阶段不生成</w:t>
      </w:r>
      <w:r>
        <w:rPr>
          <w:color w:val="000000"/>
        </w:rPr>
        <w:t>H</w:t>
      </w:r>
      <w:r>
        <w:rPr>
          <w:color w:val="000000"/>
          <w:vertAlign w:val="subscript"/>
        </w:rPr>
        <w:t>2</w:t>
      </w:r>
      <w:r>
        <w:rPr>
          <w:color w:val="000000"/>
        </w:rPr>
        <w:t>O</w:t>
      </w:r>
      <w:r>
        <w:rPr>
          <w:color w:val="000000"/>
        </w:rPr>
        <w:t>，</w:t>
      </w:r>
      <w:r>
        <w:rPr>
          <w:color w:val="000000"/>
        </w:rPr>
        <w:t>A</w:t>
      </w:r>
      <w:r>
        <w:rPr>
          <w:color w:val="000000"/>
        </w:rPr>
        <w:t>错误；</w:t>
      </w:r>
    </w:p>
    <w:p w:rsidR="000C5BE0" w:rsidRDefault="000C5BE0" w:rsidP="000C5BE0">
      <w:pPr>
        <w:spacing w:line="360" w:lineRule="auto"/>
        <w:jc w:val="left"/>
        <w:textAlignment w:val="center"/>
        <w:rPr>
          <w:color w:val="000000"/>
        </w:rPr>
      </w:pPr>
      <w:r>
        <w:rPr>
          <w:color w:val="000000"/>
        </w:rPr>
        <w:t>B</w:t>
      </w:r>
      <w:r>
        <w:rPr>
          <w:color w:val="000000"/>
        </w:rPr>
        <w:t>、叶绿体基质中进行暗反应，消耗</w:t>
      </w:r>
      <w:r>
        <w:rPr>
          <w:color w:val="000000"/>
        </w:rPr>
        <w:t>CO</w:t>
      </w:r>
      <w:r>
        <w:rPr>
          <w:color w:val="000000"/>
          <w:vertAlign w:val="subscript"/>
        </w:rPr>
        <w:t>2</w:t>
      </w:r>
      <w:r>
        <w:rPr>
          <w:color w:val="000000"/>
        </w:rPr>
        <w:t>进行二氧化碳的固定，线粒体基质中进行有氧呼吸第二阶段，涉及丙酮酸和水反应生成</w:t>
      </w:r>
      <w:r>
        <w:rPr>
          <w:color w:val="000000"/>
        </w:rPr>
        <w:t>CO</w:t>
      </w:r>
      <w:r>
        <w:rPr>
          <w:color w:val="000000"/>
          <w:vertAlign w:val="subscript"/>
        </w:rPr>
        <w:t>2</w:t>
      </w:r>
      <w:r>
        <w:rPr>
          <w:color w:val="000000"/>
        </w:rPr>
        <w:t>，</w:t>
      </w:r>
      <w:r>
        <w:rPr>
          <w:color w:val="000000"/>
        </w:rPr>
        <w:t>B</w:t>
      </w:r>
      <w:r>
        <w:rPr>
          <w:color w:val="000000"/>
        </w:rPr>
        <w:t>正确；</w:t>
      </w:r>
    </w:p>
    <w:p w:rsidR="000C5BE0" w:rsidRDefault="000C5BE0" w:rsidP="000C5BE0">
      <w:pPr>
        <w:spacing w:line="360" w:lineRule="auto"/>
        <w:jc w:val="left"/>
        <w:textAlignment w:val="center"/>
        <w:rPr>
          <w:color w:val="000000"/>
        </w:rPr>
      </w:pPr>
      <w:r>
        <w:rPr>
          <w:color w:val="000000"/>
        </w:rPr>
        <w:t>C</w:t>
      </w:r>
      <w:r>
        <w:rPr>
          <w:color w:val="000000"/>
        </w:rPr>
        <w:t>、类囊体膜上进行水的光解生成</w:t>
      </w:r>
      <w:r>
        <w:rPr>
          <w:color w:val="000000"/>
        </w:rPr>
        <w:t>O</w:t>
      </w:r>
      <w:r>
        <w:rPr>
          <w:color w:val="000000"/>
          <w:vertAlign w:val="subscript"/>
        </w:rPr>
        <w:t>2</w:t>
      </w:r>
      <w:r>
        <w:rPr>
          <w:color w:val="000000"/>
        </w:rPr>
        <w:t>，线粒体内膜上进行有氧呼吸第三阶段，消耗</w:t>
      </w:r>
      <w:r>
        <w:rPr>
          <w:color w:val="000000"/>
        </w:rPr>
        <w:t>O</w:t>
      </w:r>
      <w:r>
        <w:rPr>
          <w:color w:val="000000"/>
          <w:vertAlign w:val="subscript"/>
        </w:rPr>
        <w:t>2</w:t>
      </w:r>
      <w:r>
        <w:rPr>
          <w:color w:val="000000"/>
        </w:rPr>
        <w:t>和</w:t>
      </w:r>
      <w:r>
        <w:rPr>
          <w:color w:val="000000"/>
        </w:rPr>
        <w:t>NADH</w:t>
      </w:r>
      <w:r>
        <w:rPr>
          <w:color w:val="000000"/>
        </w:rPr>
        <w:t>生成水，</w:t>
      </w:r>
      <w:r>
        <w:rPr>
          <w:color w:val="000000"/>
        </w:rPr>
        <w:t>C</w:t>
      </w:r>
      <w:r>
        <w:rPr>
          <w:color w:val="000000"/>
        </w:rPr>
        <w:t>正确；</w:t>
      </w:r>
    </w:p>
    <w:p w:rsidR="000C5BE0" w:rsidRDefault="000C5BE0" w:rsidP="000C5BE0">
      <w:pPr>
        <w:spacing w:line="360" w:lineRule="auto"/>
        <w:jc w:val="left"/>
        <w:textAlignment w:val="center"/>
        <w:rPr>
          <w:color w:val="000000"/>
        </w:rPr>
      </w:pPr>
      <w:r>
        <w:rPr>
          <w:color w:val="000000"/>
        </w:rPr>
        <w:t>D</w:t>
      </w:r>
      <w:r>
        <w:rPr>
          <w:color w:val="000000"/>
        </w:rPr>
        <w:t>、叶绿体基质中进行暗反应，合成葡萄糖等有机物，线粒体基质中进行有氧呼吸第二阶段，分解有机物（丙酮酸），生成</w:t>
      </w:r>
      <w:r>
        <w:rPr>
          <w:color w:val="000000"/>
        </w:rPr>
        <w:t>CO</w:t>
      </w:r>
      <w:r>
        <w:rPr>
          <w:color w:val="000000"/>
          <w:vertAlign w:val="subscript"/>
        </w:rPr>
        <w:t>2</w:t>
      </w:r>
      <w:r>
        <w:rPr>
          <w:color w:val="000000"/>
        </w:rPr>
        <w:t>和</w:t>
      </w:r>
      <w:r>
        <w:rPr>
          <w:color w:val="000000"/>
        </w:rPr>
        <w:t>NADH</w:t>
      </w:r>
      <w:r>
        <w:rPr>
          <w:color w:val="000000"/>
        </w:rPr>
        <w:t>，</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A</w:t>
      </w:r>
      <w:r>
        <w:rPr>
          <w:color w:val="000000"/>
        </w:rPr>
        <w:t>。</w:t>
      </w:r>
    </w:p>
    <w:p w:rsidR="000C5BE0" w:rsidRDefault="000C5BE0" w:rsidP="000C5BE0">
      <w:pPr>
        <w:spacing w:line="360" w:lineRule="auto"/>
        <w:jc w:val="left"/>
        <w:textAlignment w:val="center"/>
        <w:rPr>
          <w:color w:val="000000"/>
        </w:rPr>
      </w:pPr>
      <w:r>
        <w:rPr>
          <w:color w:val="000000"/>
        </w:rPr>
        <w:t xml:space="preserve">5. </w:t>
      </w:r>
      <w:r>
        <w:rPr>
          <w:rFonts w:ascii="宋体" w:hAnsi="宋体"/>
          <w:color w:val="000000"/>
        </w:rPr>
        <w:t>某科创小组将叶绿素合成相关基因转入小麦愈伤组织，获得再生植株，并进行相关检测。下列实验操作错误的是（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将种子消毒后，取种胚接种到适当的固体培养基诱导愈伤组织</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在提取的</w:t>
      </w:r>
      <w:r>
        <w:rPr>
          <w:rFonts w:eastAsia="Times New Roman" w:cs="Times New Roman"/>
          <w:color w:val="000000"/>
        </w:rPr>
        <w:t>DNA</w:t>
      </w:r>
      <w:r>
        <w:rPr>
          <w:rFonts w:ascii="宋体" w:hAnsi="宋体"/>
          <w:color w:val="000000"/>
        </w:rPr>
        <w:t>溶液中加入二苯胺试剂，沸水浴后观察颜色以鉴定</w:t>
      </w:r>
      <w:r>
        <w:rPr>
          <w:rFonts w:eastAsia="Times New Roman" w:cs="Times New Roman"/>
          <w:color w:val="000000"/>
        </w:rPr>
        <w:t>DNA</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将小麦色素提取液滴加到滤纸条，然后将色素滴加部位浸入层析液进行层析</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对叶片抽气处理后，转到富含</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的清水中，探究不同光照下的光合作用强度</w:t>
      </w:r>
    </w:p>
    <w:p w:rsidR="000C5BE0" w:rsidRDefault="000C5BE0" w:rsidP="000C5BE0">
      <w:pPr>
        <w:spacing w:line="360" w:lineRule="auto"/>
        <w:textAlignment w:val="center"/>
        <w:rPr>
          <w:color w:val="000000"/>
        </w:rPr>
      </w:pPr>
      <w:r>
        <w:rPr>
          <w:color w:val="2E75B6"/>
        </w:rPr>
        <w:t>【答案】</w:t>
      </w:r>
      <w:r>
        <w:rPr>
          <w:color w:val="000000"/>
        </w:rPr>
        <w:t>C</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色素提取的原理：叶绿体中的色素溶解于有机溶剂，如无水乙醇；色素分离的原理：四种色素在层析液中的溶解度不同，因而随层析液在滤纸上扩散的速度不同，溶解度越高，扩散速度越快，溶解度越低，扩散速度越慢。</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、将种子消毒后，取种胚接种到适当的固体培养基可以诱导愈伤组织，这是植物组织培养中常用的获取愈伤组织的方法，</w:t>
      </w:r>
      <w:r>
        <w:rPr>
          <w:color w:val="000000"/>
        </w:rPr>
        <w:t>A</w:t>
      </w:r>
      <w:r>
        <w:rPr>
          <w:color w:val="000000"/>
        </w:rPr>
        <w:t>正确；</w:t>
      </w:r>
    </w:p>
    <w:p w:rsidR="000C5BE0" w:rsidRDefault="000C5BE0" w:rsidP="000C5BE0">
      <w:pPr>
        <w:spacing w:line="360" w:lineRule="auto"/>
        <w:jc w:val="left"/>
        <w:textAlignment w:val="center"/>
        <w:rPr>
          <w:color w:val="000000"/>
        </w:rPr>
      </w:pPr>
      <w:r>
        <w:rPr>
          <w:color w:val="000000"/>
        </w:rPr>
        <w:t>B</w:t>
      </w:r>
      <w:r>
        <w:rPr>
          <w:color w:val="000000"/>
        </w:rPr>
        <w:t>、在提取的</w:t>
      </w:r>
      <w:r>
        <w:rPr>
          <w:color w:val="000000"/>
        </w:rPr>
        <w:t>DNA</w:t>
      </w:r>
      <w:r>
        <w:rPr>
          <w:color w:val="000000"/>
        </w:rPr>
        <w:t>溶液中加入二苯胺试剂，沸水浴后会出现蓝色反应，以此来鉴定</w:t>
      </w:r>
      <w:r>
        <w:rPr>
          <w:color w:val="000000"/>
        </w:rPr>
        <w:t>DNA</w:t>
      </w:r>
      <w:r>
        <w:rPr>
          <w:color w:val="000000"/>
        </w:rPr>
        <w:t>，</w:t>
      </w:r>
      <w:r>
        <w:rPr>
          <w:color w:val="000000"/>
        </w:rPr>
        <w:t>B</w:t>
      </w:r>
      <w:r>
        <w:rPr>
          <w:color w:val="000000"/>
        </w:rPr>
        <w:t>正确；</w:t>
      </w:r>
    </w:p>
    <w:p w:rsidR="000C5BE0" w:rsidRDefault="000C5BE0" w:rsidP="000C5BE0">
      <w:pPr>
        <w:spacing w:line="360" w:lineRule="auto"/>
        <w:jc w:val="left"/>
        <w:textAlignment w:val="center"/>
        <w:rPr>
          <w:color w:val="000000"/>
        </w:rPr>
      </w:pPr>
      <w:r>
        <w:rPr>
          <w:color w:val="000000"/>
        </w:rPr>
        <w:t>C</w:t>
      </w:r>
      <w:r>
        <w:rPr>
          <w:color w:val="000000"/>
        </w:rPr>
        <w:t>、在进行色素层析时，色素滴加部位不能浸入层析液，否则色素会溶解在层析液中，无法在滤纸</w:t>
      </w:r>
      <w:r>
        <w:rPr>
          <w:color w:val="000000"/>
        </w:rPr>
        <w:lastRenderedPageBreak/>
        <w:t>条上进行层析分离，</w:t>
      </w:r>
      <w:r>
        <w:rPr>
          <w:color w:val="000000"/>
        </w:rPr>
        <w:t>C</w:t>
      </w:r>
      <w:r>
        <w:rPr>
          <w:color w:val="000000"/>
        </w:rPr>
        <w:t>错误；</w:t>
      </w:r>
    </w:p>
    <w:p w:rsidR="000C5BE0" w:rsidRDefault="000C5BE0" w:rsidP="000C5BE0">
      <w:pPr>
        <w:spacing w:line="360" w:lineRule="auto"/>
        <w:jc w:val="left"/>
        <w:textAlignment w:val="center"/>
        <w:rPr>
          <w:color w:val="000000"/>
        </w:rPr>
      </w:pPr>
      <w:r>
        <w:rPr>
          <w:color w:val="000000"/>
        </w:rPr>
        <w:t>D</w:t>
      </w:r>
      <w:r>
        <w:rPr>
          <w:color w:val="000000"/>
        </w:rPr>
        <w:t>、对叶片抽气处理后，转到富含</w:t>
      </w:r>
      <w:r>
        <w:rPr>
          <w:color w:val="000000"/>
        </w:rPr>
        <w:t>CO</w:t>
      </w:r>
      <w:r>
        <w:rPr>
          <w:color w:val="000000"/>
          <w:vertAlign w:val="subscript"/>
        </w:rPr>
        <w:t>2</w:t>
      </w:r>
      <w:r>
        <w:rPr>
          <w:color w:val="000000"/>
        </w:rPr>
        <w:t>的清水中，通过观察不同光照下叶片上浮的情况等可以探究不同光照下的光合作用强度，</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C</w:t>
      </w:r>
      <w:r>
        <w:rPr>
          <w:color w:val="000000"/>
        </w:rPr>
        <w:t>。</w:t>
      </w:r>
    </w:p>
    <w:p w:rsidR="000C5BE0" w:rsidRDefault="000C5BE0" w:rsidP="000C5BE0">
      <w:pPr>
        <w:spacing w:line="360" w:lineRule="auto"/>
        <w:jc w:val="left"/>
        <w:textAlignment w:val="center"/>
        <w:rPr>
          <w:color w:val="000000"/>
        </w:rPr>
      </w:pPr>
      <w:r>
        <w:rPr>
          <w:color w:val="000000"/>
        </w:rPr>
        <w:t xml:space="preserve">6. </w:t>
      </w:r>
      <w:r>
        <w:rPr>
          <w:rFonts w:eastAsia="Times New Roman" w:cs="Times New Roman"/>
          <w:color w:val="000000"/>
        </w:rPr>
        <w:t>M</w:t>
      </w:r>
      <w:r>
        <w:rPr>
          <w:rFonts w:ascii="宋体" w:hAnsi="宋体"/>
          <w:color w:val="000000"/>
        </w:rPr>
        <w:t>和</w:t>
      </w:r>
      <w:r>
        <w:rPr>
          <w:rFonts w:eastAsia="Times New Roman" w:cs="Times New Roman"/>
          <w:color w:val="000000"/>
        </w:rPr>
        <w:t>N</w:t>
      </w:r>
      <w:r>
        <w:rPr>
          <w:rFonts w:ascii="宋体" w:hAnsi="宋体"/>
          <w:color w:val="000000"/>
        </w:rPr>
        <w:t>是同一染色体上两个基因的部分序列，其转录方向如图所示。表中对</w:t>
      </w:r>
      <w:r>
        <w:rPr>
          <w:rFonts w:eastAsia="Times New Roman" w:cs="Times New Roman"/>
          <w:color w:val="000000"/>
        </w:rPr>
        <w:t>M</w:t>
      </w:r>
      <w:r>
        <w:rPr>
          <w:rFonts w:ascii="宋体" w:hAnsi="宋体"/>
          <w:color w:val="000000"/>
        </w:rPr>
        <w:t>和</w:t>
      </w:r>
      <w:r>
        <w:rPr>
          <w:rFonts w:eastAsia="Times New Roman" w:cs="Times New Roman"/>
          <w:color w:val="000000"/>
        </w:rPr>
        <w:t>N</w:t>
      </w:r>
      <w:r>
        <w:rPr>
          <w:rFonts w:ascii="宋体" w:hAnsi="宋体"/>
          <w:color w:val="000000"/>
        </w:rPr>
        <w:t>转录产物的碱基序</w:t>
      </w:r>
      <w:proofErr w:type="gramStart"/>
      <w:r>
        <w:rPr>
          <w:rFonts w:ascii="宋体" w:hAnsi="宋体"/>
          <w:color w:val="000000"/>
        </w:rPr>
        <w:t>列分析</w:t>
      </w:r>
      <w:proofErr w:type="gramEnd"/>
      <w:r>
        <w:rPr>
          <w:rFonts w:ascii="宋体" w:hAnsi="宋体"/>
          <w:color w:val="000000"/>
        </w:rPr>
        <w:t>正确的是（</w:t>
      </w:r>
      <w:r>
        <w:rPr>
          <w:rFonts w:eastAsia="Times New Roman" w:cs="Times New Roman"/>
          <w:color w:val="000000"/>
        </w:rPr>
        <w:t xml:space="preserve">    </w:t>
      </w:r>
      <w:r>
        <w:rPr>
          <w:rFonts w:ascii="宋体" w:hAnsi="宋体"/>
          <w:color w:val="000000"/>
        </w:rPr>
        <w:t>）</w:t>
      </w:r>
    </w:p>
    <w:tbl>
      <w:tblPr>
        <w:tblW w:w="5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839"/>
        <w:gridCol w:w="1756"/>
        <w:gridCol w:w="840"/>
        <w:gridCol w:w="1744"/>
      </w:tblGrid>
      <w:tr w:rsidR="000C5BE0" w:rsidTr="00394216">
        <w:tc>
          <w:tcPr>
            <w:tcW w:w="83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ascii="宋体" w:hAnsi="宋体"/>
                <w:color w:val="000000"/>
              </w:rPr>
              <w:t>编号</w:t>
            </w:r>
          </w:p>
        </w:tc>
        <w:tc>
          <w:tcPr>
            <w:tcW w:w="1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eastAsia="Times New Roman" w:cs="Times New Roman"/>
                <w:color w:val="000000"/>
              </w:rPr>
              <w:t>M</w:t>
            </w:r>
            <w:r>
              <w:rPr>
                <w:rFonts w:ascii="宋体" w:hAnsi="宋体"/>
                <w:color w:val="000000"/>
              </w:rPr>
              <w:t>的转录产物</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ascii="宋体" w:hAnsi="宋体"/>
                <w:color w:val="000000"/>
              </w:rPr>
              <w:t>编号</w:t>
            </w:r>
          </w:p>
        </w:tc>
        <w:tc>
          <w:tcPr>
            <w:tcW w:w="17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eastAsia="Times New Roman" w:cs="Times New Roman"/>
                <w:color w:val="000000"/>
              </w:rPr>
              <w:t>N</w:t>
            </w:r>
            <w:r>
              <w:rPr>
                <w:rFonts w:ascii="宋体" w:hAnsi="宋体"/>
                <w:color w:val="000000"/>
              </w:rPr>
              <w:t>的转录产物</w:t>
            </w:r>
          </w:p>
        </w:tc>
      </w:tr>
      <w:tr w:rsidR="000C5BE0" w:rsidTr="00394216">
        <w:tc>
          <w:tcPr>
            <w:tcW w:w="83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ascii="宋体" w:hAnsi="宋体"/>
                <w:color w:val="000000"/>
              </w:rPr>
              <w:t>①</w:t>
            </w:r>
          </w:p>
        </w:tc>
        <w:tc>
          <w:tcPr>
            <w:tcW w:w="1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eastAsia="Times New Roman" w:cs="Times New Roman"/>
                <w:color w:val="000000"/>
              </w:rPr>
              <w:t>5'-UCUACA-3'</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ascii="宋体" w:hAnsi="宋体"/>
                <w:color w:val="000000"/>
              </w:rPr>
              <w:t>③</w:t>
            </w:r>
          </w:p>
        </w:tc>
        <w:tc>
          <w:tcPr>
            <w:tcW w:w="17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eastAsia="Times New Roman" w:cs="Times New Roman"/>
                <w:color w:val="000000"/>
              </w:rPr>
              <w:t>5'-AGCUGU-3'</w:t>
            </w:r>
          </w:p>
        </w:tc>
      </w:tr>
      <w:tr w:rsidR="000C5BE0" w:rsidTr="00394216">
        <w:tc>
          <w:tcPr>
            <w:tcW w:w="839"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ascii="宋体" w:hAnsi="宋体"/>
                <w:color w:val="000000"/>
              </w:rPr>
              <w:t>②</w:t>
            </w:r>
          </w:p>
        </w:tc>
        <w:tc>
          <w:tcPr>
            <w:tcW w:w="175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eastAsia="Times New Roman" w:cs="Times New Roman"/>
                <w:color w:val="000000"/>
              </w:rPr>
              <w:t>5'-UGUAGA-3'</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ascii="宋体" w:hAnsi="宋体"/>
                <w:color w:val="000000"/>
              </w:rPr>
              <w:t>④</w:t>
            </w:r>
          </w:p>
        </w:tc>
        <w:tc>
          <w:tcPr>
            <w:tcW w:w="1744"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0C5BE0" w:rsidRDefault="000C5BE0" w:rsidP="00A2159E">
            <w:pPr>
              <w:spacing w:line="360" w:lineRule="auto"/>
              <w:jc w:val="left"/>
              <w:textAlignment w:val="center"/>
              <w:rPr>
                <w:color w:val="000000"/>
              </w:rPr>
            </w:pPr>
            <w:r>
              <w:rPr>
                <w:rFonts w:eastAsia="Times New Roman" w:cs="Times New Roman"/>
                <w:color w:val="000000"/>
              </w:rPr>
              <w:t>5'-ACAGCU-3'</w:t>
            </w:r>
          </w:p>
        </w:tc>
      </w:tr>
    </w:tbl>
    <w:p w:rsidR="000C5BE0" w:rsidRDefault="000C5BE0" w:rsidP="000C5BE0">
      <w:pPr>
        <w:spacing w:line="360" w:lineRule="auto"/>
        <w:jc w:val="left"/>
        <w:textAlignment w:val="center"/>
        <w:rPr>
          <w:color w:val="000000"/>
        </w:rPr>
      </w:pPr>
      <w:r>
        <w:rPr>
          <w:noProof/>
          <w:color w:val="000000"/>
        </w:rPr>
        <w:drawing>
          <wp:inline distT="0" distB="0" distL="114300" distR="114300" wp14:anchorId="278CB43A" wp14:editId="5BEAE731">
            <wp:extent cx="1581150" cy="704850"/>
            <wp:effectExtent l="0" t="0" r="0" b="0"/>
            <wp:docPr id="100003" name="图片 100003"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G9iYDAkOVWPNAx1ODbqMbQ=="/>
                    <pic:cNvPicPr>
                      <a:picLocks noChangeAspect="1"/>
                    </pic:cNvPicPr>
                  </pic:nvPicPr>
                  <pic:blipFill>
                    <a:blip r:embed="rId8"/>
                    <a:stretch>
                      <a:fillRect/>
                    </a:stretch>
                  </pic:blipFill>
                  <pic:spPr>
                    <a:xfrm>
                      <a:off x="0" y="0"/>
                      <a:ext cx="1581150" cy="704850"/>
                    </a:xfrm>
                    <a:prstGeom prst="rect">
                      <a:avLst/>
                    </a:prstGeom>
                  </pic:spPr>
                </pic:pic>
              </a:graphicData>
            </a:graphic>
          </wp:inline>
        </w:drawing>
      </w:r>
    </w:p>
    <w:p w:rsidR="000C5BE0" w:rsidRDefault="000C5BE0" w:rsidP="000C5BE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color w:val="000000"/>
        </w:rPr>
        <w:t>①③</w:t>
      </w:r>
      <w:r>
        <w:rPr>
          <w:color w:val="000000"/>
        </w:rPr>
        <w:tab/>
        <w:t xml:space="preserve">B. </w:t>
      </w:r>
      <w:r>
        <w:rPr>
          <w:rFonts w:ascii="宋体" w:hAnsi="宋体"/>
          <w:color w:val="000000"/>
        </w:rPr>
        <w:t>①④</w:t>
      </w:r>
      <w:r>
        <w:rPr>
          <w:color w:val="000000"/>
        </w:rPr>
        <w:tab/>
        <w:t xml:space="preserve">C. </w:t>
      </w:r>
      <w:r>
        <w:rPr>
          <w:rFonts w:ascii="宋体" w:hAnsi="宋体"/>
          <w:color w:val="000000"/>
        </w:rPr>
        <w:t>②③</w:t>
      </w:r>
      <w:r>
        <w:rPr>
          <w:color w:val="000000"/>
        </w:rPr>
        <w:tab/>
        <w:t xml:space="preserve">D. </w:t>
      </w:r>
      <w:r>
        <w:rPr>
          <w:rFonts w:ascii="宋体" w:hAnsi="宋体"/>
          <w:color w:val="000000"/>
        </w:rPr>
        <w:t>②④</w:t>
      </w:r>
    </w:p>
    <w:p w:rsidR="000C5BE0" w:rsidRDefault="000C5BE0" w:rsidP="000C5BE0">
      <w:pPr>
        <w:spacing w:line="360" w:lineRule="auto"/>
        <w:textAlignment w:val="center"/>
        <w:rPr>
          <w:color w:val="000000"/>
        </w:rPr>
      </w:pPr>
      <w:r>
        <w:rPr>
          <w:color w:val="2E75B6"/>
        </w:rPr>
        <w:t>【答案】</w:t>
      </w:r>
      <w:r>
        <w:rPr>
          <w:color w:val="000000"/>
        </w:rPr>
        <w:t>C</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【分析】基因表达是指将来自基因的遗传信息合成功能性基因产物的过程。基因表达产物通常是蛋白质，所有已知的生命，都利用基因表达来合成生命的大分子。转录过程由</w:t>
      </w:r>
      <w:r>
        <w:rPr>
          <w:color w:val="000000"/>
        </w:rPr>
        <w:t>RNA</w:t>
      </w:r>
      <w:r>
        <w:rPr>
          <w:color w:val="000000"/>
        </w:rPr>
        <w:t>聚合酶（进行，以</w:t>
      </w:r>
      <w:r>
        <w:rPr>
          <w:color w:val="000000"/>
        </w:rPr>
        <w:t>DNA</w:t>
      </w:r>
      <w:r>
        <w:rPr>
          <w:color w:val="000000"/>
        </w:rPr>
        <w:t>为模板，产物为</w:t>
      </w:r>
      <w:r>
        <w:rPr>
          <w:color w:val="000000"/>
        </w:rPr>
        <w:t>RNA</w:t>
      </w:r>
      <w:r>
        <w:rPr>
          <w:color w:val="000000"/>
        </w:rPr>
        <w:t>。</w:t>
      </w:r>
      <w:r>
        <w:rPr>
          <w:color w:val="000000"/>
        </w:rPr>
        <w:t>RNA</w:t>
      </w:r>
      <w:r>
        <w:rPr>
          <w:color w:val="000000"/>
        </w:rPr>
        <w:t>聚合酶</w:t>
      </w:r>
      <w:proofErr w:type="gramStart"/>
      <w:r>
        <w:rPr>
          <w:color w:val="000000"/>
        </w:rPr>
        <w:t>沿着一段</w:t>
      </w:r>
      <w:proofErr w:type="gramEnd"/>
      <w:r>
        <w:rPr>
          <w:color w:val="000000"/>
        </w:rPr>
        <w:t>DNA</w:t>
      </w:r>
      <w:r>
        <w:rPr>
          <w:color w:val="000000"/>
        </w:rPr>
        <w:t>移动，留下新合成的</w:t>
      </w:r>
      <w:r>
        <w:rPr>
          <w:color w:val="000000"/>
        </w:rPr>
        <w:t>RNA</w:t>
      </w:r>
      <w:r>
        <w:rPr>
          <w:color w:val="000000"/>
        </w:rPr>
        <w:t>链。翻译是以</w:t>
      </w:r>
      <w:r>
        <w:rPr>
          <w:color w:val="000000"/>
        </w:rPr>
        <w:t>mRNA</w:t>
      </w:r>
      <w:r>
        <w:rPr>
          <w:color w:val="000000"/>
        </w:rPr>
        <w:t>为模板合成蛋白质的过程，场所在核糖体。</w:t>
      </w:r>
    </w:p>
    <w:p w:rsidR="000C5BE0" w:rsidRDefault="000C5BE0" w:rsidP="000C5BE0">
      <w:pPr>
        <w:spacing w:line="360" w:lineRule="auto"/>
        <w:jc w:val="left"/>
        <w:textAlignment w:val="center"/>
        <w:rPr>
          <w:color w:val="000000"/>
        </w:rPr>
      </w:pPr>
      <w:r>
        <w:rPr>
          <w:color w:val="000000"/>
        </w:rPr>
        <w:t>【详解】基因转录是以</w:t>
      </w:r>
      <w:r>
        <w:rPr>
          <w:color w:val="000000"/>
        </w:rPr>
        <w:t>DNA</w:t>
      </w:r>
      <w:r>
        <w:rPr>
          <w:color w:val="000000"/>
        </w:rPr>
        <w:t>的一条链为模板，合成</w:t>
      </w:r>
      <w:r>
        <w:rPr>
          <w:color w:val="000000"/>
        </w:rPr>
        <w:t>RNA</w:t>
      </w:r>
      <w:r>
        <w:rPr>
          <w:color w:val="000000"/>
        </w:rPr>
        <w:t>的过程，其中模板链的方向为</w:t>
      </w:r>
      <w:r>
        <w:rPr>
          <w:rFonts w:eastAsia="Times New Roman" w:cs="Times New Roman"/>
          <w:color w:val="000000"/>
        </w:rPr>
        <w:t>3'--5'</w:t>
      </w:r>
      <w:r>
        <w:rPr>
          <w:rFonts w:ascii="宋体" w:hAnsi="宋体"/>
          <w:color w:val="000000"/>
        </w:rPr>
        <w:t>，分析题图基因的转录方向可知，</w:t>
      </w:r>
      <w:r>
        <w:rPr>
          <w:rFonts w:eastAsia="Times New Roman" w:cs="Times New Roman"/>
          <w:color w:val="000000"/>
        </w:rPr>
        <w:t>M</w:t>
      </w:r>
      <w:r>
        <w:rPr>
          <w:rFonts w:ascii="宋体" w:hAnsi="宋体"/>
          <w:color w:val="000000"/>
        </w:rPr>
        <w:t>基因以上面的链为模板，</w:t>
      </w:r>
      <w:r>
        <w:rPr>
          <w:rFonts w:eastAsia="Times New Roman" w:cs="Times New Roman"/>
          <w:color w:val="000000"/>
        </w:rPr>
        <w:t>N</w:t>
      </w:r>
      <w:r>
        <w:rPr>
          <w:rFonts w:ascii="宋体" w:hAnsi="宋体"/>
          <w:color w:val="000000"/>
        </w:rPr>
        <w:t>基因以下面的链为模板，故</w:t>
      </w:r>
      <w:r>
        <w:rPr>
          <w:rFonts w:eastAsia="Times New Roman" w:cs="Times New Roman"/>
          <w:color w:val="000000"/>
        </w:rPr>
        <w:t>M</w:t>
      </w:r>
      <w:r>
        <w:rPr>
          <w:rFonts w:ascii="宋体" w:hAnsi="宋体"/>
          <w:color w:val="000000"/>
        </w:rPr>
        <w:t>基因转录产物为</w:t>
      </w:r>
      <w:r>
        <w:rPr>
          <w:rFonts w:eastAsia="Times New Roman" w:cs="Times New Roman"/>
          <w:color w:val="000000"/>
        </w:rPr>
        <w:t>5'-UGUAGA-3'</w:t>
      </w:r>
      <w:r>
        <w:rPr>
          <w:rFonts w:ascii="宋体" w:hAnsi="宋体"/>
          <w:color w:val="000000"/>
        </w:rPr>
        <w:t>，</w:t>
      </w:r>
      <w:r>
        <w:rPr>
          <w:color w:val="000000"/>
        </w:rPr>
        <w:t>N</w:t>
      </w:r>
      <w:r>
        <w:rPr>
          <w:rFonts w:ascii="宋体" w:hAnsi="宋体"/>
          <w:color w:val="000000"/>
        </w:rPr>
        <w:t>基因转录产物为</w:t>
      </w:r>
      <w:r>
        <w:rPr>
          <w:rFonts w:eastAsia="Times New Roman" w:cs="Times New Roman"/>
          <w:color w:val="000000"/>
        </w:rPr>
        <w:t>5'-AGCUGU-3'</w:t>
      </w:r>
      <w:r>
        <w:rPr>
          <w:rFonts w:ascii="宋体" w:hAnsi="宋体"/>
          <w:color w:val="000000"/>
        </w:rPr>
        <w:t>，②③正确，</w:t>
      </w:r>
      <w:r>
        <w:rPr>
          <w:color w:val="000000"/>
        </w:rPr>
        <w:t>C</w:t>
      </w:r>
      <w:r>
        <w:rPr>
          <w:color w:val="000000"/>
        </w:rPr>
        <w:t>正确</w:t>
      </w:r>
      <w:r>
        <w:rPr>
          <w:rFonts w:ascii="宋体" w:hAnsi="宋体"/>
          <w:color w:val="000000"/>
        </w:rPr>
        <w:t>。</w:t>
      </w:r>
    </w:p>
    <w:p w:rsidR="000C5BE0" w:rsidRDefault="000C5BE0" w:rsidP="000C5BE0">
      <w:pPr>
        <w:spacing w:line="360" w:lineRule="auto"/>
        <w:jc w:val="left"/>
        <w:textAlignment w:val="center"/>
        <w:rPr>
          <w:color w:val="000000"/>
        </w:rPr>
      </w:pPr>
      <w:r>
        <w:rPr>
          <w:color w:val="000000"/>
        </w:rPr>
        <w:t>故选</w:t>
      </w:r>
      <w:r>
        <w:rPr>
          <w:rFonts w:eastAsia="Times New Roman" w:cs="Times New Roman"/>
          <w:color w:val="000000"/>
        </w:rPr>
        <w:t>C</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7. </w:t>
      </w:r>
      <w:r>
        <w:rPr>
          <w:rFonts w:ascii="宋体" w:hAnsi="宋体"/>
          <w:color w:val="000000"/>
        </w:rPr>
        <w:t>血液中</w:t>
      </w:r>
      <w:r>
        <w:rPr>
          <w:rFonts w:eastAsia="Times New Roman" w:cs="Times New Roman"/>
          <w:color w:val="000000"/>
        </w:rPr>
        <w:t>CO</w:t>
      </w:r>
      <w:r>
        <w:rPr>
          <w:color w:val="000000"/>
          <w:vertAlign w:val="subscript"/>
        </w:rPr>
        <w:t>2</w:t>
      </w:r>
      <w:r>
        <w:rPr>
          <w:rFonts w:ascii="宋体" w:hAnsi="宋体"/>
          <w:color w:val="000000"/>
        </w:rPr>
        <w:t>浓度升高刺激</w:t>
      </w:r>
      <w:r>
        <w:rPr>
          <w:rFonts w:eastAsia="Times New Roman" w:cs="Times New Roman"/>
          <w:color w:val="000000"/>
        </w:rPr>
        <w:t>Ⅰ</w:t>
      </w:r>
      <w:r>
        <w:rPr>
          <w:rFonts w:ascii="宋体" w:hAnsi="宋体"/>
          <w:color w:val="000000"/>
        </w:rPr>
        <w:t>型细胞，由此引发的</w:t>
      </w:r>
      <w:r>
        <w:rPr>
          <w:rFonts w:eastAsia="Times New Roman" w:cs="Times New Roman"/>
          <w:color w:val="000000"/>
        </w:rPr>
        <w:t>Ca</w:t>
      </w:r>
      <w:r>
        <w:rPr>
          <w:color w:val="000000"/>
          <w:vertAlign w:val="superscript"/>
        </w:rPr>
        <w:t>2+</w:t>
      </w:r>
      <w:r>
        <w:rPr>
          <w:rFonts w:ascii="宋体" w:hAnsi="宋体"/>
          <w:color w:val="000000"/>
        </w:rPr>
        <w:t>内流促使神经递质释放，引起传入神经兴奋，最终使呼吸加深加快。通过</w:t>
      </w:r>
      <w:r>
        <w:rPr>
          <w:rFonts w:eastAsia="Times New Roman" w:cs="Times New Roman"/>
          <w:color w:val="000000"/>
        </w:rPr>
        <w:t>Ⅰ</w:t>
      </w:r>
      <w:r>
        <w:rPr>
          <w:rFonts w:ascii="宋体" w:hAnsi="宋体"/>
          <w:color w:val="000000"/>
        </w:rPr>
        <w:t>型细胞对信息进行转换和传递的通路如图所示。下列叙述错误的是（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noProof/>
          <w:color w:val="000000"/>
        </w:rPr>
        <w:lastRenderedPageBreak/>
        <w:drawing>
          <wp:inline distT="0" distB="0" distL="114300" distR="114300" wp14:anchorId="5DB41FA3" wp14:editId="622E8C13">
            <wp:extent cx="2657475" cy="1209675"/>
            <wp:effectExtent l="0" t="0" r="9525" b="9525"/>
            <wp:docPr id="100005" name="图片 100005"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G9iYDAkOVWPNAx1ODbqMbQ=="/>
                    <pic:cNvPicPr>
                      <a:picLocks noChangeAspect="1"/>
                    </pic:cNvPicPr>
                  </pic:nvPicPr>
                  <pic:blipFill>
                    <a:blip r:embed="rId9"/>
                    <a:stretch>
                      <a:fillRect/>
                    </a:stretch>
                  </pic:blipFill>
                  <pic:spPr>
                    <a:xfrm>
                      <a:off x="0" y="0"/>
                      <a:ext cx="2657475" cy="1209675"/>
                    </a:xfrm>
                    <a:prstGeom prst="rect">
                      <a:avLst/>
                    </a:prstGeom>
                  </pic:spPr>
                </pic:pic>
              </a:graphicData>
            </a:graphic>
          </wp:inline>
        </w:drawing>
      </w:r>
    </w:p>
    <w:p w:rsidR="000C5BE0" w:rsidRDefault="000C5BE0" w:rsidP="000C5BE0">
      <w:pPr>
        <w:spacing w:line="360" w:lineRule="auto"/>
        <w:jc w:val="left"/>
        <w:textAlignment w:val="center"/>
        <w:rPr>
          <w:color w:val="000000"/>
        </w:rPr>
      </w:pPr>
      <w:r>
        <w:rPr>
          <w:color w:val="000000"/>
        </w:rPr>
        <w:t xml:space="preserve">A. </w:t>
      </w:r>
      <w:r>
        <w:rPr>
          <w:rFonts w:eastAsia="Times New Roman" w:cs="Times New Roman"/>
          <w:color w:val="000000"/>
        </w:rPr>
        <w:t>Ⅰ</w:t>
      </w:r>
      <w:r>
        <w:rPr>
          <w:rFonts w:ascii="宋体" w:hAnsi="宋体"/>
          <w:color w:val="000000"/>
        </w:rPr>
        <w:t>型细胞受</w:t>
      </w:r>
      <w:r>
        <w:rPr>
          <w:rFonts w:eastAsia="Times New Roman" w:cs="Times New Roman"/>
          <w:color w:val="000000"/>
        </w:rPr>
        <w:t>CO</w:t>
      </w:r>
      <w:r>
        <w:rPr>
          <w:color w:val="000000"/>
          <w:vertAlign w:val="subscript"/>
        </w:rPr>
        <w:t>2</w:t>
      </w:r>
      <w:r>
        <w:rPr>
          <w:rFonts w:ascii="宋体" w:hAnsi="宋体"/>
          <w:color w:val="000000"/>
        </w:rPr>
        <w:t>浓度升高刺激时，胞内</w:t>
      </w:r>
      <w:r>
        <w:rPr>
          <w:rFonts w:eastAsia="Times New Roman" w:cs="Times New Roman"/>
          <w:color w:val="000000"/>
        </w:rPr>
        <w:t>K</w:t>
      </w:r>
      <w:r>
        <w:rPr>
          <w:color w:val="000000"/>
          <w:vertAlign w:val="superscript"/>
        </w:rPr>
        <w:t>+</w:t>
      </w:r>
      <w:r>
        <w:rPr>
          <w:rFonts w:ascii="宋体" w:hAnsi="宋体"/>
          <w:color w:val="000000"/>
        </w:rPr>
        <w:t>浓度降低，引发膜电位变化</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阻断</w:t>
      </w:r>
      <w:r>
        <w:rPr>
          <w:rFonts w:eastAsia="Times New Roman" w:cs="Times New Roman"/>
          <w:color w:val="000000"/>
        </w:rPr>
        <w:t>Ⅰ</w:t>
      </w:r>
      <w:r>
        <w:rPr>
          <w:rFonts w:ascii="宋体" w:hAnsi="宋体"/>
          <w:color w:val="000000"/>
        </w:rPr>
        <w:t>型细胞</w:t>
      </w:r>
      <w:r>
        <w:rPr>
          <w:rFonts w:ascii="宋体" w:hAnsi="宋体"/>
          <w:noProof/>
          <w:color w:val="000000"/>
        </w:rPr>
        <w:drawing>
          <wp:inline distT="0" distB="0" distL="114300" distR="114300" wp14:anchorId="2EC0A944" wp14:editId="302A72EA">
            <wp:extent cx="133350" cy="177800"/>
            <wp:effectExtent l="0" t="0" r="0" b="13335"/>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eastAsia="Times New Roman" w:cs="Times New Roman"/>
          <w:color w:val="000000"/>
        </w:rPr>
        <w:t>Ca</w:t>
      </w:r>
      <w:r>
        <w:rPr>
          <w:color w:val="000000"/>
          <w:vertAlign w:val="superscript"/>
        </w:rPr>
        <w:t>2+</w:t>
      </w:r>
      <w:r>
        <w:rPr>
          <w:rFonts w:ascii="宋体" w:hAnsi="宋体"/>
          <w:color w:val="000000"/>
        </w:rPr>
        <w:t>内流，可阻断该通路对呼吸的调节作用</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该通路可将</w:t>
      </w:r>
      <w:r>
        <w:rPr>
          <w:rFonts w:eastAsia="Times New Roman" w:cs="Times New Roman"/>
          <w:color w:val="000000"/>
        </w:rPr>
        <w:t>CO</w:t>
      </w:r>
      <w:r>
        <w:rPr>
          <w:color w:val="000000"/>
          <w:vertAlign w:val="subscript"/>
        </w:rPr>
        <w:t>2</w:t>
      </w:r>
      <w:r>
        <w:rPr>
          <w:rFonts w:ascii="宋体" w:hAnsi="宋体"/>
          <w:color w:val="000000"/>
        </w:rPr>
        <w:t>浓度升高的刺激转换为传入神经的电信号</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机体通过</w:t>
      </w:r>
      <w:r>
        <w:rPr>
          <w:rFonts w:eastAsia="Times New Roman" w:cs="Times New Roman"/>
          <w:color w:val="000000"/>
        </w:rPr>
        <w:t>Ⅰ</w:t>
      </w:r>
      <w:r>
        <w:rPr>
          <w:rFonts w:ascii="宋体" w:hAnsi="宋体"/>
          <w:color w:val="000000"/>
        </w:rPr>
        <w:t>型细胞维持</w:t>
      </w:r>
      <w:r>
        <w:rPr>
          <w:rFonts w:eastAsia="Times New Roman" w:cs="Times New Roman"/>
          <w:color w:val="000000"/>
        </w:rPr>
        <w:t>CO</w:t>
      </w:r>
      <w:r>
        <w:rPr>
          <w:color w:val="000000"/>
          <w:vertAlign w:val="subscript"/>
        </w:rPr>
        <w:t>2</w:t>
      </w:r>
      <w:r>
        <w:rPr>
          <w:rFonts w:ascii="宋体" w:hAnsi="宋体"/>
          <w:color w:val="000000"/>
        </w:rPr>
        <w:t>浓度相对稳定的过程存在负反馈调节</w:t>
      </w:r>
    </w:p>
    <w:p w:rsidR="000C5BE0" w:rsidRDefault="000C5BE0" w:rsidP="000C5BE0">
      <w:pPr>
        <w:spacing w:line="360" w:lineRule="auto"/>
        <w:textAlignment w:val="center"/>
        <w:rPr>
          <w:color w:val="000000"/>
        </w:rPr>
      </w:pPr>
      <w:r>
        <w:rPr>
          <w:color w:val="2E75B6"/>
        </w:rPr>
        <w:t>【答案】</w:t>
      </w:r>
      <w:r>
        <w:rPr>
          <w:color w:val="000000"/>
        </w:rPr>
        <w:t>A</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【分析】激素等化学物质，通过体液传送的方式对生命活动进行调节，称为体液调节。激素调节是体液调节的主要内容。除激素外，其他一些化学物质，如组胺、某些气体分子（</w:t>
      </w:r>
      <w:r>
        <w:rPr>
          <w:color w:val="000000"/>
        </w:rPr>
        <w:t>NO</w:t>
      </w:r>
      <w:r>
        <w:rPr>
          <w:color w:val="000000"/>
        </w:rPr>
        <w:t>、</w:t>
      </w:r>
      <w:r>
        <w:rPr>
          <w:color w:val="000000"/>
        </w:rPr>
        <w:t>CO</w:t>
      </w:r>
      <w:r>
        <w:rPr>
          <w:color w:val="000000"/>
        </w:rPr>
        <w:t>等）以及一些代谢产物（如</w:t>
      </w:r>
      <w:r>
        <w:rPr>
          <w:color w:val="000000"/>
        </w:rPr>
        <w:t>CO</w:t>
      </w:r>
      <w:r>
        <w:rPr>
          <w:color w:val="000000"/>
          <w:vertAlign w:val="subscript"/>
        </w:rPr>
        <w:t>2</w:t>
      </w:r>
      <w:r>
        <w:rPr>
          <w:color w:val="000000"/>
        </w:rPr>
        <w:t>），也能作为体液因子对细胞、组织和器官的功能起调节作用。</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w:t>
      </w:r>
      <w:r>
        <w:rPr>
          <w:rFonts w:eastAsia="Times New Roman" w:cs="Times New Roman"/>
          <w:color w:val="000000"/>
        </w:rPr>
        <w:t>Ⅰ</w:t>
      </w:r>
      <w:r>
        <w:rPr>
          <w:rFonts w:ascii="宋体" w:hAnsi="宋体"/>
          <w:color w:val="000000"/>
        </w:rPr>
        <w:t>型细胞受</w:t>
      </w:r>
      <w:r>
        <w:rPr>
          <w:rFonts w:eastAsia="Times New Roman" w:cs="Times New Roman"/>
          <w:color w:val="000000"/>
        </w:rPr>
        <w:t>CO</w:t>
      </w:r>
      <w:r>
        <w:rPr>
          <w:color w:val="000000"/>
          <w:vertAlign w:val="subscript"/>
        </w:rPr>
        <w:t>2</w:t>
      </w:r>
      <w:r>
        <w:rPr>
          <w:rFonts w:ascii="宋体" w:hAnsi="宋体"/>
          <w:color w:val="000000"/>
        </w:rPr>
        <w:t>浓度升高刺激时，使</w:t>
      </w:r>
      <w:r>
        <w:rPr>
          <w:rFonts w:eastAsia="Times New Roman" w:cs="Times New Roman"/>
          <w:color w:val="000000"/>
        </w:rPr>
        <w:t>K</w:t>
      </w:r>
      <w:r>
        <w:rPr>
          <w:color w:val="000000"/>
          <w:vertAlign w:val="superscript"/>
        </w:rPr>
        <w:t>+</w:t>
      </w:r>
      <w:r>
        <w:rPr>
          <w:rFonts w:ascii="宋体" w:hAnsi="宋体"/>
          <w:color w:val="000000"/>
        </w:rPr>
        <w:t>通道关闭，</w:t>
      </w:r>
      <w:r>
        <w:rPr>
          <w:rFonts w:eastAsia="Times New Roman" w:cs="Times New Roman"/>
          <w:color w:val="000000"/>
        </w:rPr>
        <w:t>K</w:t>
      </w:r>
      <w:r>
        <w:rPr>
          <w:color w:val="000000"/>
          <w:vertAlign w:val="superscript"/>
        </w:rPr>
        <w:t>+</w:t>
      </w:r>
      <w:r>
        <w:rPr>
          <w:rFonts w:ascii="宋体" w:hAnsi="宋体"/>
          <w:color w:val="000000"/>
        </w:rPr>
        <w:t>外流减少，胞内</w:t>
      </w:r>
      <w:r>
        <w:rPr>
          <w:rFonts w:eastAsia="Times New Roman" w:cs="Times New Roman"/>
          <w:color w:val="000000"/>
        </w:rPr>
        <w:t>K</w:t>
      </w:r>
      <w:r>
        <w:rPr>
          <w:color w:val="000000"/>
          <w:vertAlign w:val="superscript"/>
        </w:rPr>
        <w:t>+</w:t>
      </w:r>
      <w:r>
        <w:rPr>
          <w:rFonts w:ascii="宋体" w:hAnsi="宋体"/>
          <w:color w:val="000000"/>
        </w:rPr>
        <w:t>浓度增加，</w:t>
      </w:r>
      <w:r>
        <w:rPr>
          <w:color w:val="000000"/>
        </w:rPr>
        <w:t>A</w:t>
      </w:r>
      <w:r>
        <w:rPr>
          <w:color w:val="000000"/>
        </w:rPr>
        <w:t>错误；</w:t>
      </w:r>
    </w:p>
    <w:p w:rsidR="000C5BE0" w:rsidRDefault="000C5BE0" w:rsidP="000C5BE0">
      <w:pPr>
        <w:spacing w:line="360" w:lineRule="auto"/>
        <w:jc w:val="left"/>
        <w:textAlignment w:val="center"/>
        <w:rPr>
          <w:color w:val="000000"/>
        </w:rPr>
      </w:pPr>
      <w:r>
        <w:rPr>
          <w:color w:val="000000"/>
        </w:rPr>
        <w:t>B</w:t>
      </w:r>
      <w:r>
        <w:rPr>
          <w:color w:val="000000"/>
        </w:rPr>
        <w:t>、由题意可知，</w:t>
      </w:r>
      <w:r>
        <w:rPr>
          <w:rFonts w:eastAsia="Times New Roman" w:cs="Times New Roman"/>
          <w:color w:val="000000"/>
        </w:rPr>
        <w:t>Ca</w:t>
      </w:r>
      <w:r>
        <w:rPr>
          <w:color w:val="000000"/>
          <w:vertAlign w:val="superscript"/>
        </w:rPr>
        <w:t>2+</w:t>
      </w:r>
      <w:r>
        <w:rPr>
          <w:rFonts w:ascii="宋体" w:hAnsi="宋体"/>
          <w:color w:val="000000"/>
        </w:rPr>
        <w:t>内流促使神经递质释放，引起传入神经兴奋，最终使呼吸加深加快，故阻断</w:t>
      </w:r>
      <w:r>
        <w:rPr>
          <w:rFonts w:eastAsia="Times New Roman" w:cs="Times New Roman"/>
          <w:color w:val="000000"/>
        </w:rPr>
        <w:t>Ⅰ</w:t>
      </w:r>
      <w:r>
        <w:rPr>
          <w:rFonts w:ascii="宋体" w:hAnsi="宋体"/>
          <w:color w:val="000000"/>
        </w:rPr>
        <w:t>型细胞的</w:t>
      </w:r>
      <w:r>
        <w:rPr>
          <w:rFonts w:eastAsia="Times New Roman" w:cs="Times New Roman"/>
          <w:color w:val="000000"/>
        </w:rPr>
        <w:t>Ca</w:t>
      </w:r>
      <w:r>
        <w:rPr>
          <w:color w:val="000000"/>
          <w:vertAlign w:val="superscript"/>
        </w:rPr>
        <w:t>2+</w:t>
      </w:r>
      <w:r>
        <w:rPr>
          <w:rFonts w:ascii="宋体" w:hAnsi="宋体"/>
          <w:color w:val="000000"/>
        </w:rPr>
        <w:t>内流，可阻断该通路对呼吸的调节作用</w:t>
      </w:r>
      <w:r>
        <w:rPr>
          <w:color w:val="000000"/>
        </w:rPr>
        <w:t>，</w:t>
      </w:r>
      <w:r>
        <w:rPr>
          <w:color w:val="000000"/>
        </w:rPr>
        <w:t>B</w:t>
      </w:r>
      <w:r>
        <w:rPr>
          <w:color w:val="000000"/>
        </w:rPr>
        <w:t>正确；</w:t>
      </w:r>
    </w:p>
    <w:p w:rsidR="000C5BE0" w:rsidRDefault="000C5BE0" w:rsidP="000C5BE0">
      <w:pPr>
        <w:spacing w:line="360" w:lineRule="auto"/>
        <w:jc w:val="left"/>
        <w:textAlignment w:val="center"/>
        <w:rPr>
          <w:color w:val="000000"/>
        </w:rPr>
      </w:pPr>
      <w:r>
        <w:rPr>
          <w:color w:val="000000"/>
        </w:rPr>
        <w:t>C</w:t>
      </w:r>
      <w:r>
        <w:rPr>
          <w:color w:val="000000"/>
        </w:rPr>
        <w:t>、</w:t>
      </w:r>
      <w:r>
        <w:rPr>
          <w:rFonts w:ascii="宋体" w:hAnsi="宋体"/>
          <w:color w:val="000000"/>
        </w:rPr>
        <w:t>血液中</w:t>
      </w:r>
      <w:r>
        <w:rPr>
          <w:rFonts w:eastAsia="Times New Roman" w:cs="Times New Roman"/>
          <w:color w:val="000000"/>
        </w:rPr>
        <w:t>CO</w:t>
      </w:r>
      <w:r>
        <w:rPr>
          <w:color w:val="000000"/>
          <w:vertAlign w:val="subscript"/>
        </w:rPr>
        <w:t>2</w:t>
      </w:r>
      <w:r>
        <w:rPr>
          <w:rFonts w:ascii="宋体" w:hAnsi="宋体"/>
          <w:color w:val="000000"/>
        </w:rPr>
        <w:t>浓度升高刺激</w:t>
      </w:r>
      <w:r>
        <w:rPr>
          <w:rFonts w:eastAsia="Times New Roman" w:cs="Times New Roman"/>
          <w:color w:val="000000"/>
        </w:rPr>
        <w:t>Ⅰ</w:t>
      </w:r>
      <w:r>
        <w:rPr>
          <w:rFonts w:ascii="宋体" w:hAnsi="宋体"/>
          <w:color w:val="000000"/>
        </w:rPr>
        <w:t>型细胞，由此引发的</w:t>
      </w:r>
      <w:r>
        <w:rPr>
          <w:rFonts w:eastAsia="Times New Roman" w:cs="Times New Roman"/>
          <w:color w:val="000000"/>
        </w:rPr>
        <w:t>Ca</w:t>
      </w:r>
      <w:r>
        <w:rPr>
          <w:color w:val="000000"/>
          <w:vertAlign w:val="superscript"/>
        </w:rPr>
        <w:t>2+</w:t>
      </w:r>
      <w:r>
        <w:rPr>
          <w:rFonts w:ascii="宋体" w:hAnsi="宋体"/>
          <w:color w:val="000000"/>
        </w:rPr>
        <w:t>内流促使神经递质释放，引起传入神经兴奋，故</w:t>
      </w:r>
      <w:r>
        <w:rPr>
          <w:color w:val="000000"/>
        </w:rPr>
        <w:t>该通路可将</w:t>
      </w:r>
      <w:r>
        <w:rPr>
          <w:color w:val="000000"/>
        </w:rPr>
        <w:t>CO</w:t>
      </w:r>
      <w:r>
        <w:rPr>
          <w:color w:val="000000"/>
          <w:vertAlign w:val="subscript"/>
        </w:rPr>
        <w:t>2</w:t>
      </w:r>
      <w:r>
        <w:rPr>
          <w:color w:val="000000"/>
        </w:rPr>
        <w:t>浓度升高的刺激转换为传入神经的电信号，</w:t>
      </w:r>
      <w:r>
        <w:rPr>
          <w:color w:val="000000"/>
        </w:rPr>
        <w:t>C</w:t>
      </w:r>
      <w:r>
        <w:rPr>
          <w:color w:val="000000"/>
        </w:rPr>
        <w:t>正确；</w:t>
      </w:r>
    </w:p>
    <w:p w:rsidR="000C5BE0" w:rsidRDefault="000C5BE0" w:rsidP="000C5BE0">
      <w:pPr>
        <w:spacing w:line="360" w:lineRule="auto"/>
        <w:jc w:val="left"/>
        <w:textAlignment w:val="center"/>
        <w:rPr>
          <w:color w:val="000000"/>
        </w:rPr>
      </w:pPr>
      <w:r>
        <w:rPr>
          <w:color w:val="000000"/>
        </w:rPr>
        <w:t>D</w:t>
      </w:r>
      <w:r>
        <w:rPr>
          <w:color w:val="000000"/>
        </w:rPr>
        <w:t>、</w:t>
      </w:r>
      <w:r>
        <w:rPr>
          <w:rFonts w:ascii="宋体" w:hAnsi="宋体"/>
          <w:color w:val="000000"/>
        </w:rPr>
        <w:t>机体通过</w:t>
      </w:r>
      <w:r>
        <w:rPr>
          <w:rFonts w:eastAsia="Times New Roman" w:cs="Times New Roman"/>
          <w:color w:val="000000"/>
        </w:rPr>
        <w:t>Ⅰ</w:t>
      </w:r>
      <w:r>
        <w:rPr>
          <w:rFonts w:ascii="宋体" w:hAnsi="宋体"/>
          <w:color w:val="000000"/>
        </w:rPr>
        <w:t>型细胞维持</w:t>
      </w:r>
      <w:r>
        <w:rPr>
          <w:rFonts w:eastAsia="Times New Roman" w:cs="Times New Roman"/>
          <w:color w:val="000000"/>
        </w:rPr>
        <w:t>CO</w:t>
      </w:r>
      <w:r>
        <w:rPr>
          <w:color w:val="000000"/>
          <w:vertAlign w:val="subscript"/>
        </w:rPr>
        <w:t>2</w:t>
      </w:r>
      <w:r>
        <w:rPr>
          <w:rFonts w:ascii="宋体" w:hAnsi="宋体"/>
          <w:color w:val="000000"/>
        </w:rPr>
        <w:t>浓度相对稳定的过程，</w:t>
      </w:r>
      <w:r>
        <w:rPr>
          <w:color w:val="000000"/>
        </w:rPr>
        <w:t>最终使呼吸加深加快，血液中</w:t>
      </w:r>
      <w:r>
        <w:rPr>
          <w:color w:val="000000"/>
        </w:rPr>
        <w:t>CO</w:t>
      </w:r>
      <w:r>
        <w:rPr>
          <w:color w:val="000000"/>
          <w:vertAlign w:val="subscript"/>
        </w:rPr>
        <w:t>2</w:t>
      </w:r>
      <w:r>
        <w:rPr>
          <w:color w:val="000000"/>
        </w:rPr>
        <w:t>浓度降低，故</w:t>
      </w:r>
      <w:r>
        <w:rPr>
          <w:rFonts w:ascii="宋体" w:hAnsi="宋体"/>
          <w:color w:val="000000"/>
        </w:rPr>
        <w:t>存在负反馈调节</w:t>
      </w:r>
      <w:r>
        <w:rPr>
          <w:color w:val="000000"/>
        </w:rPr>
        <w:t>，</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A</w:t>
      </w:r>
      <w:r>
        <w:rPr>
          <w:color w:val="000000"/>
        </w:rPr>
        <w:t>。</w:t>
      </w:r>
    </w:p>
    <w:p w:rsidR="000C5BE0" w:rsidRDefault="000C5BE0" w:rsidP="000C5BE0">
      <w:pPr>
        <w:spacing w:line="360" w:lineRule="auto"/>
        <w:jc w:val="left"/>
        <w:textAlignment w:val="center"/>
        <w:rPr>
          <w:color w:val="000000"/>
        </w:rPr>
      </w:pPr>
      <w:r>
        <w:rPr>
          <w:color w:val="000000"/>
        </w:rPr>
        <w:t xml:space="preserve">8. </w:t>
      </w:r>
      <w:r>
        <w:rPr>
          <w:rFonts w:ascii="宋体" w:hAnsi="宋体"/>
          <w:color w:val="000000"/>
        </w:rPr>
        <w:t>轮状病毒引起的小儿腹泻是主要经消化道感染的常见传染病，多表现出高热和腹泻等症状。病毒繁殖后，经消化道排出体外。下列叙述错误的是（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当体温维持在</w:t>
      </w:r>
      <w:r>
        <w:rPr>
          <w:rFonts w:eastAsia="Times New Roman" w:cs="Times New Roman"/>
          <w:color w:val="000000"/>
        </w:rPr>
        <w:t>39℃</w:t>
      </w:r>
      <w:r>
        <w:rPr>
          <w:rFonts w:ascii="宋体" w:hAnsi="宋体"/>
          <w:color w:val="000000"/>
        </w:rPr>
        <w:t>时，患儿的产热量与散热量相等</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检查粪便可诊断腹泻患儿是否为轮状病毒感染</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抗病毒抗体可诱导机体产生针对该病毒的特异性免疫</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保持手的清洁和饮食卫生有助于预防该传染病</w:t>
      </w:r>
    </w:p>
    <w:p w:rsidR="000C5BE0" w:rsidRDefault="000C5BE0" w:rsidP="000C5BE0">
      <w:pPr>
        <w:spacing w:line="360" w:lineRule="auto"/>
        <w:textAlignment w:val="center"/>
        <w:rPr>
          <w:color w:val="000000"/>
        </w:rPr>
      </w:pPr>
      <w:r>
        <w:rPr>
          <w:color w:val="2E75B6"/>
        </w:rPr>
        <w:t>【答案】</w:t>
      </w:r>
      <w:r>
        <w:rPr>
          <w:color w:val="000000"/>
        </w:rPr>
        <w:t>C</w:t>
      </w:r>
    </w:p>
    <w:p w:rsidR="000C5BE0" w:rsidRDefault="000C5BE0" w:rsidP="000C5BE0">
      <w:pPr>
        <w:spacing w:line="360" w:lineRule="auto"/>
        <w:textAlignment w:val="center"/>
        <w:rPr>
          <w:color w:val="000000"/>
        </w:rPr>
      </w:pPr>
      <w:r>
        <w:rPr>
          <w:color w:val="2E75B6"/>
        </w:rPr>
        <w:lastRenderedPageBreak/>
        <w:t>【解析】</w:t>
      </w:r>
    </w:p>
    <w:p w:rsidR="000C5BE0" w:rsidRDefault="000C5BE0" w:rsidP="000C5BE0">
      <w:pPr>
        <w:spacing w:line="360" w:lineRule="auto"/>
        <w:jc w:val="left"/>
        <w:textAlignment w:val="center"/>
        <w:rPr>
          <w:color w:val="000000"/>
        </w:rPr>
      </w:pPr>
      <w:r>
        <w:rPr>
          <w:color w:val="000000"/>
        </w:rPr>
        <w:t>【分析】人体体温调节：</w:t>
      </w:r>
    </w:p>
    <w:p w:rsidR="000C5BE0" w:rsidRDefault="000C5BE0" w:rsidP="000C5BE0">
      <w:pPr>
        <w:spacing w:line="360" w:lineRule="auto"/>
        <w:jc w:val="left"/>
        <w:textAlignment w:val="center"/>
        <w:rPr>
          <w:color w:val="000000"/>
        </w:rPr>
      </w:pPr>
      <w:r>
        <w:rPr>
          <w:color w:val="000000"/>
        </w:rPr>
        <w:t>(1)</w:t>
      </w:r>
      <w:r>
        <w:rPr>
          <w:color w:val="000000"/>
        </w:rPr>
        <w:t>体温调节中枢：下丘脑；</w:t>
      </w:r>
    </w:p>
    <w:p w:rsidR="000C5BE0" w:rsidRDefault="000C5BE0" w:rsidP="000C5BE0">
      <w:pPr>
        <w:spacing w:line="360" w:lineRule="auto"/>
        <w:jc w:val="left"/>
        <w:textAlignment w:val="center"/>
        <w:rPr>
          <w:color w:val="000000"/>
        </w:rPr>
      </w:pPr>
      <w:r>
        <w:rPr>
          <w:color w:val="000000"/>
        </w:rPr>
        <w:t>(2)</w:t>
      </w:r>
      <w:r>
        <w:rPr>
          <w:color w:val="000000"/>
        </w:rPr>
        <w:t>机理：产热和散热保持动态平衡；</w:t>
      </w:r>
      <w:r>
        <w:rPr>
          <w:color w:val="000000"/>
        </w:rPr>
        <w:t xml:space="preserve"> </w:t>
      </w:r>
    </w:p>
    <w:p w:rsidR="000C5BE0" w:rsidRDefault="000C5BE0" w:rsidP="000C5BE0">
      <w:pPr>
        <w:spacing w:line="360" w:lineRule="auto"/>
        <w:jc w:val="left"/>
        <w:textAlignment w:val="center"/>
        <w:rPr>
          <w:color w:val="000000"/>
        </w:rPr>
      </w:pPr>
      <w:r>
        <w:rPr>
          <w:color w:val="000000"/>
        </w:rPr>
        <w:t>(3)</w:t>
      </w:r>
      <w:r>
        <w:rPr>
          <w:color w:val="000000"/>
        </w:rPr>
        <w:t>寒冷环境下：</w:t>
      </w:r>
      <w:r>
        <w:rPr>
          <w:color w:val="000000"/>
        </w:rPr>
        <w:t>①</w:t>
      </w:r>
      <w:r>
        <w:rPr>
          <w:color w:val="000000"/>
        </w:rPr>
        <w:t>增加产热的</w:t>
      </w:r>
      <w:r>
        <w:rPr>
          <w:color w:val="000000"/>
        </w:rPr>
        <w:t xml:space="preserve"> </w:t>
      </w:r>
      <w:r>
        <w:rPr>
          <w:color w:val="000000"/>
        </w:rPr>
        <w:t>途</w:t>
      </w:r>
      <w:r>
        <w:rPr>
          <w:color w:val="000000"/>
        </w:rPr>
        <w:t xml:space="preserve"> </w:t>
      </w:r>
      <w:r>
        <w:rPr>
          <w:color w:val="000000"/>
        </w:rPr>
        <w:t>径：骨骼肌战栗、甲状腺激素和肾上腺素分泌增加；</w:t>
      </w:r>
      <w:r>
        <w:rPr>
          <w:color w:val="000000"/>
        </w:rPr>
        <w:t>②</w:t>
      </w:r>
      <w:r>
        <w:rPr>
          <w:color w:val="000000"/>
        </w:rPr>
        <w:t>减少散热的</w:t>
      </w:r>
      <w:r>
        <w:rPr>
          <w:color w:val="000000"/>
        </w:rPr>
        <w:t xml:space="preserve"> </w:t>
      </w:r>
      <w:r>
        <w:rPr>
          <w:color w:val="000000"/>
        </w:rPr>
        <w:t>途</w:t>
      </w:r>
      <w:r>
        <w:rPr>
          <w:color w:val="000000"/>
        </w:rPr>
        <w:t xml:space="preserve"> </w:t>
      </w:r>
      <w:r>
        <w:rPr>
          <w:color w:val="000000"/>
        </w:rPr>
        <w:t>径：立毛肌收缩、皮肤血管收缩等；</w:t>
      </w:r>
    </w:p>
    <w:p w:rsidR="000C5BE0" w:rsidRDefault="000C5BE0" w:rsidP="000C5BE0">
      <w:pPr>
        <w:spacing w:line="360" w:lineRule="auto"/>
        <w:jc w:val="left"/>
        <w:textAlignment w:val="center"/>
        <w:rPr>
          <w:color w:val="000000"/>
        </w:rPr>
      </w:pPr>
      <w:r>
        <w:rPr>
          <w:color w:val="000000"/>
        </w:rPr>
        <w:t xml:space="preserve"> (4)</w:t>
      </w:r>
      <w:r>
        <w:rPr>
          <w:color w:val="000000"/>
        </w:rPr>
        <w:t>炎热环境下：主要通过增加散热来维持体温相对稳定，增加散热的</w:t>
      </w:r>
      <w:r>
        <w:rPr>
          <w:color w:val="000000"/>
        </w:rPr>
        <w:t xml:space="preserve"> </w:t>
      </w:r>
      <w:r>
        <w:rPr>
          <w:color w:val="000000"/>
        </w:rPr>
        <w:t>途</w:t>
      </w:r>
      <w:r>
        <w:rPr>
          <w:color w:val="000000"/>
        </w:rPr>
        <w:t xml:space="preserve"> </w:t>
      </w:r>
      <w:proofErr w:type="gramStart"/>
      <w:r>
        <w:rPr>
          <w:color w:val="000000"/>
        </w:rPr>
        <w:t>径主要</w:t>
      </w:r>
      <w:proofErr w:type="gramEnd"/>
      <w:r>
        <w:rPr>
          <w:color w:val="000000"/>
        </w:rPr>
        <w:t>有汗液分泌增加、皮肤血管舒张。</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、体温维持在</w:t>
      </w:r>
      <w:r>
        <w:rPr>
          <w:color w:val="000000"/>
        </w:rPr>
        <w:t>39℃</w:t>
      </w:r>
      <w:r>
        <w:rPr>
          <w:color w:val="000000"/>
        </w:rPr>
        <w:t>时，说明产热量等于散热量，处于动态平衡，</w:t>
      </w:r>
      <w:r>
        <w:rPr>
          <w:color w:val="000000"/>
        </w:rPr>
        <w:t>A</w:t>
      </w:r>
      <w:r>
        <w:rPr>
          <w:color w:val="000000"/>
        </w:rPr>
        <w:t>正确；</w:t>
      </w:r>
    </w:p>
    <w:p w:rsidR="000C5BE0" w:rsidRDefault="000C5BE0" w:rsidP="000C5BE0">
      <w:pPr>
        <w:spacing w:line="360" w:lineRule="auto"/>
        <w:jc w:val="left"/>
        <w:textAlignment w:val="center"/>
        <w:rPr>
          <w:color w:val="000000"/>
        </w:rPr>
      </w:pPr>
      <w:r>
        <w:rPr>
          <w:color w:val="000000"/>
        </w:rPr>
        <w:t>B</w:t>
      </w:r>
      <w:r>
        <w:rPr>
          <w:color w:val="000000"/>
        </w:rPr>
        <w:t>、轮状病毒经消化道排出，粪便中含有病毒，检测可诊断感染，</w:t>
      </w:r>
      <w:r>
        <w:rPr>
          <w:color w:val="000000"/>
        </w:rPr>
        <w:t>B</w:t>
      </w:r>
      <w:r>
        <w:rPr>
          <w:color w:val="000000"/>
        </w:rPr>
        <w:t>正确；</w:t>
      </w:r>
    </w:p>
    <w:p w:rsidR="000C5BE0" w:rsidRDefault="000C5BE0" w:rsidP="000C5BE0">
      <w:pPr>
        <w:spacing w:line="360" w:lineRule="auto"/>
        <w:jc w:val="left"/>
        <w:textAlignment w:val="center"/>
        <w:rPr>
          <w:color w:val="000000"/>
        </w:rPr>
      </w:pPr>
      <w:r>
        <w:rPr>
          <w:color w:val="000000"/>
        </w:rPr>
        <w:t>C</w:t>
      </w:r>
      <w:r>
        <w:rPr>
          <w:color w:val="000000"/>
        </w:rPr>
        <w:t>、抗病毒抗体由浆细胞分泌，直接中和病毒，而特异性免疫由抗原（病毒）诱导产生，抗体不能诱导免疫反应，</w:t>
      </w:r>
      <w:r>
        <w:rPr>
          <w:color w:val="000000"/>
        </w:rPr>
        <w:t>C</w:t>
      </w:r>
      <w:r>
        <w:rPr>
          <w:color w:val="000000"/>
        </w:rPr>
        <w:t>错误；</w:t>
      </w:r>
    </w:p>
    <w:p w:rsidR="000C5BE0" w:rsidRDefault="000C5BE0" w:rsidP="000C5BE0">
      <w:pPr>
        <w:spacing w:line="360" w:lineRule="auto"/>
        <w:jc w:val="left"/>
        <w:textAlignment w:val="center"/>
        <w:rPr>
          <w:color w:val="000000"/>
        </w:rPr>
      </w:pPr>
      <w:r>
        <w:rPr>
          <w:color w:val="000000"/>
        </w:rPr>
        <w:t>D</w:t>
      </w:r>
      <w:r>
        <w:rPr>
          <w:color w:val="000000"/>
        </w:rPr>
        <w:t>、保持手和饮食卫生可切断传播</w:t>
      </w:r>
      <w:r>
        <w:rPr>
          <w:color w:val="000000"/>
        </w:rPr>
        <w:t xml:space="preserve"> </w:t>
      </w:r>
      <w:r>
        <w:rPr>
          <w:color w:val="000000"/>
        </w:rPr>
        <w:t>途</w:t>
      </w:r>
      <w:r>
        <w:rPr>
          <w:color w:val="000000"/>
        </w:rPr>
        <w:t xml:space="preserve"> </w:t>
      </w:r>
      <w:r>
        <w:rPr>
          <w:color w:val="000000"/>
        </w:rPr>
        <w:t>径，预防消化道传染病，</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C</w:t>
      </w:r>
      <w:r>
        <w:rPr>
          <w:color w:val="000000"/>
        </w:rPr>
        <w:t>。</w:t>
      </w:r>
    </w:p>
    <w:p w:rsidR="000C5BE0" w:rsidRDefault="000C5BE0" w:rsidP="000C5BE0">
      <w:pPr>
        <w:spacing w:line="360" w:lineRule="auto"/>
        <w:jc w:val="left"/>
        <w:textAlignment w:val="center"/>
        <w:rPr>
          <w:color w:val="000000"/>
        </w:rPr>
      </w:pPr>
      <w:r>
        <w:rPr>
          <w:color w:val="000000"/>
        </w:rPr>
        <w:t xml:space="preserve">9. </w:t>
      </w:r>
      <w:r>
        <w:rPr>
          <w:rFonts w:ascii="宋体" w:hAnsi="宋体"/>
          <w:color w:val="000000"/>
        </w:rPr>
        <w:t>根据子代病毒释放时宿主细胞是否裂解，病毒可分为裂解型和非裂解型。下列叙述错误的是（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与裂解型相比，非裂解型病毒被清除过程中细胞免疫发挥更关键的作用</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裂解型病毒引起的体液免疫不需要抗原呈递细胞的参与</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病毒</w:t>
      </w:r>
      <w:r>
        <w:rPr>
          <w:rFonts w:ascii="宋体" w:hAnsi="宋体"/>
          <w:noProof/>
          <w:color w:val="000000"/>
        </w:rPr>
        <w:drawing>
          <wp:inline distT="0" distB="0" distL="114300" distR="114300" wp14:anchorId="67875359" wp14:editId="4D955D17">
            <wp:extent cx="133350" cy="177800"/>
            <wp:effectExtent l="0" t="0" r="0" b="13335"/>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感染可引起辅助性</w:t>
      </w:r>
      <w:r>
        <w:rPr>
          <w:rFonts w:eastAsia="Times New Roman" w:cs="Times New Roman"/>
          <w:color w:val="000000"/>
        </w:rPr>
        <w:t>T</w:t>
      </w:r>
      <w:r>
        <w:rPr>
          <w:rFonts w:ascii="宋体" w:hAnsi="宋体"/>
          <w:color w:val="000000"/>
        </w:rPr>
        <w:t>细胞分泌细胞因子，促进</w:t>
      </w:r>
      <w:r>
        <w:rPr>
          <w:rFonts w:eastAsia="Times New Roman" w:cs="Times New Roman"/>
          <w:color w:val="000000"/>
        </w:rPr>
        <w:t>B</w:t>
      </w:r>
      <w:r>
        <w:rPr>
          <w:rFonts w:ascii="宋体" w:hAnsi="宋体"/>
          <w:color w:val="000000"/>
        </w:rPr>
        <w:t>细胞的分裂和分化</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病毒感染后，浆细胞产生的抗体可特异性结合胞外游离的病毒</w:t>
      </w:r>
    </w:p>
    <w:p w:rsidR="000C5BE0" w:rsidRDefault="000C5BE0" w:rsidP="000C5BE0">
      <w:pPr>
        <w:spacing w:line="360" w:lineRule="auto"/>
        <w:textAlignment w:val="center"/>
        <w:rPr>
          <w:color w:val="000000"/>
        </w:rPr>
      </w:pPr>
      <w:r>
        <w:rPr>
          <w:color w:val="2E75B6"/>
        </w:rPr>
        <w:t>【答案】</w:t>
      </w:r>
      <w:r>
        <w:rPr>
          <w:color w:val="000000"/>
        </w:rPr>
        <w:t>B</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【分析】细胞免疫过程：</w:t>
      </w:r>
      <w:r>
        <w:rPr>
          <w:color w:val="000000"/>
        </w:rPr>
        <w:t>①</w:t>
      </w:r>
      <w:r>
        <w:rPr>
          <w:color w:val="000000"/>
        </w:rPr>
        <w:t>被病原体（如病毒）感染</w:t>
      </w:r>
      <w:r>
        <w:rPr>
          <w:noProof/>
          <w:color w:val="000000"/>
        </w:rPr>
        <w:drawing>
          <wp:inline distT="0" distB="0" distL="114300" distR="114300" wp14:anchorId="76211A70" wp14:editId="6F0027C8">
            <wp:extent cx="133350" cy="177800"/>
            <wp:effectExtent l="0" t="0" r="0" b="13335"/>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color w:val="000000"/>
        </w:rPr>
        <w:t>宿主细胞（靶细胞）膜表面的某些分子发生变化，细胞毒性</w:t>
      </w:r>
      <w:r>
        <w:rPr>
          <w:color w:val="000000"/>
        </w:rPr>
        <w:t>T</w:t>
      </w:r>
      <w:r>
        <w:rPr>
          <w:color w:val="000000"/>
        </w:rPr>
        <w:t>细胞识别变化的信号；</w:t>
      </w:r>
      <w:r>
        <w:rPr>
          <w:color w:val="000000"/>
        </w:rPr>
        <w:t>②</w:t>
      </w:r>
      <w:r>
        <w:rPr>
          <w:color w:val="000000"/>
        </w:rPr>
        <w:t>细胞毒性</w:t>
      </w:r>
      <w:r>
        <w:rPr>
          <w:color w:val="000000"/>
        </w:rPr>
        <w:t>T</w:t>
      </w:r>
      <w:r>
        <w:rPr>
          <w:color w:val="000000"/>
        </w:rPr>
        <w:t>细胞分裂并分化，形成新的细胞毒性</w:t>
      </w:r>
      <w:r>
        <w:rPr>
          <w:color w:val="000000"/>
        </w:rPr>
        <w:t>T</w:t>
      </w:r>
      <w:r>
        <w:rPr>
          <w:color w:val="000000"/>
        </w:rPr>
        <w:t>细胞和记忆</w:t>
      </w:r>
      <w:r>
        <w:rPr>
          <w:color w:val="000000"/>
        </w:rPr>
        <w:t>T</w:t>
      </w:r>
      <w:r>
        <w:rPr>
          <w:color w:val="000000"/>
        </w:rPr>
        <w:t>细胞。细胞因子能加速这一过程；</w:t>
      </w:r>
      <w:r>
        <w:rPr>
          <w:color w:val="000000"/>
        </w:rPr>
        <w:t>③</w:t>
      </w:r>
      <w:r>
        <w:rPr>
          <w:color w:val="000000"/>
        </w:rPr>
        <w:t>新形成的细胞毒性</w:t>
      </w:r>
      <w:r>
        <w:rPr>
          <w:color w:val="000000"/>
        </w:rPr>
        <w:t>T</w:t>
      </w:r>
      <w:r>
        <w:rPr>
          <w:color w:val="000000"/>
        </w:rPr>
        <w:t>细胞在体液中循环，它们可以识别并接触、裂解被同样病原体感染的靶细胞；</w:t>
      </w:r>
      <w:r>
        <w:rPr>
          <w:color w:val="000000"/>
        </w:rPr>
        <w:t>④</w:t>
      </w:r>
      <w:r>
        <w:rPr>
          <w:color w:val="000000"/>
        </w:rPr>
        <w:t>靶细胞裂解、死亡后，病原体暴露出来，抗体可以与之结合；或被其他细胞吞噬掉。</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、非裂解型病毒潜伏在宿主细胞内，需通过细胞免疫裂解被感染的细胞，释放病毒再由体液免疫清除，因此细胞免疫更关键，</w:t>
      </w:r>
      <w:r>
        <w:rPr>
          <w:color w:val="000000"/>
        </w:rPr>
        <w:t>A</w:t>
      </w:r>
      <w:r>
        <w:rPr>
          <w:color w:val="000000"/>
        </w:rPr>
        <w:t>正确；</w:t>
      </w:r>
    </w:p>
    <w:p w:rsidR="000C5BE0" w:rsidRDefault="000C5BE0" w:rsidP="000C5BE0">
      <w:pPr>
        <w:spacing w:line="360" w:lineRule="auto"/>
        <w:jc w:val="left"/>
        <w:textAlignment w:val="center"/>
        <w:rPr>
          <w:color w:val="000000"/>
        </w:rPr>
      </w:pPr>
      <w:r>
        <w:rPr>
          <w:color w:val="000000"/>
        </w:rPr>
        <w:t>B</w:t>
      </w:r>
      <w:r>
        <w:rPr>
          <w:color w:val="000000"/>
        </w:rPr>
        <w:t>、体液免疫中，大多数病原体（包括裂解型病毒）需要抗原呈递细胞摄取、处理和呈递抗原给辅</w:t>
      </w:r>
      <w:r>
        <w:rPr>
          <w:color w:val="000000"/>
        </w:rPr>
        <w:lastRenderedPageBreak/>
        <w:t>助性</w:t>
      </w:r>
      <w:r>
        <w:rPr>
          <w:color w:val="000000"/>
        </w:rPr>
        <w:t>T</w:t>
      </w:r>
      <w:r>
        <w:rPr>
          <w:color w:val="000000"/>
        </w:rPr>
        <w:t>细胞，辅助性</w:t>
      </w:r>
      <w:r>
        <w:rPr>
          <w:color w:val="000000"/>
        </w:rPr>
        <w:t>T</w:t>
      </w:r>
      <w:r>
        <w:rPr>
          <w:color w:val="000000"/>
        </w:rPr>
        <w:t>细胞分泌细胞因子促进</w:t>
      </w:r>
      <w:r>
        <w:rPr>
          <w:color w:val="000000"/>
        </w:rPr>
        <w:t>B</w:t>
      </w:r>
      <w:r>
        <w:rPr>
          <w:color w:val="000000"/>
        </w:rPr>
        <w:t>细胞的分裂和分化，所以裂解型病毒引起的体液免疫需要抗原呈递细胞的参与，</w:t>
      </w:r>
      <w:r>
        <w:rPr>
          <w:color w:val="000000"/>
        </w:rPr>
        <w:t>B</w:t>
      </w:r>
      <w:r>
        <w:rPr>
          <w:color w:val="000000"/>
        </w:rPr>
        <w:t>错误；</w:t>
      </w:r>
    </w:p>
    <w:p w:rsidR="000C5BE0" w:rsidRDefault="000C5BE0" w:rsidP="000C5BE0">
      <w:pPr>
        <w:spacing w:line="360" w:lineRule="auto"/>
        <w:jc w:val="left"/>
        <w:textAlignment w:val="center"/>
        <w:rPr>
          <w:color w:val="000000"/>
        </w:rPr>
      </w:pPr>
      <w:r>
        <w:rPr>
          <w:color w:val="000000"/>
        </w:rPr>
        <w:t>C</w:t>
      </w:r>
      <w:r>
        <w:rPr>
          <w:color w:val="000000"/>
        </w:rPr>
        <w:t>、病毒感染机体后，会引起机体的免疫反应，辅助性</w:t>
      </w:r>
      <w:r>
        <w:rPr>
          <w:color w:val="000000"/>
        </w:rPr>
        <w:t>T</w:t>
      </w:r>
      <w:r>
        <w:rPr>
          <w:color w:val="000000"/>
        </w:rPr>
        <w:t>细胞会分泌细胞因子，细胞因子能促进</w:t>
      </w:r>
      <w:r>
        <w:rPr>
          <w:color w:val="000000"/>
        </w:rPr>
        <w:t>B</w:t>
      </w:r>
      <w:r>
        <w:rPr>
          <w:color w:val="000000"/>
        </w:rPr>
        <w:t>细胞的分裂和分化，形成浆细胞和记忆</w:t>
      </w:r>
      <w:r>
        <w:rPr>
          <w:color w:val="000000"/>
        </w:rPr>
        <w:t>B</w:t>
      </w:r>
      <w:r>
        <w:rPr>
          <w:color w:val="000000"/>
        </w:rPr>
        <w:t>细胞，</w:t>
      </w:r>
      <w:r>
        <w:rPr>
          <w:color w:val="000000"/>
        </w:rPr>
        <w:t>C</w:t>
      </w:r>
      <w:r>
        <w:rPr>
          <w:color w:val="000000"/>
        </w:rPr>
        <w:t>正确；</w:t>
      </w:r>
    </w:p>
    <w:p w:rsidR="000C5BE0" w:rsidRDefault="000C5BE0" w:rsidP="000C5BE0">
      <w:pPr>
        <w:spacing w:line="360" w:lineRule="auto"/>
        <w:jc w:val="left"/>
        <w:textAlignment w:val="center"/>
        <w:rPr>
          <w:color w:val="000000"/>
        </w:rPr>
      </w:pPr>
      <w:r>
        <w:rPr>
          <w:color w:val="000000"/>
        </w:rPr>
        <w:t>D</w:t>
      </w:r>
      <w:r>
        <w:rPr>
          <w:color w:val="000000"/>
        </w:rPr>
        <w:t>、病毒感染后，浆细胞产生的抗体具有特异性，可特异性结合胞外游离的病毒，形成沉淀或细胞集团，进而被吞噬细胞吞噬消化，</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B</w:t>
      </w:r>
      <w:r>
        <w:rPr>
          <w:color w:val="000000"/>
        </w:rPr>
        <w:t>。</w:t>
      </w:r>
    </w:p>
    <w:p w:rsidR="000C5BE0" w:rsidRDefault="000C5BE0" w:rsidP="000C5BE0">
      <w:pPr>
        <w:spacing w:line="360" w:lineRule="auto"/>
        <w:jc w:val="left"/>
        <w:textAlignment w:val="center"/>
        <w:rPr>
          <w:color w:val="000000"/>
        </w:rPr>
      </w:pPr>
      <w:r>
        <w:rPr>
          <w:color w:val="000000"/>
        </w:rPr>
        <w:t xml:space="preserve">10. </w:t>
      </w:r>
      <w:r>
        <w:rPr>
          <w:rFonts w:ascii="宋体" w:hAnsi="宋体"/>
          <w:color w:val="000000"/>
        </w:rPr>
        <w:t>口袋公园是指在城市中利用零星空地建设的小型绿地，可满足群众就近休闲需求，为群众增添身边的绿、眼前的美。下列分析错误的是（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大量口袋公园的建设有效增加了绿地面积，有助于吸收和固定</w:t>
      </w:r>
      <w:r>
        <w:rPr>
          <w:rFonts w:eastAsia="Times New Roman" w:cs="Times New Roman"/>
          <w:color w:val="000000"/>
        </w:rPr>
        <w:t>CO</w:t>
      </w:r>
      <w:r>
        <w:rPr>
          <w:rFonts w:eastAsia="Times New Roman" w:cs="Times New Roman"/>
          <w:color w:val="000000"/>
          <w:vertAlign w:val="subscript"/>
        </w:rPr>
        <w:t>2</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适当提高口袋公园的植物多样性，可增强其抵抗力稳定性</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口袋公园生态系统不具备自我调节能力，需依赖人工维护</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从空地到公园，鸟类等动物类群逐渐丰富，加快了生态系统的物质循环</w:t>
      </w:r>
    </w:p>
    <w:p w:rsidR="000C5BE0" w:rsidRDefault="000C5BE0" w:rsidP="000C5BE0">
      <w:pPr>
        <w:spacing w:line="360" w:lineRule="auto"/>
        <w:textAlignment w:val="center"/>
        <w:rPr>
          <w:color w:val="000000"/>
        </w:rPr>
      </w:pPr>
      <w:r>
        <w:rPr>
          <w:color w:val="2E75B6"/>
        </w:rPr>
        <w:t>【答案】</w:t>
      </w:r>
      <w:r>
        <w:rPr>
          <w:color w:val="000000"/>
        </w:rPr>
        <w:t>C</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【分析】人们把生态系统维持或恢复自身结构与功能处于相对平衡状态的能力，</w:t>
      </w:r>
      <w:proofErr w:type="gramStart"/>
      <w:r>
        <w:rPr>
          <w:color w:val="000000"/>
        </w:rPr>
        <w:t>叫作</w:t>
      </w:r>
      <w:proofErr w:type="gramEnd"/>
      <w:r>
        <w:rPr>
          <w:color w:val="000000"/>
        </w:rPr>
        <w:t>生态系统的稳定性，负反馈调节在生态系统中普遍存在，它是生态系统具备自我调节能力的基础。</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、植物通过光合作用吸收</w:t>
      </w:r>
      <w:r>
        <w:rPr>
          <w:color w:val="000000"/>
        </w:rPr>
        <w:t>CO</w:t>
      </w:r>
      <w:r>
        <w:rPr>
          <w:color w:val="000000"/>
          <w:vertAlign w:val="subscript"/>
        </w:rPr>
        <w:t>2</w:t>
      </w:r>
      <w:r>
        <w:rPr>
          <w:color w:val="000000"/>
        </w:rPr>
        <w:t>，大量口袋公园建设增加绿地面积，有助于吸收和固定</w:t>
      </w:r>
      <w:r>
        <w:rPr>
          <w:color w:val="000000"/>
        </w:rPr>
        <w:t>CO</w:t>
      </w:r>
      <w:r>
        <w:rPr>
          <w:color w:val="000000"/>
          <w:vertAlign w:val="subscript"/>
        </w:rPr>
        <w:t>2</w:t>
      </w:r>
      <w:r>
        <w:rPr>
          <w:color w:val="000000"/>
        </w:rPr>
        <w:t>，</w:t>
      </w:r>
      <w:r>
        <w:rPr>
          <w:color w:val="000000"/>
        </w:rPr>
        <w:t>A</w:t>
      </w:r>
      <w:r>
        <w:rPr>
          <w:color w:val="000000"/>
        </w:rPr>
        <w:t>正确；</w:t>
      </w:r>
    </w:p>
    <w:p w:rsidR="000C5BE0" w:rsidRDefault="000C5BE0" w:rsidP="000C5BE0">
      <w:pPr>
        <w:spacing w:line="360" w:lineRule="auto"/>
        <w:jc w:val="left"/>
        <w:textAlignment w:val="center"/>
        <w:rPr>
          <w:color w:val="000000"/>
        </w:rPr>
      </w:pPr>
      <w:r>
        <w:rPr>
          <w:color w:val="000000"/>
        </w:rPr>
        <w:t>B</w:t>
      </w:r>
      <w:r>
        <w:rPr>
          <w:color w:val="000000"/>
        </w:rPr>
        <w:t>、生态系统的抵抗力稳定性与物种多样性呈正相关，植物多样性提高，营养结构复杂，生态系统的抵抗力稳定性增强，</w:t>
      </w:r>
      <w:r>
        <w:rPr>
          <w:color w:val="000000"/>
        </w:rPr>
        <w:t>B</w:t>
      </w:r>
      <w:r>
        <w:rPr>
          <w:color w:val="000000"/>
        </w:rPr>
        <w:t>正确；</w:t>
      </w:r>
    </w:p>
    <w:p w:rsidR="000C5BE0" w:rsidRDefault="000C5BE0" w:rsidP="000C5BE0">
      <w:pPr>
        <w:spacing w:line="360" w:lineRule="auto"/>
        <w:jc w:val="left"/>
        <w:textAlignment w:val="center"/>
        <w:rPr>
          <w:color w:val="000000"/>
        </w:rPr>
      </w:pPr>
      <w:r>
        <w:rPr>
          <w:color w:val="000000"/>
        </w:rPr>
        <w:t>C</w:t>
      </w:r>
      <w:r>
        <w:rPr>
          <w:color w:val="000000"/>
        </w:rPr>
        <w:t>、任何生态系统都具备一定的自我调节能力，口袋公园生态系统也不例外，只是相对较弱，可能需要一定的人工维护，</w:t>
      </w:r>
      <w:r>
        <w:rPr>
          <w:color w:val="000000"/>
        </w:rPr>
        <w:t>C</w:t>
      </w:r>
      <w:r>
        <w:rPr>
          <w:color w:val="000000"/>
        </w:rPr>
        <w:t>错误；</w:t>
      </w:r>
    </w:p>
    <w:p w:rsidR="000C5BE0" w:rsidRDefault="000C5BE0" w:rsidP="000C5BE0">
      <w:pPr>
        <w:spacing w:line="360" w:lineRule="auto"/>
        <w:jc w:val="left"/>
        <w:textAlignment w:val="center"/>
        <w:rPr>
          <w:color w:val="000000"/>
        </w:rPr>
      </w:pPr>
      <w:r>
        <w:rPr>
          <w:color w:val="000000"/>
        </w:rPr>
        <w:t>D</w:t>
      </w:r>
      <w:r>
        <w:rPr>
          <w:color w:val="000000"/>
        </w:rPr>
        <w:t>、从空地到公园，环境改变，鸟类等动物类群逐渐丰富，动物能加快生态系统的物质循环，</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C</w:t>
      </w:r>
      <w:r>
        <w:rPr>
          <w:color w:val="000000"/>
        </w:rPr>
        <w:t>。</w:t>
      </w:r>
    </w:p>
    <w:p w:rsidR="000C5BE0" w:rsidRDefault="000C5BE0" w:rsidP="000C5BE0">
      <w:pPr>
        <w:spacing w:line="360" w:lineRule="auto"/>
        <w:jc w:val="left"/>
        <w:textAlignment w:val="center"/>
        <w:rPr>
          <w:color w:val="000000"/>
        </w:rPr>
      </w:pPr>
      <w:r>
        <w:rPr>
          <w:color w:val="000000"/>
        </w:rPr>
        <w:t xml:space="preserve">11. </w:t>
      </w:r>
      <w:r>
        <w:rPr>
          <w:rFonts w:ascii="宋体" w:hAnsi="宋体"/>
          <w:color w:val="000000"/>
        </w:rPr>
        <w:t>被誉为“太行新愚公”的李保国在太行山区摸索出了一种成功的生态经济沟建设模式</w:t>
      </w:r>
      <w:r>
        <w:rPr>
          <w:rFonts w:eastAsia="Times New Roman" w:cs="Times New Roman"/>
          <w:color w:val="000000"/>
        </w:rPr>
        <w:t>——</w:t>
      </w:r>
      <w:r>
        <w:rPr>
          <w:rFonts w:ascii="宋体" w:hAnsi="宋体"/>
          <w:color w:val="000000"/>
        </w:rPr>
        <w:t>山顶种植水土保持林、山腰种植干果林和山脚种植水果林，切实</w:t>
      </w:r>
      <w:proofErr w:type="gramStart"/>
      <w:r>
        <w:rPr>
          <w:rFonts w:ascii="宋体" w:hAnsi="宋体"/>
          <w:color w:val="000000"/>
        </w:rPr>
        <w:t>践行</w:t>
      </w:r>
      <w:proofErr w:type="gramEnd"/>
      <w:r>
        <w:rPr>
          <w:rFonts w:ascii="宋体" w:hAnsi="宋体"/>
          <w:color w:val="000000"/>
        </w:rPr>
        <w:t>了“绿水青山就是金山银山”的理念。下列叙述错误的是（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山顶、山腰和山脚不同林种的布局体现了群落的垂直结构</w:t>
      </w:r>
    </w:p>
    <w:p w:rsidR="000C5BE0" w:rsidRDefault="000C5BE0" w:rsidP="000C5BE0">
      <w:pPr>
        <w:spacing w:line="360" w:lineRule="auto"/>
        <w:jc w:val="left"/>
        <w:textAlignment w:val="center"/>
        <w:rPr>
          <w:color w:val="000000"/>
        </w:rPr>
      </w:pPr>
      <w:r>
        <w:rPr>
          <w:color w:val="000000"/>
        </w:rPr>
        <w:lastRenderedPageBreak/>
        <w:t xml:space="preserve">B. </w:t>
      </w:r>
      <w:r>
        <w:rPr>
          <w:rFonts w:ascii="宋体" w:hAnsi="宋体"/>
          <w:color w:val="000000"/>
        </w:rPr>
        <w:t>生态经济沟的建设提高了当地的生态效益和经济效益</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该模式体现了生物与环境的协调与适应</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生态经济沟的建设促进了人与自然的和谐发展</w:t>
      </w:r>
    </w:p>
    <w:p w:rsidR="000C5BE0" w:rsidRDefault="000C5BE0" w:rsidP="000C5BE0">
      <w:pPr>
        <w:spacing w:line="360" w:lineRule="auto"/>
        <w:textAlignment w:val="center"/>
        <w:rPr>
          <w:color w:val="000000"/>
        </w:rPr>
      </w:pPr>
      <w:r>
        <w:rPr>
          <w:color w:val="2E75B6"/>
        </w:rPr>
        <w:t>【答案】</w:t>
      </w:r>
      <w:r>
        <w:rPr>
          <w:color w:val="000000"/>
        </w:rPr>
        <w:t>A</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【分析】在群落中，各个生物种群分别占据了不同的空间，使群落形成一定的空间结构。群落的空间结构包括垂直结构和水平结构等。</w:t>
      </w:r>
      <w:r>
        <w:rPr>
          <w:color w:val="000000"/>
        </w:rPr>
        <w:t xml:space="preserve"> </w:t>
      </w:r>
      <w:r>
        <w:rPr>
          <w:color w:val="000000"/>
        </w:rPr>
        <w:t>在垂直方向上，大多数群落都具有明显的垂直结构分层现象，水平结构呈镶嵌分布。</w:t>
      </w:r>
    </w:p>
    <w:p w:rsidR="000C5BE0" w:rsidRDefault="000C5BE0" w:rsidP="000C5BE0">
      <w:pPr>
        <w:spacing w:line="360" w:lineRule="auto"/>
        <w:jc w:val="left"/>
        <w:textAlignment w:val="center"/>
        <w:rPr>
          <w:color w:val="000000"/>
        </w:rPr>
      </w:pPr>
      <w:r>
        <w:rPr>
          <w:color w:val="000000"/>
        </w:rPr>
        <w:t>【详解】</w:t>
      </w:r>
      <w:r>
        <w:rPr>
          <w:color w:val="000000"/>
        </w:rPr>
        <w:t xml:space="preserve">A </w:t>
      </w:r>
      <w:r>
        <w:rPr>
          <w:color w:val="000000"/>
        </w:rPr>
        <w:t>、山顶、山腰和山脚不同林种的布局是由于地形的不同导致的，体现的是群落的水平结构，而不是垂直结构，垂直结构强调的是同一地点在垂直方向上的分层，</w:t>
      </w:r>
      <w:proofErr w:type="spellStart"/>
      <w:r>
        <w:rPr>
          <w:color w:val="000000"/>
        </w:rPr>
        <w:t>A</w:t>
      </w:r>
      <w:proofErr w:type="spellEnd"/>
      <w:r>
        <w:rPr>
          <w:color w:val="000000"/>
        </w:rPr>
        <w:t>错误；</w:t>
      </w:r>
    </w:p>
    <w:p w:rsidR="000C5BE0" w:rsidRDefault="000C5BE0" w:rsidP="000C5BE0">
      <w:pPr>
        <w:spacing w:line="360" w:lineRule="auto"/>
        <w:jc w:val="left"/>
        <w:textAlignment w:val="center"/>
        <w:rPr>
          <w:color w:val="000000"/>
        </w:rPr>
      </w:pPr>
      <w:r>
        <w:rPr>
          <w:color w:val="000000"/>
        </w:rPr>
        <w:t>B</w:t>
      </w:r>
      <w:r>
        <w:rPr>
          <w:color w:val="000000"/>
        </w:rPr>
        <w:t>、生态经济沟通</w:t>
      </w:r>
      <w:proofErr w:type="gramStart"/>
      <w:r>
        <w:rPr>
          <w:color w:val="000000"/>
        </w:rPr>
        <w:t>过合理</w:t>
      </w:r>
      <w:proofErr w:type="gramEnd"/>
      <w:r>
        <w:rPr>
          <w:color w:val="000000"/>
        </w:rPr>
        <w:t>的种植布局，既保持了水土，又能收获林果，提高了当地的生态效益和经济效益，</w:t>
      </w:r>
      <w:r>
        <w:rPr>
          <w:color w:val="000000"/>
        </w:rPr>
        <w:t>B</w:t>
      </w:r>
      <w:r>
        <w:rPr>
          <w:color w:val="000000"/>
        </w:rPr>
        <w:t>正确；</w:t>
      </w:r>
    </w:p>
    <w:p w:rsidR="000C5BE0" w:rsidRDefault="000C5BE0" w:rsidP="000C5BE0">
      <w:pPr>
        <w:spacing w:line="360" w:lineRule="auto"/>
        <w:jc w:val="left"/>
        <w:textAlignment w:val="center"/>
        <w:rPr>
          <w:color w:val="000000"/>
        </w:rPr>
      </w:pPr>
      <w:r>
        <w:rPr>
          <w:color w:val="000000"/>
        </w:rPr>
        <w:t>C</w:t>
      </w:r>
      <w:r>
        <w:rPr>
          <w:color w:val="000000"/>
        </w:rPr>
        <w:t>、山顶种植水土保持林适合山顶易水土流失的环境，山腰种植干果林、山脚种植水果林，这种模式根据不同的地形和环境条件选择合适的树种，体现了生物与环境的协调与适应，</w:t>
      </w:r>
      <w:r>
        <w:rPr>
          <w:color w:val="000000"/>
        </w:rPr>
        <w:t>C</w:t>
      </w:r>
      <w:r>
        <w:rPr>
          <w:color w:val="000000"/>
        </w:rPr>
        <w:t>正确；</w:t>
      </w:r>
    </w:p>
    <w:p w:rsidR="000C5BE0" w:rsidRDefault="000C5BE0" w:rsidP="000C5BE0">
      <w:pPr>
        <w:spacing w:line="360" w:lineRule="auto"/>
        <w:jc w:val="left"/>
        <w:textAlignment w:val="center"/>
        <w:rPr>
          <w:color w:val="000000"/>
        </w:rPr>
      </w:pPr>
      <w:r>
        <w:rPr>
          <w:color w:val="000000"/>
        </w:rPr>
        <w:t>D</w:t>
      </w:r>
      <w:r>
        <w:rPr>
          <w:color w:val="000000"/>
        </w:rPr>
        <w:t>、生态经济沟的建设既保护了生态环境，又能带来经济收益，促进了人与自然的和谐发展，</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A</w:t>
      </w:r>
      <w:r>
        <w:rPr>
          <w:color w:val="000000"/>
        </w:rPr>
        <w:t>。</w:t>
      </w:r>
    </w:p>
    <w:p w:rsidR="000C5BE0" w:rsidRDefault="000C5BE0" w:rsidP="000C5BE0">
      <w:pPr>
        <w:spacing w:line="360" w:lineRule="auto"/>
        <w:jc w:val="left"/>
        <w:textAlignment w:val="center"/>
        <w:rPr>
          <w:color w:val="000000"/>
        </w:rPr>
      </w:pPr>
      <w:r>
        <w:rPr>
          <w:color w:val="000000"/>
        </w:rPr>
        <w:t xml:space="preserve">12. </w:t>
      </w:r>
      <w:r>
        <w:rPr>
          <w:rFonts w:ascii="宋体" w:hAnsi="宋体"/>
          <w:color w:val="000000"/>
        </w:rPr>
        <w:t>僧帽</w:t>
      </w:r>
      <w:proofErr w:type="gramStart"/>
      <w:r>
        <w:rPr>
          <w:rFonts w:ascii="宋体" w:hAnsi="宋体"/>
          <w:color w:val="000000"/>
        </w:rPr>
        <w:t>蚤</w:t>
      </w:r>
      <w:proofErr w:type="gramEnd"/>
      <w:r>
        <w:rPr>
          <w:rFonts w:ascii="宋体" w:hAnsi="宋体"/>
          <w:color w:val="000000"/>
        </w:rPr>
        <w:t>接触到天敌昆虫的气味分子（利它素）后，头盔会明显增大，从而降低被天敌昆虫捕食的风险。如图所示，僧帽</w:t>
      </w:r>
      <w:proofErr w:type="gramStart"/>
      <w:r>
        <w:rPr>
          <w:rFonts w:ascii="宋体" w:hAnsi="宋体"/>
          <w:color w:val="000000"/>
        </w:rPr>
        <w:t>蚤</w:t>
      </w:r>
      <w:proofErr w:type="gramEnd"/>
      <w:r>
        <w:rPr>
          <w:rFonts w:ascii="宋体" w:hAnsi="宋体"/>
          <w:color w:val="000000"/>
        </w:rPr>
        <w:t>母本和子代接触利它素的情况不同，对子代头盔占身体比例的影响具有明显差异。下列分析错误的是（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noProof/>
          <w:color w:val="000000"/>
        </w:rPr>
        <w:drawing>
          <wp:inline distT="0" distB="0" distL="114300" distR="114300" wp14:anchorId="74030F7A" wp14:editId="3475A3D9">
            <wp:extent cx="2190750" cy="1228725"/>
            <wp:effectExtent l="0" t="0" r="0" b="9525"/>
            <wp:docPr id="100007" name="图片 100007"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G9iYDAkOVWPNAx1ODbqMbQ=="/>
                    <pic:cNvPicPr>
                      <a:picLocks noChangeAspect="1"/>
                    </pic:cNvPicPr>
                  </pic:nvPicPr>
                  <pic:blipFill>
                    <a:blip r:embed="rId11"/>
                    <a:stretch>
                      <a:fillRect/>
                    </a:stretch>
                  </pic:blipFill>
                  <pic:spPr>
                    <a:xfrm>
                      <a:off x="0" y="0"/>
                      <a:ext cx="2190750" cy="1228725"/>
                    </a:xfrm>
                    <a:prstGeom prst="rect">
                      <a:avLst/>
                    </a:prstGeom>
                  </pic:spPr>
                </pic:pic>
              </a:graphicData>
            </a:graphic>
          </wp:inline>
        </w:drawing>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母本接触利它素可增大幼年子代头盔占身体</w:t>
      </w:r>
      <w:r>
        <w:rPr>
          <w:rFonts w:ascii="宋体" w:hAnsi="宋体"/>
          <w:noProof/>
          <w:color w:val="000000"/>
        </w:rPr>
        <w:drawing>
          <wp:inline distT="0" distB="0" distL="114300" distR="114300" wp14:anchorId="201B7E4C" wp14:editId="59C8E181">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0"/>
                    <a:stretch>
                      <a:fillRect/>
                    </a:stretch>
                  </pic:blipFill>
                  <pic:spPr>
                    <a:xfrm>
                      <a:off x="0" y="0"/>
                      <a:ext cx="133350" cy="177800"/>
                    </a:xfrm>
                    <a:prstGeom prst="rect">
                      <a:avLst/>
                    </a:prstGeom>
                  </pic:spPr>
                </pic:pic>
              </a:graphicData>
            </a:graphic>
          </wp:inline>
        </w:drawing>
      </w:r>
      <w:r>
        <w:rPr>
          <w:rFonts w:ascii="宋体" w:hAnsi="宋体"/>
          <w:color w:val="000000"/>
        </w:rPr>
        <w:t>比例</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受利它素刺激后，僧帽蚤发生基因突变，导致头盔占身体的比例增大</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僧帽蚤受利它素刺激后头盔增大的特性是自然选择的结果</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在没有利它素时，僧帽蚤发育过程中头盔占身体的比例会减小</w:t>
      </w:r>
    </w:p>
    <w:p w:rsidR="000C5BE0" w:rsidRDefault="000C5BE0" w:rsidP="000C5BE0">
      <w:pPr>
        <w:spacing w:line="360" w:lineRule="auto"/>
        <w:textAlignment w:val="center"/>
        <w:rPr>
          <w:color w:val="000000"/>
        </w:rPr>
      </w:pPr>
      <w:r>
        <w:rPr>
          <w:color w:val="2E75B6"/>
        </w:rPr>
        <w:t>【答案】</w:t>
      </w:r>
      <w:r>
        <w:rPr>
          <w:color w:val="000000"/>
        </w:rPr>
        <w:t>B</w:t>
      </w:r>
    </w:p>
    <w:p w:rsidR="000C5BE0" w:rsidRDefault="000C5BE0" w:rsidP="000C5BE0">
      <w:pPr>
        <w:spacing w:line="360" w:lineRule="auto"/>
        <w:textAlignment w:val="center"/>
        <w:rPr>
          <w:color w:val="000000"/>
        </w:rPr>
      </w:pPr>
      <w:r>
        <w:rPr>
          <w:color w:val="2E75B6"/>
        </w:rPr>
        <w:lastRenderedPageBreak/>
        <w:t>【解析】</w:t>
      </w:r>
    </w:p>
    <w:p w:rsidR="000C5BE0" w:rsidRDefault="000C5BE0" w:rsidP="000C5BE0">
      <w:pPr>
        <w:spacing w:line="360" w:lineRule="auto"/>
        <w:jc w:val="left"/>
        <w:textAlignment w:val="center"/>
        <w:rPr>
          <w:color w:val="000000"/>
        </w:rPr>
      </w:pPr>
      <w:r>
        <w:rPr>
          <w:color w:val="000000"/>
        </w:rPr>
        <w:t>【分析】</w:t>
      </w:r>
      <w:r>
        <w:rPr>
          <w:color w:val="000000"/>
        </w:rPr>
        <w:t>1</w:t>
      </w:r>
      <w:r>
        <w:rPr>
          <w:color w:val="000000"/>
        </w:rPr>
        <w:t>、自然选择导致适应环境的</w:t>
      </w:r>
      <w:proofErr w:type="gramStart"/>
      <w:r>
        <w:rPr>
          <w:color w:val="000000"/>
        </w:rPr>
        <w:t>个</w:t>
      </w:r>
      <w:proofErr w:type="gramEnd"/>
      <w:r>
        <w:rPr>
          <w:color w:val="000000"/>
        </w:rPr>
        <w:t>体被保留下来，不适应环境的</w:t>
      </w:r>
      <w:proofErr w:type="gramStart"/>
      <w:r>
        <w:rPr>
          <w:color w:val="000000"/>
        </w:rPr>
        <w:t>个</w:t>
      </w:r>
      <w:proofErr w:type="gramEnd"/>
      <w:r>
        <w:rPr>
          <w:color w:val="000000"/>
        </w:rPr>
        <w:t>体被淘汰，因此现存基因都是长期自然选择和适应的结果。</w:t>
      </w:r>
    </w:p>
    <w:p w:rsidR="000C5BE0" w:rsidRDefault="000C5BE0" w:rsidP="000C5BE0">
      <w:pPr>
        <w:spacing w:line="360" w:lineRule="auto"/>
        <w:jc w:val="left"/>
        <w:textAlignment w:val="center"/>
        <w:rPr>
          <w:color w:val="000000"/>
        </w:rPr>
      </w:pPr>
      <w:r>
        <w:rPr>
          <w:color w:val="000000"/>
        </w:rPr>
        <w:t>2</w:t>
      </w:r>
      <w:r>
        <w:rPr>
          <w:color w:val="000000"/>
        </w:rPr>
        <w:t>、生态系统中的信息传递作用有：生命活动正常进行离不开信息的作用；生物种群的繁衍离不开信息的传递；调节生物种间关系，维持生态系统的平衡与稳定。</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、通过对比柱状图中的第二组与第四组实验结果可知，当仅母本</w:t>
      </w:r>
      <w:proofErr w:type="gramStart"/>
      <w:r>
        <w:rPr>
          <w:color w:val="000000"/>
        </w:rPr>
        <w:t>接触受</w:t>
      </w:r>
      <w:proofErr w:type="gramEnd"/>
      <w:r>
        <w:rPr>
          <w:color w:val="000000"/>
        </w:rPr>
        <w:t>利它素刺激后，幼年子代头盔占身体的比例增大，说明母本接触利它素可增大幼年子代头盔占身体的比例，</w:t>
      </w:r>
      <w:r>
        <w:rPr>
          <w:color w:val="000000"/>
        </w:rPr>
        <w:t>A</w:t>
      </w:r>
      <w:r>
        <w:rPr>
          <w:color w:val="000000"/>
        </w:rPr>
        <w:t>正确</w:t>
      </w:r>
      <w:r>
        <w:rPr>
          <w:color w:val="000000"/>
        </w:rPr>
        <w:t>;</w:t>
      </w:r>
    </w:p>
    <w:p w:rsidR="000C5BE0" w:rsidRDefault="000C5BE0" w:rsidP="000C5BE0">
      <w:pPr>
        <w:spacing w:line="360" w:lineRule="auto"/>
        <w:jc w:val="left"/>
        <w:textAlignment w:val="center"/>
        <w:rPr>
          <w:color w:val="000000"/>
        </w:rPr>
      </w:pPr>
      <w:r>
        <w:rPr>
          <w:color w:val="000000"/>
        </w:rPr>
        <w:t>B</w:t>
      </w:r>
      <w:r>
        <w:rPr>
          <w:color w:val="000000"/>
        </w:rPr>
        <w:t>、僧帽</w:t>
      </w:r>
      <w:proofErr w:type="gramStart"/>
      <w:r>
        <w:rPr>
          <w:color w:val="000000"/>
        </w:rPr>
        <w:t>蚤</w:t>
      </w:r>
      <w:proofErr w:type="gramEnd"/>
      <w:r>
        <w:rPr>
          <w:color w:val="000000"/>
        </w:rPr>
        <w:t>接触到天敌昆虫的气味分子（利它素）后，头盔会明显增大，从而降低被天敌昆虫捕食的风险，这属于生态系统中不同生物间的信息交流，利用的是化学信息，不属于基因突变导致的</w:t>
      </w:r>
      <w:r>
        <w:rPr>
          <w:rFonts w:ascii="宋体" w:hAnsi="宋体"/>
          <w:color w:val="000000"/>
        </w:rPr>
        <w:t>，</w:t>
      </w:r>
      <w:r>
        <w:rPr>
          <w:rFonts w:eastAsia="Times New Roman" w:cs="Times New Roman"/>
          <w:color w:val="000000"/>
        </w:rPr>
        <w:t>B</w:t>
      </w:r>
      <w:r>
        <w:rPr>
          <w:rFonts w:ascii="宋体" w:hAnsi="宋体"/>
          <w:color w:val="000000"/>
        </w:rPr>
        <w:t>错误；</w:t>
      </w:r>
    </w:p>
    <w:p w:rsidR="000C5BE0" w:rsidRDefault="000C5BE0" w:rsidP="000C5BE0">
      <w:pPr>
        <w:spacing w:line="360" w:lineRule="auto"/>
        <w:jc w:val="left"/>
        <w:textAlignment w:val="center"/>
        <w:rPr>
          <w:color w:val="000000"/>
        </w:rPr>
      </w:pPr>
      <w:r>
        <w:rPr>
          <w:color w:val="000000"/>
        </w:rPr>
        <w:t>C</w:t>
      </w:r>
      <w:r>
        <w:rPr>
          <w:color w:val="000000"/>
        </w:rPr>
        <w:t>、自然选择的结果一般是生物更适应环境，僧帽</w:t>
      </w:r>
      <w:proofErr w:type="gramStart"/>
      <w:r>
        <w:rPr>
          <w:color w:val="000000"/>
        </w:rPr>
        <w:t>蚤</w:t>
      </w:r>
      <w:proofErr w:type="gramEnd"/>
      <w:r>
        <w:rPr>
          <w:color w:val="000000"/>
        </w:rPr>
        <w:t>受利它素刺激后头盔增大的特性会降低其被天敌昆虫捕食的风险，这是长期自然选择的结果，</w:t>
      </w:r>
      <w:r>
        <w:rPr>
          <w:color w:val="000000"/>
        </w:rPr>
        <w:t>C</w:t>
      </w:r>
      <w:r>
        <w:rPr>
          <w:color w:val="000000"/>
        </w:rPr>
        <w:t>正确</w:t>
      </w:r>
      <w:r>
        <w:rPr>
          <w:color w:val="000000"/>
        </w:rPr>
        <w:t>;</w:t>
      </w:r>
    </w:p>
    <w:p w:rsidR="000C5BE0" w:rsidRDefault="000C5BE0" w:rsidP="000C5BE0">
      <w:pPr>
        <w:spacing w:line="360" w:lineRule="auto"/>
        <w:jc w:val="left"/>
        <w:textAlignment w:val="center"/>
        <w:rPr>
          <w:color w:val="000000"/>
        </w:rPr>
      </w:pPr>
      <w:r>
        <w:rPr>
          <w:color w:val="000000"/>
        </w:rPr>
        <w:t>D</w:t>
      </w:r>
      <w:r>
        <w:rPr>
          <w:color w:val="000000"/>
        </w:rPr>
        <w:t>、根据题意可知</w:t>
      </w:r>
      <w:r>
        <w:rPr>
          <w:rFonts w:ascii="宋体" w:hAnsi="宋体"/>
          <w:color w:val="000000"/>
        </w:rPr>
        <w:t>僧帽</w:t>
      </w:r>
      <w:proofErr w:type="gramStart"/>
      <w:r>
        <w:rPr>
          <w:rFonts w:ascii="宋体" w:hAnsi="宋体"/>
          <w:color w:val="000000"/>
        </w:rPr>
        <w:t>蚤</w:t>
      </w:r>
      <w:proofErr w:type="gramEnd"/>
      <w:r>
        <w:rPr>
          <w:rFonts w:ascii="宋体" w:hAnsi="宋体"/>
          <w:color w:val="000000"/>
        </w:rPr>
        <w:t>接触到天敌昆虫的气味分子（利它素）后，头盔会明显增大，所以可推测在没有利它素时，僧帽</w:t>
      </w:r>
      <w:proofErr w:type="gramStart"/>
      <w:r>
        <w:rPr>
          <w:rFonts w:ascii="宋体" w:hAnsi="宋体"/>
          <w:color w:val="000000"/>
        </w:rPr>
        <w:t>蚤</w:t>
      </w:r>
      <w:proofErr w:type="gramEnd"/>
      <w:r>
        <w:rPr>
          <w:rFonts w:ascii="宋体" w:hAnsi="宋体"/>
          <w:color w:val="000000"/>
        </w:rPr>
        <w:t>发育过程中头盔不会明显增大，所以头盔占身体的比例会减小，</w:t>
      </w:r>
      <w:r>
        <w:rPr>
          <w:rFonts w:eastAsia="Times New Roman" w:cs="Times New Roman"/>
          <w:color w:val="000000"/>
        </w:rPr>
        <w:t>D</w:t>
      </w:r>
      <w:r>
        <w:rPr>
          <w:rFonts w:ascii="宋体" w:hAnsi="宋体"/>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B</w:t>
      </w:r>
      <w:r>
        <w:rPr>
          <w:color w:val="000000"/>
        </w:rPr>
        <w:t>。</w:t>
      </w:r>
    </w:p>
    <w:p w:rsidR="000C5BE0" w:rsidRDefault="000C5BE0" w:rsidP="000C5BE0">
      <w:pPr>
        <w:spacing w:line="360" w:lineRule="auto"/>
        <w:jc w:val="left"/>
        <w:textAlignment w:val="center"/>
        <w:rPr>
          <w:color w:val="000000"/>
        </w:rPr>
      </w:pPr>
      <w:r>
        <w:rPr>
          <w:color w:val="000000"/>
        </w:rPr>
        <w:t xml:space="preserve">13. </w:t>
      </w:r>
      <w:r>
        <w:rPr>
          <w:rFonts w:ascii="宋体" w:hAnsi="宋体"/>
          <w:color w:val="000000"/>
        </w:rPr>
        <w:t>生物工程在社会生产中的应用日益广泛，下列相关技术和方法错误的是（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利用组织培养技术实现兰花的快速繁殖和优良性状的保持</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在没有</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的有氧环境中进行胚胎干细胞培养</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利用灭活病毒诱导</w:t>
      </w:r>
      <w:r>
        <w:rPr>
          <w:rFonts w:eastAsia="Times New Roman" w:cs="Times New Roman"/>
          <w:color w:val="000000"/>
        </w:rPr>
        <w:t>B</w:t>
      </w:r>
      <w:r>
        <w:rPr>
          <w:rFonts w:ascii="宋体" w:hAnsi="宋体"/>
          <w:color w:val="000000"/>
        </w:rPr>
        <w:t>淋巴细胞和骨髓瘤细胞融合</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对供体母牛注射促性腺激素使其超数排卵用于胚胎制备</w:t>
      </w:r>
    </w:p>
    <w:p w:rsidR="000C5BE0" w:rsidRDefault="000C5BE0" w:rsidP="000C5BE0">
      <w:pPr>
        <w:spacing w:line="360" w:lineRule="auto"/>
        <w:textAlignment w:val="center"/>
        <w:rPr>
          <w:color w:val="000000"/>
        </w:rPr>
      </w:pPr>
      <w:r>
        <w:rPr>
          <w:color w:val="2E75B6"/>
        </w:rPr>
        <w:t>【答案】</w:t>
      </w:r>
      <w:r>
        <w:rPr>
          <w:color w:val="000000"/>
        </w:rPr>
        <w:t>B</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【分析】植物组织培养是指将离体的植物器官、组织或细胞等，培养在人工配制的培养基上，给予适宜的培养条件，诱导其形成完整植株的技术。</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、植物组织培养技术可以快速繁殖植物，并且由于是无性繁殖，能保持母本的优良性状，兰花可以利用组织培养技术实现快速繁殖和优良性状的保持，</w:t>
      </w:r>
      <w:proofErr w:type="spellStart"/>
      <w:r>
        <w:rPr>
          <w:color w:val="000000"/>
        </w:rPr>
        <w:t>A</w:t>
      </w:r>
      <w:proofErr w:type="spellEnd"/>
      <w:r>
        <w:rPr>
          <w:color w:val="000000"/>
        </w:rPr>
        <w:t>正确；</w:t>
      </w:r>
    </w:p>
    <w:p w:rsidR="000C5BE0" w:rsidRDefault="000C5BE0" w:rsidP="000C5BE0">
      <w:pPr>
        <w:spacing w:line="360" w:lineRule="auto"/>
        <w:jc w:val="left"/>
        <w:textAlignment w:val="center"/>
        <w:rPr>
          <w:color w:val="000000"/>
        </w:rPr>
      </w:pPr>
      <w:r>
        <w:rPr>
          <w:color w:val="000000"/>
        </w:rPr>
        <w:t>B</w:t>
      </w:r>
      <w:r>
        <w:rPr>
          <w:color w:val="000000"/>
        </w:rPr>
        <w:t>、胚胎干细胞培养时，需要一定浓度的</w:t>
      </w:r>
      <w:r>
        <w:rPr>
          <w:color w:val="000000"/>
        </w:rPr>
        <w:t>CO</w:t>
      </w:r>
      <w:r>
        <w:rPr>
          <w:color w:val="000000"/>
          <w:vertAlign w:val="subscript"/>
        </w:rPr>
        <w:t>2</w:t>
      </w:r>
      <w:r>
        <w:rPr>
          <w:color w:val="000000"/>
        </w:rPr>
        <w:t>，</w:t>
      </w:r>
      <w:r>
        <w:rPr>
          <w:color w:val="000000"/>
        </w:rPr>
        <w:t>CO</w:t>
      </w:r>
      <w:r>
        <w:rPr>
          <w:color w:val="000000"/>
          <w:vertAlign w:val="subscript"/>
        </w:rPr>
        <w:t>2</w:t>
      </w:r>
      <w:r>
        <w:rPr>
          <w:color w:val="000000"/>
        </w:rPr>
        <w:t>的作用是维持培养液的</w:t>
      </w:r>
      <w:r>
        <w:rPr>
          <w:color w:val="000000"/>
        </w:rPr>
        <w:t>pH</w:t>
      </w:r>
      <w:r>
        <w:rPr>
          <w:color w:val="000000"/>
        </w:rPr>
        <w:t>，所以不能在没有</w:t>
      </w:r>
      <w:r>
        <w:rPr>
          <w:color w:val="000000"/>
        </w:rPr>
        <w:t>CO</w:t>
      </w:r>
      <w:r>
        <w:rPr>
          <w:color w:val="000000"/>
          <w:vertAlign w:val="subscript"/>
        </w:rPr>
        <w:t>2</w:t>
      </w:r>
      <w:r>
        <w:rPr>
          <w:color w:val="000000"/>
        </w:rPr>
        <w:t>的环境中进行胚胎干细胞培养，</w:t>
      </w:r>
      <w:r>
        <w:rPr>
          <w:color w:val="000000"/>
        </w:rPr>
        <w:t>B</w:t>
      </w:r>
      <w:r>
        <w:rPr>
          <w:color w:val="000000"/>
        </w:rPr>
        <w:t>错误；</w:t>
      </w:r>
    </w:p>
    <w:p w:rsidR="000C5BE0" w:rsidRDefault="000C5BE0" w:rsidP="000C5BE0">
      <w:pPr>
        <w:spacing w:line="360" w:lineRule="auto"/>
        <w:jc w:val="left"/>
        <w:textAlignment w:val="center"/>
        <w:rPr>
          <w:color w:val="000000"/>
        </w:rPr>
      </w:pPr>
      <w:r>
        <w:rPr>
          <w:color w:val="000000"/>
        </w:rPr>
        <w:t>C</w:t>
      </w:r>
      <w:r>
        <w:rPr>
          <w:color w:val="000000"/>
        </w:rPr>
        <w:t>、诱导动物细胞融合的方法有物理法（如电激）、化学法（如聚乙二醇）和生物法（如灭活病</w:t>
      </w:r>
      <w:r>
        <w:rPr>
          <w:color w:val="000000"/>
        </w:rPr>
        <w:lastRenderedPageBreak/>
        <w:t>毒），可以利用灭活病毒诱导</w:t>
      </w:r>
      <w:r>
        <w:rPr>
          <w:color w:val="000000"/>
        </w:rPr>
        <w:t>B</w:t>
      </w:r>
      <w:r>
        <w:rPr>
          <w:color w:val="000000"/>
        </w:rPr>
        <w:t>淋巴细胞和骨髓瘤细胞融合，</w:t>
      </w:r>
      <w:r>
        <w:rPr>
          <w:color w:val="000000"/>
        </w:rPr>
        <w:t>C</w:t>
      </w:r>
      <w:r>
        <w:rPr>
          <w:color w:val="000000"/>
        </w:rPr>
        <w:t>正确；</w:t>
      </w:r>
    </w:p>
    <w:p w:rsidR="000C5BE0" w:rsidRDefault="000C5BE0" w:rsidP="000C5BE0">
      <w:pPr>
        <w:spacing w:line="360" w:lineRule="auto"/>
        <w:jc w:val="left"/>
        <w:textAlignment w:val="center"/>
        <w:rPr>
          <w:color w:val="000000"/>
        </w:rPr>
      </w:pPr>
      <w:r>
        <w:rPr>
          <w:color w:val="000000"/>
        </w:rPr>
        <w:t>D</w:t>
      </w:r>
      <w:r>
        <w:rPr>
          <w:color w:val="000000"/>
        </w:rPr>
        <w:t>、在胚胎工程中，对供体母牛注射促性腺激素，能使其超数排卵，从而获得更多的卵母细胞用于胚胎制备，</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B</w:t>
      </w:r>
      <w:r>
        <w:rPr>
          <w:color w:val="000000"/>
        </w:rPr>
        <w:t>。</w:t>
      </w:r>
    </w:p>
    <w:p w:rsidR="000C5BE0" w:rsidRDefault="000C5BE0" w:rsidP="000C5BE0">
      <w:pPr>
        <w:spacing w:line="360" w:lineRule="auto"/>
        <w:jc w:val="left"/>
        <w:textAlignment w:val="center"/>
        <w:rPr>
          <w:color w:val="000000"/>
        </w:rPr>
      </w:pPr>
      <w:r>
        <w:rPr>
          <w:rFonts w:ascii="宋体" w:hAnsi="宋体"/>
          <w:b/>
          <w:color w:val="000000"/>
          <w:sz w:val="24"/>
        </w:rPr>
        <w:t>二、多项选择题：本题共</w:t>
      </w:r>
      <w:r>
        <w:rPr>
          <w:rFonts w:eastAsia="Times New Roman" w:cs="Times New Roman"/>
          <w:b/>
          <w:color w:val="000000"/>
          <w:sz w:val="24"/>
        </w:rPr>
        <w:t>5</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15</w:t>
      </w:r>
      <w:r>
        <w:rPr>
          <w:rFonts w:ascii="宋体" w:hAnsi="宋体"/>
          <w:b/>
          <w:color w:val="000000"/>
          <w:sz w:val="24"/>
        </w:rPr>
        <w:t>分。在每小题给出的四个选项中，有两个或两个以上选项符合题目要求，全部选对得</w:t>
      </w:r>
      <w:r>
        <w:rPr>
          <w:rFonts w:eastAsia="Times New Roman" w:cs="Times New Roman"/>
          <w:b/>
          <w:color w:val="000000"/>
          <w:sz w:val="24"/>
        </w:rPr>
        <w:t>3</w:t>
      </w:r>
      <w:r>
        <w:rPr>
          <w:rFonts w:ascii="宋体" w:hAnsi="宋体"/>
          <w:b/>
          <w:color w:val="000000"/>
          <w:sz w:val="24"/>
        </w:rPr>
        <w:t>分，选对但不全的得</w:t>
      </w:r>
      <w:r>
        <w:rPr>
          <w:rFonts w:eastAsia="Times New Roman" w:cs="Times New Roman"/>
          <w:b/>
          <w:color w:val="000000"/>
          <w:sz w:val="24"/>
        </w:rPr>
        <w:t>1</w:t>
      </w:r>
      <w:r>
        <w:rPr>
          <w:rFonts w:ascii="宋体" w:hAnsi="宋体"/>
          <w:b/>
          <w:color w:val="000000"/>
          <w:sz w:val="24"/>
        </w:rPr>
        <w:t>分，有选错的得</w:t>
      </w:r>
      <w:r>
        <w:rPr>
          <w:rFonts w:eastAsia="Times New Roman" w:cs="Times New Roman"/>
          <w:b/>
          <w:color w:val="000000"/>
          <w:sz w:val="24"/>
        </w:rPr>
        <w:t>0</w:t>
      </w:r>
      <w:r>
        <w:rPr>
          <w:rFonts w:ascii="宋体" w:hAnsi="宋体"/>
          <w:b/>
          <w:color w:val="000000"/>
          <w:sz w:val="24"/>
        </w:rPr>
        <w:t>分。</w:t>
      </w:r>
    </w:p>
    <w:p w:rsidR="000C5BE0" w:rsidRDefault="000C5BE0" w:rsidP="000C5BE0">
      <w:pPr>
        <w:spacing w:line="360" w:lineRule="auto"/>
        <w:jc w:val="left"/>
        <w:textAlignment w:val="center"/>
        <w:rPr>
          <w:color w:val="000000"/>
        </w:rPr>
      </w:pPr>
      <w:r>
        <w:rPr>
          <w:color w:val="000000"/>
        </w:rPr>
        <w:t xml:space="preserve">14. </w:t>
      </w:r>
      <w:r>
        <w:rPr>
          <w:rFonts w:ascii="宋体" w:hAnsi="宋体"/>
          <w:color w:val="000000"/>
        </w:rPr>
        <w:t>玉米</w:t>
      </w:r>
      <w:r>
        <w:rPr>
          <w:rFonts w:eastAsia="Times New Roman" w:cs="Times New Roman"/>
          <w:color w:val="000000"/>
        </w:rPr>
        <w:t>T</w:t>
      </w:r>
      <w:r>
        <w:rPr>
          <w:rFonts w:ascii="宋体" w:hAnsi="宋体"/>
          <w:color w:val="000000"/>
        </w:rPr>
        <w:t>蛋白可影响线粒体内与呼吸作用相关的多种酶、</w:t>
      </w:r>
      <w:r>
        <w:rPr>
          <w:rFonts w:eastAsia="Times New Roman" w:cs="Times New Roman"/>
          <w:color w:val="000000"/>
        </w:rPr>
        <w:t>T</w:t>
      </w:r>
      <w:r>
        <w:rPr>
          <w:rFonts w:ascii="宋体" w:hAnsi="宋体"/>
          <w:color w:val="000000"/>
        </w:rPr>
        <w:t>蛋白缺失还会造成线粒体内膜受损。针对</w:t>
      </w:r>
      <w:r>
        <w:rPr>
          <w:rFonts w:eastAsia="Times New Roman" w:cs="Times New Roman"/>
          <w:color w:val="000000"/>
        </w:rPr>
        <w:t>T</w:t>
      </w:r>
      <w:r>
        <w:rPr>
          <w:rFonts w:ascii="宋体" w:hAnsi="宋体"/>
          <w:color w:val="000000"/>
        </w:rPr>
        <w:t>基因缺失突变体和野生型玉米胚乳，研究者检测了其线粒体中有氧呼吸中间产物和细胞质基质中无氧呼吸产物乳酸的含量，结果如图。下列分析正确的是（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noProof/>
          <w:color w:val="000000"/>
        </w:rPr>
        <w:drawing>
          <wp:inline distT="0" distB="0" distL="114300" distR="114300" wp14:anchorId="0A7FFF0A" wp14:editId="6B67C8B2">
            <wp:extent cx="2562225" cy="1333500"/>
            <wp:effectExtent l="0" t="0" r="9525" b="0"/>
            <wp:docPr id="100009" name="图片 100009"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G9iYDAkOVWPNAx1ODbqMbQ=="/>
                    <pic:cNvPicPr>
                      <a:picLocks noChangeAspect="1"/>
                    </pic:cNvPicPr>
                  </pic:nvPicPr>
                  <pic:blipFill>
                    <a:blip r:embed="rId12"/>
                    <a:stretch>
                      <a:fillRect/>
                    </a:stretch>
                  </pic:blipFill>
                  <pic:spPr>
                    <a:xfrm>
                      <a:off x="0" y="0"/>
                      <a:ext cx="2562225" cy="1333500"/>
                    </a:xfrm>
                    <a:prstGeom prst="rect">
                      <a:avLst/>
                    </a:prstGeom>
                  </pic:spPr>
                </pic:pic>
              </a:graphicData>
            </a:graphic>
          </wp:inline>
        </w:drawing>
      </w:r>
    </w:p>
    <w:p w:rsidR="000C5BE0" w:rsidRDefault="000C5BE0" w:rsidP="000C5BE0">
      <w:pPr>
        <w:tabs>
          <w:tab w:val="left" w:pos="4873"/>
        </w:tabs>
        <w:spacing w:line="360" w:lineRule="auto"/>
        <w:jc w:val="left"/>
        <w:textAlignment w:val="center"/>
        <w:rPr>
          <w:color w:val="000000"/>
        </w:rPr>
      </w:pPr>
      <w:r>
        <w:rPr>
          <w:color w:val="000000"/>
        </w:rPr>
        <w:t xml:space="preserve">A. </w:t>
      </w:r>
      <w:proofErr w:type="gramStart"/>
      <w:r>
        <w:rPr>
          <w:rFonts w:ascii="宋体" w:hAnsi="宋体"/>
          <w:color w:val="000000"/>
        </w:rPr>
        <w:t>线粒体中的</w:t>
      </w:r>
      <w:r>
        <w:rPr>
          <w:rFonts w:eastAsia="Times New Roman" w:cs="Times New Roman"/>
          <w:color w:val="000000"/>
        </w:rPr>
        <w:t>[</w:t>
      </w:r>
      <w:proofErr w:type="gramEnd"/>
      <w:r>
        <w:rPr>
          <w:rFonts w:eastAsia="Times New Roman" w:cs="Times New Roman"/>
          <w:color w:val="000000"/>
        </w:rPr>
        <w:t>H]</w:t>
      </w:r>
      <w:r>
        <w:rPr>
          <w:rFonts w:ascii="宋体" w:hAnsi="宋体"/>
          <w:color w:val="000000"/>
        </w:rPr>
        <w:t>可来自细胞质基质</w:t>
      </w:r>
      <w:r>
        <w:rPr>
          <w:color w:val="000000"/>
        </w:rPr>
        <w:tab/>
        <w:t xml:space="preserve">B. </w:t>
      </w:r>
      <w:r>
        <w:rPr>
          <w:rFonts w:ascii="宋体" w:hAnsi="宋体"/>
          <w:color w:val="000000"/>
        </w:rPr>
        <w:t>突变体中有氧呼吸的第二阶段增强</w:t>
      </w:r>
    </w:p>
    <w:p w:rsidR="000C5BE0" w:rsidRDefault="000C5BE0" w:rsidP="000C5BE0">
      <w:pPr>
        <w:tabs>
          <w:tab w:val="left" w:pos="4873"/>
        </w:tabs>
        <w:spacing w:line="360" w:lineRule="auto"/>
        <w:jc w:val="left"/>
        <w:textAlignment w:val="center"/>
        <w:rPr>
          <w:color w:val="000000"/>
        </w:rPr>
      </w:pPr>
      <w:r>
        <w:rPr>
          <w:color w:val="000000"/>
        </w:rPr>
        <w:t xml:space="preserve">C. </w:t>
      </w:r>
      <w:r>
        <w:rPr>
          <w:rFonts w:ascii="宋体" w:hAnsi="宋体"/>
          <w:color w:val="000000"/>
        </w:rPr>
        <w:t>突变体线粒体内膜上的呼吸作用阶段受阻</w:t>
      </w:r>
      <w:r>
        <w:rPr>
          <w:color w:val="000000"/>
        </w:rPr>
        <w:tab/>
        <w:t xml:space="preserve">D. </w:t>
      </w:r>
      <w:r>
        <w:rPr>
          <w:rFonts w:ascii="宋体" w:hAnsi="宋体"/>
          <w:color w:val="000000"/>
        </w:rPr>
        <w:t>突变体有氧呼吸强度的变化可导致无氧呼吸的增强</w:t>
      </w:r>
    </w:p>
    <w:p w:rsidR="000C5BE0" w:rsidRDefault="000C5BE0" w:rsidP="000C5BE0">
      <w:pPr>
        <w:spacing w:line="360" w:lineRule="auto"/>
        <w:textAlignment w:val="center"/>
        <w:rPr>
          <w:color w:val="000000"/>
        </w:rPr>
      </w:pPr>
      <w:r>
        <w:rPr>
          <w:color w:val="2E75B6"/>
        </w:rPr>
        <w:t>【答案】</w:t>
      </w:r>
      <w:r>
        <w:rPr>
          <w:color w:val="000000"/>
        </w:rPr>
        <w:t>ACD</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【分析】有氧呼吸的全过程，可以分为三个阶段：第一个阶段，一个分子的葡萄糖分解成两个分子的丙酮酸，在分解的过程中产生少量的氢</w:t>
      </w:r>
      <w:r>
        <w:rPr>
          <w:color w:val="000000"/>
        </w:rPr>
        <w:t>(</w:t>
      </w:r>
      <w:r>
        <w:rPr>
          <w:color w:val="000000"/>
        </w:rPr>
        <w:t>用</w:t>
      </w:r>
      <w:r>
        <w:rPr>
          <w:color w:val="000000"/>
        </w:rPr>
        <w:t>[H]</w:t>
      </w:r>
      <w:r>
        <w:rPr>
          <w:color w:val="000000"/>
        </w:rPr>
        <w:t>表示</w:t>
      </w:r>
      <w:r>
        <w:rPr>
          <w:color w:val="000000"/>
        </w:rPr>
        <w:t>)</w:t>
      </w:r>
      <w:r>
        <w:rPr>
          <w:color w:val="000000"/>
        </w:rPr>
        <w:t>，同时释放出少量的能量。这个阶段是在细胞质基质中进行的；第二个阶段，丙酮酸经过一系列的反应，分解成二氧化碳和</w:t>
      </w:r>
      <w:proofErr w:type="gramStart"/>
      <w:r>
        <w:rPr>
          <w:color w:val="000000"/>
        </w:rPr>
        <w:t>氢，</w:t>
      </w:r>
      <w:proofErr w:type="gramEnd"/>
      <w:r>
        <w:rPr>
          <w:color w:val="000000"/>
        </w:rPr>
        <w:t>同时释放出少量的能量。这个阶段是在线粒体中进行的；第三个阶段，前两个阶段产生的氢，经过一系列的反应，与氧结合而形成水，同时释放出大量的能量。</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、细胞质基质中可以进行糖酵解，产生</w:t>
      </w:r>
      <w:r>
        <w:rPr>
          <w:color w:val="000000"/>
        </w:rPr>
        <w:t>[H]</w:t>
      </w:r>
      <w:r>
        <w:rPr>
          <w:color w:val="000000"/>
        </w:rPr>
        <w:t>，进入线粒体参与有氧呼吸的第三阶段，</w:t>
      </w:r>
      <w:r>
        <w:rPr>
          <w:color w:val="000000"/>
        </w:rPr>
        <w:t>A</w:t>
      </w:r>
      <w:r>
        <w:rPr>
          <w:color w:val="000000"/>
        </w:rPr>
        <w:t>正确；</w:t>
      </w:r>
    </w:p>
    <w:p w:rsidR="000C5BE0" w:rsidRDefault="000C5BE0" w:rsidP="000C5BE0">
      <w:pPr>
        <w:spacing w:line="360" w:lineRule="auto"/>
        <w:jc w:val="left"/>
        <w:textAlignment w:val="center"/>
        <w:rPr>
          <w:color w:val="000000"/>
        </w:rPr>
      </w:pPr>
      <w:r>
        <w:rPr>
          <w:color w:val="000000"/>
        </w:rPr>
        <w:t>B</w:t>
      </w:r>
      <w:r>
        <w:rPr>
          <w:color w:val="000000"/>
        </w:rPr>
        <w:t>、</w:t>
      </w:r>
      <w:r>
        <w:rPr>
          <w:rFonts w:ascii="宋体" w:hAnsi="宋体"/>
          <w:color w:val="000000"/>
        </w:rPr>
        <w:t>玉米</w:t>
      </w:r>
      <w:r>
        <w:rPr>
          <w:rFonts w:eastAsia="Times New Roman" w:cs="Times New Roman"/>
          <w:color w:val="000000"/>
        </w:rPr>
        <w:t>T</w:t>
      </w:r>
      <w:r>
        <w:rPr>
          <w:rFonts w:ascii="宋体" w:hAnsi="宋体"/>
          <w:color w:val="000000"/>
        </w:rPr>
        <w:t>蛋白可影响线粒体内与呼吸作用相关的多种酶，</w:t>
      </w:r>
      <w:r>
        <w:rPr>
          <w:rFonts w:eastAsia="Times New Roman" w:cs="Times New Roman"/>
          <w:color w:val="000000"/>
        </w:rPr>
        <w:t>T</w:t>
      </w:r>
      <w:r>
        <w:rPr>
          <w:rFonts w:ascii="宋体" w:hAnsi="宋体"/>
          <w:color w:val="000000"/>
        </w:rPr>
        <w:t>蛋白缺失还会造成线粒体内膜受损，有氧呼吸第二阶段能产生[</w:t>
      </w:r>
      <w:r>
        <w:rPr>
          <w:rFonts w:eastAsia="Times New Roman" w:cs="Times New Roman"/>
          <w:color w:val="000000"/>
        </w:rPr>
        <w:t>H</w:t>
      </w:r>
      <w:r>
        <w:rPr>
          <w:rFonts w:ascii="宋体" w:hAnsi="宋体"/>
          <w:color w:val="000000"/>
        </w:rPr>
        <w:t>]，第三阶段[</w:t>
      </w:r>
      <w:r>
        <w:rPr>
          <w:rFonts w:eastAsia="Times New Roman" w:cs="Times New Roman"/>
          <w:color w:val="000000"/>
        </w:rPr>
        <w:t>H</w:t>
      </w:r>
      <w:r>
        <w:rPr>
          <w:rFonts w:ascii="宋体" w:hAnsi="宋体"/>
          <w:color w:val="000000"/>
        </w:rPr>
        <w:t>]和氧气生成水，导致第一、二阶段积累的[</w:t>
      </w:r>
      <w:r>
        <w:rPr>
          <w:rFonts w:eastAsia="Times New Roman" w:cs="Times New Roman"/>
          <w:color w:val="000000"/>
        </w:rPr>
        <w:t>H</w:t>
      </w:r>
      <w:r>
        <w:rPr>
          <w:rFonts w:ascii="宋体" w:hAnsi="宋体"/>
          <w:color w:val="000000"/>
        </w:rPr>
        <w:t>]被消耗，突变体线粒体内膜受损，第三阶段减弱，[</w:t>
      </w:r>
      <w:r>
        <w:rPr>
          <w:rFonts w:eastAsia="Times New Roman" w:cs="Times New Roman"/>
          <w:color w:val="000000"/>
        </w:rPr>
        <w:t>H</w:t>
      </w:r>
      <w:r>
        <w:rPr>
          <w:rFonts w:ascii="宋体" w:hAnsi="宋体"/>
          <w:color w:val="000000"/>
        </w:rPr>
        <w:t>]积累，会抑制第二阶段的进行，因此突变体中有</w:t>
      </w:r>
      <w:r>
        <w:rPr>
          <w:rFonts w:ascii="宋体" w:hAnsi="宋体"/>
          <w:color w:val="000000"/>
        </w:rPr>
        <w:lastRenderedPageBreak/>
        <w:t>氧呼吸的第二阶段减弱，</w:t>
      </w:r>
      <w:r>
        <w:rPr>
          <w:rFonts w:eastAsia="Times New Roman" w:cs="Times New Roman"/>
          <w:color w:val="000000"/>
        </w:rPr>
        <w:t>B</w:t>
      </w:r>
      <w:r>
        <w:rPr>
          <w:rFonts w:ascii="宋体" w:hAnsi="宋体"/>
          <w:color w:val="000000"/>
        </w:rPr>
        <w:t>错误；</w:t>
      </w:r>
    </w:p>
    <w:p w:rsidR="000C5BE0" w:rsidRDefault="000C5BE0" w:rsidP="000C5BE0">
      <w:pPr>
        <w:spacing w:line="360" w:lineRule="auto"/>
        <w:jc w:val="left"/>
        <w:textAlignment w:val="center"/>
        <w:rPr>
          <w:color w:val="000000"/>
        </w:rPr>
      </w:pPr>
      <w:r>
        <w:rPr>
          <w:color w:val="000000"/>
        </w:rPr>
        <w:t>C</w:t>
      </w:r>
      <w:r>
        <w:rPr>
          <w:color w:val="000000"/>
        </w:rPr>
        <w:t>、</w:t>
      </w:r>
      <w:r>
        <w:rPr>
          <w:rFonts w:eastAsia="Times New Roman" w:cs="Times New Roman"/>
          <w:color w:val="000000"/>
        </w:rPr>
        <w:t>T</w:t>
      </w:r>
      <w:r>
        <w:rPr>
          <w:rFonts w:ascii="宋体" w:hAnsi="宋体"/>
          <w:color w:val="000000"/>
        </w:rPr>
        <w:t>蛋白缺失会造成线粒体内膜受损，线粒体内膜是有氧呼吸第三阶段的场所，因此突变体线粒体内膜上的呼吸作用阶段受阻，</w:t>
      </w:r>
      <w:r>
        <w:rPr>
          <w:rFonts w:eastAsia="Times New Roman" w:cs="Times New Roman"/>
          <w:color w:val="000000"/>
        </w:rPr>
        <w:t>C</w:t>
      </w:r>
      <w:r>
        <w:rPr>
          <w:rFonts w:ascii="宋体" w:hAnsi="宋体"/>
          <w:color w:val="000000"/>
        </w:rPr>
        <w:t>正确；</w:t>
      </w:r>
    </w:p>
    <w:p w:rsidR="000C5BE0" w:rsidRDefault="000C5BE0" w:rsidP="000C5BE0">
      <w:pPr>
        <w:spacing w:line="360" w:lineRule="auto"/>
        <w:jc w:val="left"/>
        <w:textAlignment w:val="center"/>
        <w:rPr>
          <w:color w:val="000000"/>
        </w:rPr>
      </w:pPr>
      <w:r>
        <w:rPr>
          <w:color w:val="000000"/>
        </w:rPr>
        <w:t>D</w:t>
      </w:r>
      <w:r>
        <w:rPr>
          <w:color w:val="000000"/>
        </w:rPr>
        <w:t>、突变体</w:t>
      </w:r>
      <w:r>
        <w:rPr>
          <w:rFonts w:ascii="宋体" w:hAnsi="宋体"/>
          <w:color w:val="000000"/>
        </w:rPr>
        <w:t>有氧呼吸中间产物</w:t>
      </w:r>
      <w:r>
        <w:rPr>
          <w:rFonts w:eastAsia="Times New Roman" w:cs="Times New Roman"/>
          <w:color w:val="000000"/>
        </w:rPr>
        <w:t>[H]</w:t>
      </w:r>
      <w:proofErr w:type="gramStart"/>
      <w:r>
        <w:rPr>
          <w:rFonts w:ascii="宋体" w:hAnsi="宋体"/>
          <w:color w:val="000000"/>
        </w:rPr>
        <w:t>更多且</w:t>
      </w:r>
      <w:proofErr w:type="gramEnd"/>
      <w:r>
        <w:rPr>
          <w:rFonts w:ascii="宋体" w:hAnsi="宋体"/>
          <w:color w:val="000000"/>
        </w:rPr>
        <w:t>线粒体内膜受损，因此有氧呼吸强度变小，而突变体乳酸含量远大于野生型，因此无氧呼吸增强，</w:t>
      </w:r>
      <w:r>
        <w:rPr>
          <w:rFonts w:eastAsia="Times New Roman" w:cs="Times New Roman"/>
          <w:color w:val="000000"/>
        </w:rPr>
        <w:t>D</w:t>
      </w:r>
      <w:r>
        <w:rPr>
          <w:rFonts w:ascii="宋体" w:hAnsi="宋体"/>
          <w:color w:val="000000"/>
        </w:rPr>
        <w:t>正确</w:t>
      </w:r>
      <w:r>
        <w:rPr>
          <w:rFonts w:eastAsia="Times New Roman" w:cs="Times New Roman"/>
          <w:color w:val="000000"/>
        </w:rPr>
        <w:t>。</w:t>
      </w:r>
    </w:p>
    <w:p w:rsidR="000C5BE0" w:rsidRDefault="000C5BE0" w:rsidP="000C5BE0">
      <w:pPr>
        <w:spacing w:line="360" w:lineRule="auto"/>
        <w:jc w:val="left"/>
        <w:textAlignment w:val="center"/>
        <w:rPr>
          <w:color w:val="000000"/>
        </w:rPr>
      </w:pPr>
      <w:r>
        <w:rPr>
          <w:color w:val="000000"/>
        </w:rPr>
        <w:t>故选</w:t>
      </w:r>
      <w:r>
        <w:rPr>
          <w:color w:val="000000"/>
        </w:rPr>
        <w:t>ACD</w:t>
      </w:r>
      <w:r>
        <w:rPr>
          <w:color w:val="000000"/>
        </w:rPr>
        <w:t>。</w:t>
      </w:r>
    </w:p>
    <w:p w:rsidR="000C5BE0" w:rsidRDefault="000C5BE0" w:rsidP="000C5BE0">
      <w:pPr>
        <w:spacing w:line="360" w:lineRule="auto"/>
        <w:jc w:val="left"/>
        <w:textAlignment w:val="center"/>
        <w:rPr>
          <w:color w:val="000000"/>
        </w:rPr>
      </w:pPr>
      <w:r>
        <w:rPr>
          <w:color w:val="000000"/>
        </w:rPr>
        <w:t xml:space="preserve">15. </w:t>
      </w:r>
      <w:r>
        <w:rPr>
          <w:rFonts w:eastAsia="Times New Roman" w:cs="Times New Roman"/>
          <w:color w:val="000000"/>
        </w:rPr>
        <w:t>X</w:t>
      </w:r>
      <w:r>
        <w:rPr>
          <w:rFonts w:ascii="宋体" w:hAnsi="宋体"/>
          <w:color w:val="000000"/>
        </w:rPr>
        <w:t>染色体上的</w:t>
      </w:r>
      <w:r>
        <w:rPr>
          <w:rFonts w:eastAsia="Times New Roman" w:cs="Times New Roman"/>
          <w:color w:val="000000"/>
        </w:rPr>
        <w:t>D</w:t>
      </w:r>
      <w:r>
        <w:rPr>
          <w:rFonts w:ascii="宋体" w:hAnsi="宋体"/>
          <w:color w:val="000000"/>
        </w:rPr>
        <w:t>基因异常可导致人体患病，在男性中发病率为</w:t>
      </w:r>
      <w:r>
        <w:rPr>
          <w:rFonts w:eastAsia="Times New Roman" w:cs="Times New Roman"/>
          <w:color w:val="000000"/>
        </w:rPr>
        <w:t>1/3500</w:t>
      </w:r>
      <w:r>
        <w:rPr>
          <w:rFonts w:ascii="宋体" w:hAnsi="宋体"/>
          <w:color w:val="000000"/>
        </w:rPr>
        <w:t>，某患病男孩（其母亲没有患病）</w:t>
      </w:r>
      <w:r>
        <w:rPr>
          <w:rFonts w:eastAsia="Times New Roman" w:cs="Times New Roman"/>
          <w:color w:val="000000"/>
        </w:rPr>
        <w:t>X</w:t>
      </w:r>
      <w:r>
        <w:rPr>
          <w:rFonts w:ascii="宋体" w:hAnsi="宋体"/>
          <w:color w:val="000000"/>
        </w:rPr>
        <w:t>染色体上的基因</w:t>
      </w:r>
      <w:r>
        <w:rPr>
          <w:rFonts w:eastAsia="Times New Roman" w:cs="Times New Roman"/>
          <w:color w:val="000000"/>
        </w:rPr>
        <w:t>D</w:t>
      </w:r>
      <w:r>
        <w:rPr>
          <w:rFonts w:ascii="宋体" w:hAnsi="宋体"/>
          <w:color w:val="000000"/>
        </w:rPr>
        <w:t>和</w:t>
      </w:r>
      <w:r>
        <w:rPr>
          <w:rFonts w:eastAsia="Times New Roman" w:cs="Times New Roman"/>
          <w:color w:val="000000"/>
        </w:rPr>
        <w:t>H</w:t>
      </w:r>
      <w:r>
        <w:rPr>
          <w:rFonts w:ascii="宋体" w:hAnsi="宋体"/>
          <w:color w:val="000000"/>
        </w:rPr>
        <w:t>内各有一处断裂，断裂点间的染色体片段发生颠倒重接。研究者对患儿和母亲的</w:t>
      </w:r>
      <w:r>
        <w:rPr>
          <w:rFonts w:eastAsia="Times New Roman" w:cs="Times New Roman"/>
          <w:color w:val="000000"/>
        </w:rPr>
        <w:t>DNA</w:t>
      </w:r>
      <w:r>
        <w:rPr>
          <w:rFonts w:ascii="宋体" w:hAnsi="宋体"/>
          <w:color w:val="000000"/>
        </w:rPr>
        <w:t>进行了</w:t>
      </w:r>
      <w:r>
        <w:rPr>
          <w:rFonts w:eastAsia="Times New Roman" w:cs="Times New Roman"/>
          <w:color w:val="000000"/>
        </w:rPr>
        <w:t>PCR</w:t>
      </w:r>
      <w:r>
        <w:rPr>
          <w:rFonts w:ascii="宋体" w:hAnsi="宋体"/>
          <w:color w:val="000000"/>
        </w:rPr>
        <w:t>检测，所用引物和扩增产物电泳结果如图。不考虑其他变异，下列分析错误的是（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noProof/>
          <w:color w:val="000000"/>
        </w:rPr>
        <w:drawing>
          <wp:inline distT="0" distB="0" distL="114300" distR="114300" wp14:anchorId="078B38FF" wp14:editId="03164A82">
            <wp:extent cx="3305175" cy="1219200"/>
            <wp:effectExtent l="0" t="0" r="9525" b="0"/>
            <wp:docPr id="100011" name="图片 100011"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G9iYDAkOVWPNAx1ODbqMbQ=="/>
                    <pic:cNvPicPr>
                      <a:picLocks noChangeAspect="1"/>
                    </pic:cNvPicPr>
                  </pic:nvPicPr>
                  <pic:blipFill>
                    <a:blip r:embed="rId13"/>
                    <a:stretch>
                      <a:fillRect/>
                    </a:stretch>
                  </pic:blipFill>
                  <pic:spPr>
                    <a:xfrm>
                      <a:off x="0" y="0"/>
                      <a:ext cx="3305175" cy="1219200"/>
                    </a:xfrm>
                    <a:prstGeom prst="rect">
                      <a:avLst/>
                    </a:prstGeom>
                  </pic:spPr>
                </pic:pic>
              </a:graphicData>
            </a:graphic>
          </wp:inline>
        </w:drawing>
      </w:r>
    </w:p>
    <w:p w:rsidR="000C5BE0" w:rsidRDefault="000C5BE0" w:rsidP="000C5BE0">
      <w:pPr>
        <w:spacing w:line="360" w:lineRule="auto"/>
        <w:jc w:val="left"/>
        <w:textAlignment w:val="center"/>
        <w:rPr>
          <w:color w:val="000000"/>
        </w:rPr>
      </w:pPr>
      <w:r>
        <w:rPr>
          <w:rFonts w:ascii="宋体" w:hAnsi="宋体"/>
          <w:color w:val="000000"/>
        </w:rPr>
        <w:t>注：引物组合</w:t>
      </w:r>
      <w:r>
        <w:rPr>
          <w:rFonts w:eastAsia="Times New Roman" w:cs="Times New Roman"/>
          <w:color w:val="000000"/>
        </w:rPr>
        <w:t>S1</w:t>
      </w:r>
      <w:r>
        <w:rPr>
          <w:rFonts w:ascii="宋体" w:hAnsi="宋体"/>
          <w:color w:val="000000"/>
        </w:rPr>
        <w:t>和</w:t>
      </w:r>
      <w:r>
        <w:rPr>
          <w:rFonts w:eastAsia="Times New Roman" w:cs="Times New Roman"/>
          <w:color w:val="000000"/>
        </w:rPr>
        <w:t>S2</w:t>
      </w:r>
      <w:r>
        <w:rPr>
          <w:rFonts w:ascii="宋体" w:hAnsi="宋体"/>
          <w:color w:val="000000"/>
        </w:rPr>
        <w:t>，</w:t>
      </w:r>
      <w:r>
        <w:rPr>
          <w:rFonts w:eastAsia="Times New Roman" w:cs="Times New Roman"/>
          <w:color w:val="000000"/>
        </w:rPr>
        <w:t>R1</w:t>
      </w:r>
      <w:r>
        <w:rPr>
          <w:rFonts w:ascii="宋体" w:hAnsi="宋体"/>
          <w:color w:val="000000"/>
        </w:rPr>
        <w:t>和</w:t>
      </w:r>
      <w:r>
        <w:rPr>
          <w:rFonts w:eastAsia="Times New Roman" w:cs="Times New Roman"/>
          <w:color w:val="000000"/>
        </w:rPr>
        <w:t>R2</w:t>
      </w:r>
      <w:r>
        <w:rPr>
          <w:rFonts w:ascii="宋体" w:hAnsi="宋体"/>
          <w:color w:val="000000"/>
        </w:rPr>
        <w:t>可分别用于对正常基因</w:t>
      </w:r>
      <w:r>
        <w:rPr>
          <w:rFonts w:eastAsia="Times New Roman" w:cs="Times New Roman"/>
          <w:color w:val="000000"/>
        </w:rPr>
        <w:t>D</w:t>
      </w:r>
      <w:r>
        <w:rPr>
          <w:rFonts w:ascii="宋体" w:hAnsi="宋体"/>
          <w:color w:val="000000"/>
        </w:rPr>
        <w:t>和</w:t>
      </w:r>
      <w:r>
        <w:rPr>
          <w:rFonts w:eastAsia="Times New Roman" w:cs="Times New Roman"/>
          <w:color w:val="000000"/>
        </w:rPr>
        <w:t>H</w:t>
      </w:r>
      <w:r>
        <w:rPr>
          <w:rFonts w:ascii="宋体" w:hAnsi="宋体"/>
          <w:color w:val="000000"/>
        </w:rPr>
        <w:t>序列的扩增检测</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该病患者中男性显著多于女性，女性中携带者的占比为</w:t>
      </w:r>
      <w:r>
        <w:rPr>
          <w:rFonts w:eastAsia="Times New Roman" w:cs="Times New Roman"/>
          <w:color w:val="000000"/>
        </w:rPr>
        <w:t>1/3500</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用</w:t>
      </w:r>
      <w:r>
        <w:rPr>
          <w:rFonts w:eastAsia="Times New Roman" w:cs="Times New Roman"/>
          <w:color w:val="000000"/>
        </w:rPr>
        <w:t>R1</w:t>
      </w:r>
      <w:r>
        <w:rPr>
          <w:rFonts w:ascii="宋体" w:hAnsi="宋体"/>
          <w:color w:val="000000"/>
        </w:rPr>
        <w:t>和</w:t>
      </w:r>
      <w:r>
        <w:rPr>
          <w:rFonts w:eastAsia="Times New Roman" w:cs="Times New Roman"/>
          <w:color w:val="000000"/>
        </w:rPr>
        <w:t>R2</w:t>
      </w:r>
      <w:r>
        <w:rPr>
          <w:rFonts w:ascii="宋体" w:hAnsi="宋体"/>
          <w:color w:val="000000"/>
        </w:rPr>
        <w:t>对母亲和患儿</w:t>
      </w:r>
      <w:r>
        <w:rPr>
          <w:rFonts w:eastAsia="Times New Roman" w:cs="Times New Roman"/>
          <w:color w:val="000000"/>
        </w:rPr>
        <w:t>DNA</w:t>
      </w:r>
      <w:r>
        <w:rPr>
          <w:rFonts w:ascii="宋体" w:hAnsi="宋体"/>
          <w:color w:val="000000"/>
        </w:rPr>
        <w:t>进行</w:t>
      </w:r>
      <w:r>
        <w:rPr>
          <w:rFonts w:eastAsia="Times New Roman" w:cs="Times New Roman"/>
          <w:color w:val="000000"/>
        </w:rPr>
        <w:t>PCR</w:t>
      </w:r>
      <w:r>
        <w:rPr>
          <w:rFonts w:ascii="宋体" w:hAnsi="宋体"/>
          <w:color w:val="000000"/>
        </w:rPr>
        <w:t>检测的结果相同</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与正常男性相比，患病男孩</w:t>
      </w:r>
      <w:r>
        <w:rPr>
          <w:rFonts w:eastAsia="Times New Roman" w:cs="Times New Roman"/>
          <w:color w:val="000000"/>
        </w:rPr>
        <w:t>X</w:t>
      </w:r>
      <w:r>
        <w:rPr>
          <w:rFonts w:ascii="宋体" w:hAnsi="宋体"/>
          <w:color w:val="000000"/>
        </w:rPr>
        <w:t>染色体上的基因排列顺序发生改变</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利用</w:t>
      </w:r>
      <w:r>
        <w:rPr>
          <w:rFonts w:eastAsia="Times New Roman" w:cs="Times New Roman"/>
          <w:color w:val="000000"/>
        </w:rPr>
        <w:t>S1</w:t>
      </w:r>
      <w:r>
        <w:rPr>
          <w:rFonts w:ascii="宋体" w:hAnsi="宋体"/>
          <w:color w:val="000000"/>
        </w:rPr>
        <w:t>和</w:t>
      </w:r>
      <w:r>
        <w:rPr>
          <w:rFonts w:eastAsia="Times New Roman" w:cs="Times New Roman"/>
          <w:color w:val="000000"/>
        </w:rPr>
        <w:t>S2</w:t>
      </w:r>
      <w:r>
        <w:rPr>
          <w:rFonts w:ascii="宋体" w:hAnsi="宋体"/>
          <w:color w:val="000000"/>
        </w:rPr>
        <w:t>进行</w:t>
      </w:r>
      <w:r>
        <w:rPr>
          <w:rFonts w:eastAsia="Times New Roman" w:cs="Times New Roman"/>
          <w:color w:val="000000"/>
        </w:rPr>
        <w:t>PCR</w:t>
      </w:r>
      <w:r>
        <w:rPr>
          <w:rFonts w:ascii="宋体" w:hAnsi="宋体"/>
          <w:color w:val="000000"/>
        </w:rPr>
        <w:t>检测，可诊断母亲再次孕育的胎儿是否患该病</w:t>
      </w:r>
    </w:p>
    <w:p w:rsidR="000C5BE0" w:rsidRDefault="000C5BE0" w:rsidP="000C5BE0">
      <w:pPr>
        <w:spacing w:line="360" w:lineRule="auto"/>
        <w:textAlignment w:val="center"/>
        <w:rPr>
          <w:color w:val="000000"/>
        </w:rPr>
      </w:pPr>
      <w:r>
        <w:rPr>
          <w:color w:val="2E75B6"/>
        </w:rPr>
        <w:t>【答案】</w:t>
      </w:r>
      <w:r>
        <w:rPr>
          <w:color w:val="000000"/>
        </w:rPr>
        <w:t>AB</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【分析】分析题意可知，</w:t>
      </w:r>
      <w:r>
        <w:rPr>
          <w:rFonts w:ascii="宋体" w:hAnsi="宋体"/>
          <w:color w:val="000000"/>
        </w:rPr>
        <w:t>某患病男孩（其母亲没有患病）</w:t>
      </w:r>
      <w:r>
        <w:rPr>
          <w:rFonts w:eastAsia="Times New Roman" w:cs="Times New Roman"/>
          <w:color w:val="000000"/>
        </w:rPr>
        <w:t>X</w:t>
      </w:r>
      <w:r>
        <w:rPr>
          <w:rFonts w:ascii="宋体" w:hAnsi="宋体"/>
          <w:color w:val="000000"/>
        </w:rPr>
        <w:t>染色体上的基因</w:t>
      </w:r>
      <w:r>
        <w:rPr>
          <w:rFonts w:eastAsia="Times New Roman" w:cs="Times New Roman"/>
          <w:color w:val="000000"/>
        </w:rPr>
        <w:t>D</w:t>
      </w:r>
      <w:r>
        <w:rPr>
          <w:rFonts w:ascii="宋体" w:hAnsi="宋体"/>
          <w:color w:val="000000"/>
        </w:rPr>
        <w:t>和</w:t>
      </w:r>
      <w:r>
        <w:rPr>
          <w:rFonts w:eastAsia="Times New Roman" w:cs="Times New Roman"/>
          <w:color w:val="000000"/>
        </w:rPr>
        <w:t>H</w:t>
      </w:r>
      <w:r>
        <w:rPr>
          <w:rFonts w:ascii="宋体" w:hAnsi="宋体"/>
          <w:color w:val="000000"/>
        </w:rPr>
        <w:t>内各有一处断裂，断裂点间的染色体片段发生颠倒重接，故出现染色体倒位。</w:t>
      </w:r>
    </w:p>
    <w:p w:rsidR="000C5BE0" w:rsidRDefault="000C5BE0" w:rsidP="000C5BE0">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、某患病男孩其母亲没有患病，可知该病为伴</w:t>
      </w:r>
      <w:r>
        <w:rPr>
          <w:rFonts w:eastAsia="Times New Roman" w:cs="Times New Roman"/>
          <w:color w:val="000000"/>
        </w:rPr>
        <w:t>X</w:t>
      </w:r>
      <w:r>
        <w:rPr>
          <w:rFonts w:ascii="宋体" w:hAnsi="宋体"/>
          <w:color w:val="000000"/>
        </w:rPr>
        <w:t>染色体隐性遗传病，该病患者中男性显著多于女性，在男性中发病率为</w:t>
      </w:r>
      <w:r>
        <w:rPr>
          <w:rFonts w:eastAsia="Times New Roman" w:cs="Times New Roman"/>
          <w:color w:val="000000"/>
        </w:rPr>
        <w:t>1/3500</w:t>
      </w:r>
      <w:r>
        <w:rPr>
          <w:rFonts w:ascii="宋体" w:hAnsi="宋体"/>
          <w:color w:val="000000"/>
        </w:rPr>
        <w:t>，则该致病基因</w:t>
      </w:r>
      <w:r>
        <w:rPr>
          <w:rFonts w:eastAsia="Times New Roman" w:cs="Times New Roman"/>
          <w:color w:val="000000"/>
        </w:rPr>
        <w:t>d</w:t>
      </w:r>
      <w:r>
        <w:rPr>
          <w:rFonts w:ascii="宋体" w:hAnsi="宋体"/>
          <w:color w:val="000000"/>
        </w:rPr>
        <w:t>频率为</w:t>
      </w:r>
      <w:r>
        <w:rPr>
          <w:rFonts w:eastAsia="Times New Roman" w:cs="Times New Roman"/>
          <w:color w:val="000000"/>
        </w:rPr>
        <w:t>1/3500</w:t>
      </w:r>
      <w:r>
        <w:rPr>
          <w:rFonts w:ascii="宋体" w:hAnsi="宋体"/>
          <w:color w:val="000000"/>
        </w:rPr>
        <w:t>，正常基因</w:t>
      </w:r>
      <w:r>
        <w:rPr>
          <w:rFonts w:eastAsia="Times New Roman" w:cs="Times New Roman"/>
          <w:color w:val="000000"/>
        </w:rPr>
        <w:t>D</w:t>
      </w:r>
      <w:r>
        <w:rPr>
          <w:rFonts w:ascii="宋体" w:hAnsi="宋体"/>
          <w:color w:val="000000"/>
        </w:rPr>
        <w:t>基因频率为</w:t>
      </w:r>
      <w:r>
        <w:rPr>
          <w:rFonts w:eastAsia="Times New Roman" w:cs="Times New Roman"/>
          <w:color w:val="000000"/>
        </w:rPr>
        <w:t>3499/3500</w:t>
      </w:r>
      <w:r>
        <w:rPr>
          <w:rFonts w:ascii="宋体" w:hAnsi="宋体"/>
          <w:color w:val="000000"/>
        </w:rPr>
        <w:t>，女性中携带者的占比为</w:t>
      </w:r>
      <w:r>
        <w:rPr>
          <w:rFonts w:eastAsia="Times New Roman" w:cs="Times New Roman"/>
          <w:color w:val="000000"/>
        </w:rPr>
        <w:t>2×1/3500×3499/3500</w:t>
      </w:r>
      <w:r>
        <w:rPr>
          <w:rFonts w:ascii="宋体" w:hAnsi="宋体"/>
          <w:color w:val="000000"/>
        </w:rPr>
        <w:t>，</w:t>
      </w:r>
      <w:r>
        <w:rPr>
          <w:rFonts w:eastAsia="Times New Roman" w:cs="Times New Roman"/>
          <w:color w:val="000000"/>
        </w:rPr>
        <w:t>A</w:t>
      </w:r>
      <w:r>
        <w:rPr>
          <w:rFonts w:ascii="宋体" w:hAnsi="宋体"/>
          <w:color w:val="000000"/>
        </w:rPr>
        <w:t>错误；</w:t>
      </w:r>
    </w:p>
    <w:p w:rsidR="000C5BE0" w:rsidRDefault="000C5BE0" w:rsidP="000C5BE0">
      <w:pPr>
        <w:spacing w:line="360" w:lineRule="auto"/>
        <w:jc w:val="left"/>
        <w:textAlignment w:val="center"/>
        <w:rPr>
          <w:color w:val="000000"/>
        </w:rPr>
      </w:pPr>
      <w:r>
        <w:rPr>
          <w:rFonts w:eastAsia="Times New Roman" w:cs="Times New Roman"/>
          <w:color w:val="000000"/>
        </w:rPr>
        <w:t>B</w:t>
      </w:r>
      <w:r>
        <w:rPr>
          <w:rFonts w:ascii="宋体" w:hAnsi="宋体"/>
          <w:color w:val="000000"/>
        </w:rPr>
        <w:t>、该男孩的母亲为携带者，基因型为</w:t>
      </w:r>
      <w:proofErr w:type="spellStart"/>
      <w:r>
        <w:rPr>
          <w:rFonts w:eastAsia="Times New Roman" w:cs="Times New Roman"/>
          <w:color w:val="000000"/>
        </w:rPr>
        <w:t>X</w:t>
      </w:r>
      <w:r>
        <w:rPr>
          <w:color w:val="000000"/>
          <w:vertAlign w:val="superscript"/>
        </w:rPr>
        <w:t>D</w:t>
      </w:r>
      <w:r>
        <w:rPr>
          <w:rFonts w:eastAsia="Times New Roman" w:cs="Times New Roman"/>
          <w:color w:val="000000"/>
        </w:rPr>
        <w:t>X</w:t>
      </w:r>
      <w:r>
        <w:rPr>
          <w:color w:val="000000"/>
          <w:vertAlign w:val="superscript"/>
        </w:rPr>
        <w:t>d</w:t>
      </w:r>
      <w:proofErr w:type="spellEnd"/>
      <w:r>
        <w:rPr>
          <w:rFonts w:ascii="宋体" w:hAnsi="宋体"/>
          <w:color w:val="000000"/>
        </w:rPr>
        <w:t>，该男孩基因型为</w:t>
      </w:r>
      <w:proofErr w:type="spellStart"/>
      <w:r>
        <w:rPr>
          <w:rFonts w:eastAsia="Times New Roman" w:cs="Times New Roman"/>
          <w:color w:val="000000"/>
        </w:rPr>
        <w:t>X</w:t>
      </w:r>
      <w:r>
        <w:rPr>
          <w:color w:val="000000"/>
          <w:vertAlign w:val="superscript"/>
        </w:rPr>
        <w:t>d</w:t>
      </w:r>
      <w:r>
        <w:rPr>
          <w:rFonts w:eastAsia="Times New Roman" w:cs="Times New Roman"/>
          <w:color w:val="000000"/>
        </w:rPr>
        <w:t>Y</w:t>
      </w:r>
      <w:proofErr w:type="spellEnd"/>
      <w:r>
        <w:rPr>
          <w:rFonts w:ascii="宋体" w:hAnsi="宋体"/>
          <w:color w:val="000000"/>
        </w:rPr>
        <w:t>，该男孩的染色体倒位，故用</w:t>
      </w:r>
      <w:r>
        <w:rPr>
          <w:rFonts w:eastAsia="Times New Roman" w:cs="Times New Roman"/>
          <w:color w:val="000000"/>
        </w:rPr>
        <w:t>R1</w:t>
      </w:r>
      <w:r>
        <w:rPr>
          <w:rFonts w:ascii="宋体" w:hAnsi="宋体"/>
          <w:color w:val="000000"/>
        </w:rPr>
        <w:t>和</w:t>
      </w:r>
      <w:r>
        <w:rPr>
          <w:rFonts w:eastAsia="Times New Roman" w:cs="Times New Roman"/>
          <w:color w:val="000000"/>
        </w:rPr>
        <w:t>R2</w:t>
      </w:r>
      <w:r>
        <w:rPr>
          <w:rFonts w:ascii="宋体" w:hAnsi="宋体"/>
          <w:color w:val="000000"/>
        </w:rPr>
        <w:t>不能扩增出产物来，母亲有正常的</w:t>
      </w:r>
      <w:r>
        <w:rPr>
          <w:rFonts w:eastAsia="Times New Roman" w:cs="Times New Roman"/>
          <w:color w:val="000000"/>
        </w:rPr>
        <w:t>H</w:t>
      </w:r>
      <w:r>
        <w:rPr>
          <w:rFonts w:ascii="宋体" w:hAnsi="宋体"/>
          <w:color w:val="000000"/>
        </w:rPr>
        <w:t>基因，有产物，故对母亲和患儿</w:t>
      </w:r>
      <w:r>
        <w:rPr>
          <w:rFonts w:eastAsia="Times New Roman" w:cs="Times New Roman"/>
          <w:color w:val="000000"/>
        </w:rPr>
        <w:t>DNA</w:t>
      </w:r>
      <w:r>
        <w:rPr>
          <w:rFonts w:ascii="宋体" w:hAnsi="宋体"/>
          <w:color w:val="000000"/>
        </w:rPr>
        <w:t>进行</w:t>
      </w:r>
      <w:r>
        <w:rPr>
          <w:rFonts w:eastAsia="Times New Roman" w:cs="Times New Roman"/>
          <w:color w:val="000000"/>
        </w:rPr>
        <w:t>PCR</w:t>
      </w:r>
      <w:r>
        <w:rPr>
          <w:rFonts w:ascii="宋体" w:hAnsi="宋体"/>
          <w:color w:val="000000"/>
        </w:rPr>
        <w:t>检测的结果不同，</w:t>
      </w:r>
      <w:r>
        <w:rPr>
          <w:rFonts w:eastAsia="Times New Roman" w:cs="Times New Roman"/>
          <w:color w:val="000000"/>
        </w:rPr>
        <w:t>B</w:t>
      </w:r>
      <w:r>
        <w:rPr>
          <w:rFonts w:ascii="宋体" w:hAnsi="宋体"/>
          <w:color w:val="000000"/>
        </w:rPr>
        <w:t>错误；</w:t>
      </w:r>
    </w:p>
    <w:p w:rsidR="000C5BE0" w:rsidRDefault="000C5BE0" w:rsidP="000C5BE0">
      <w:pPr>
        <w:spacing w:line="360" w:lineRule="auto"/>
        <w:jc w:val="left"/>
        <w:textAlignment w:val="center"/>
        <w:rPr>
          <w:color w:val="000000"/>
        </w:rPr>
      </w:pPr>
      <w:r>
        <w:rPr>
          <w:rFonts w:eastAsia="Times New Roman" w:cs="Times New Roman"/>
          <w:color w:val="000000"/>
        </w:rPr>
        <w:lastRenderedPageBreak/>
        <w:t>C</w:t>
      </w:r>
      <w:r>
        <w:rPr>
          <w:rFonts w:ascii="宋体" w:hAnsi="宋体"/>
          <w:color w:val="000000"/>
        </w:rPr>
        <w:t>、该男孩的染色体倒位，故</w:t>
      </w:r>
      <w:r>
        <w:rPr>
          <w:color w:val="000000"/>
        </w:rPr>
        <w:t>与正常男性相比，患病男孩</w:t>
      </w:r>
      <w:r>
        <w:rPr>
          <w:color w:val="000000"/>
        </w:rPr>
        <w:t>X</w:t>
      </w:r>
      <w:r>
        <w:rPr>
          <w:color w:val="000000"/>
        </w:rPr>
        <w:t>染色体上的基因排列顺序发生改变，</w:t>
      </w:r>
      <w:r>
        <w:rPr>
          <w:rFonts w:eastAsia="Times New Roman" w:cs="Times New Roman"/>
          <w:color w:val="000000"/>
        </w:rPr>
        <w:t>C</w:t>
      </w:r>
      <w:r>
        <w:rPr>
          <w:rFonts w:ascii="宋体" w:hAnsi="宋体"/>
          <w:color w:val="000000"/>
        </w:rPr>
        <w:t>正确；</w:t>
      </w:r>
    </w:p>
    <w:p w:rsidR="000C5BE0" w:rsidRDefault="000C5BE0" w:rsidP="000C5BE0">
      <w:pPr>
        <w:spacing w:line="360" w:lineRule="auto"/>
        <w:jc w:val="left"/>
        <w:textAlignment w:val="center"/>
        <w:rPr>
          <w:color w:val="000000"/>
        </w:rPr>
      </w:pPr>
      <w:r>
        <w:rPr>
          <w:rFonts w:eastAsia="Times New Roman" w:cs="Times New Roman"/>
          <w:color w:val="000000"/>
        </w:rPr>
        <w:t>D</w:t>
      </w:r>
      <w:r>
        <w:rPr>
          <w:rFonts w:ascii="宋体" w:hAnsi="宋体"/>
          <w:color w:val="000000"/>
        </w:rPr>
        <w:t>、</w:t>
      </w:r>
      <w:r>
        <w:rPr>
          <w:color w:val="000000"/>
        </w:rPr>
        <w:t>利用</w:t>
      </w:r>
      <w:r>
        <w:rPr>
          <w:color w:val="000000"/>
        </w:rPr>
        <w:t>S1</w:t>
      </w:r>
      <w:r>
        <w:rPr>
          <w:color w:val="000000"/>
        </w:rPr>
        <w:t>和</w:t>
      </w:r>
      <w:r>
        <w:rPr>
          <w:color w:val="000000"/>
        </w:rPr>
        <w:t>S2</w:t>
      </w:r>
      <w:r>
        <w:rPr>
          <w:color w:val="000000"/>
        </w:rPr>
        <w:t>进行</w:t>
      </w:r>
      <w:r>
        <w:rPr>
          <w:color w:val="000000"/>
        </w:rPr>
        <w:t>PCR</w:t>
      </w:r>
      <w:r>
        <w:rPr>
          <w:color w:val="000000"/>
        </w:rPr>
        <w:t>检测，有产物则含有正常</w:t>
      </w:r>
      <w:r>
        <w:rPr>
          <w:color w:val="000000"/>
        </w:rPr>
        <w:t>D</w:t>
      </w:r>
      <w:r>
        <w:rPr>
          <w:color w:val="000000"/>
        </w:rPr>
        <w:t>基因，若无产物，则含有致病基因，故可诊断母亲再次孕育的胎儿是否患该病，</w:t>
      </w:r>
      <w:r>
        <w:rPr>
          <w:rFonts w:eastAsia="Times New Roman" w:cs="Times New Roman"/>
          <w:color w:val="000000"/>
        </w:rPr>
        <w:t>D</w:t>
      </w:r>
      <w:r>
        <w:rPr>
          <w:rFonts w:ascii="宋体" w:hAnsi="宋体"/>
          <w:color w:val="000000"/>
        </w:rPr>
        <w:t>正确。</w:t>
      </w:r>
    </w:p>
    <w:p w:rsidR="000C5BE0" w:rsidRDefault="000C5BE0" w:rsidP="000C5BE0">
      <w:pPr>
        <w:spacing w:line="360" w:lineRule="auto"/>
        <w:jc w:val="left"/>
        <w:textAlignment w:val="center"/>
        <w:rPr>
          <w:color w:val="000000"/>
        </w:rPr>
      </w:pPr>
      <w:r>
        <w:rPr>
          <w:rFonts w:ascii="宋体" w:hAnsi="宋体"/>
          <w:color w:val="000000"/>
        </w:rPr>
        <w:t>故选</w:t>
      </w:r>
      <w:r>
        <w:rPr>
          <w:color w:val="000000"/>
        </w:rPr>
        <w:t>A</w:t>
      </w:r>
      <w:r>
        <w:rPr>
          <w:rFonts w:eastAsia="Times New Roman" w:cs="Times New Roman"/>
          <w:color w:val="000000"/>
        </w:rPr>
        <w:t>B</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16. </w:t>
      </w:r>
      <w:r>
        <w:rPr>
          <w:rFonts w:ascii="宋体" w:hAnsi="宋体"/>
          <w:color w:val="000000"/>
        </w:rPr>
        <w:t>研究者对不同受试者的检查发现：①丘脑（位于下丘脑旁侧的较高级中枢）受损患者对皮肤的触碰刺激无反应；②看到食物，引起唾液分泌；③受到惊吓时，咀嚼和吞咽食物变慢。下列叙述正确的是（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①说明触觉产生于丘脑</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②中引起唾液分泌的反射为条件反射</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控制咀嚼和吞咽的传出神经属于外周神经系统</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受到惊吓时，机体通过神经系统影响内分泌，肾上腺素分泌减少</w:t>
      </w:r>
    </w:p>
    <w:p w:rsidR="000C5BE0" w:rsidRDefault="000C5BE0" w:rsidP="000C5BE0">
      <w:pPr>
        <w:spacing w:line="360" w:lineRule="auto"/>
        <w:textAlignment w:val="center"/>
        <w:rPr>
          <w:color w:val="000000"/>
        </w:rPr>
      </w:pPr>
      <w:r>
        <w:rPr>
          <w:color w:val="2E75B6"/>
        </w:rPr>
        <w:t>【答案】</w:t>
      </w:r>
      <w:r>
        <w:rPr>
          <w:color w:val="000000"/>
        </w:rPr>
        <w:t>BC</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w:t>
      </w:r>
      <w:r>
        <w:rPr>
          <w:rFonts w:ascii="宋体" w:hAnsi="宋体"/>
          <w:color w:val="000000"/>
        </w:rPr>
        <w:t>①外周神经系统包含传入神经和传出神经，传出神经又可分为支配躯体运动的神经（躯体运动神经）和支配内脏器官的神经（内脏运动神经），其中，支配内脏、血管和腺体的传出神经，它们的活动不受意识支配，称为自主神经系统。</w:t>
      </w:r>
    </w:p>
    <w:p w:rsidR="000C5BE0" w:rsidRDefault="000C5BE0" w:rsidP="000C5BE0">
      <w:pPr>
        <w:spacing w:line="360" w:lineRule="auto"/>
        <w:jc w:val="left"/>
        <w:textAlignment w:val="center"/>
        <w:rPr>
          <w:color w:val="000000"/>
        </w:rPr>
      </w:pPr>
      <w:r>
        <w:rPr>
          <w:rFonts w:ascii="宋体" w:hAnsi="宋体"/>
          <w:color w:val="000000"/>
        </w:rPr>
        <w:t>②神经调节的基本方式是反射，其结构基础是反射弧，反射弧包括感受器、传入神经、神经中枢、传出神经和效应器，出生后无需训练就具有的反射</w:t>
      </w:r>
      <w:proofErr w:type="gramStart"/>
      <w:r>
        <w:rPr>
          <w:rFonts w:ascii="宋体" w:hAnsi="宋体"/>
          <w:color w:val="000000"/>
        </w:rPr>
        <w:t>叫作</w:t>
      </w:r>
      <w:proofErr w:type="gramEnd"/>
      <w:r>
        <w:rPr>
          <w:rFonts w:ascii="宋体" w:hAnsi="宋体"/>
          <w:color w:val="000000"/>
        </w:rPr>
        <w:t>非条件反射，出生后在生活过程中通过学习和训练形成的反射</w:t>
      </w:r>
      <w:proofErr w:type="gramStart"/>
      <w:r>
        <w:rPr>
          <w:rFonts w:ascii="宋体" w:hAnsi="宋体"/>
          <w:color w:val="000000"/>
        </w:rPr>
        <w:t>叫作</w:t>
      </w:r>
      <w:proofErr w:type="gramEnd"/>
      <w:r>
        <w:rPr>
          <w:rFonts w:ascii="宋体" w:hAnsi="宋体"/>
          <w:color w:val="000000"/>
        </w:rPr>
        <w:t>条件反射。</w:t>
      </w:r>
    </w:p>
    <w:p w:rsidR="000C5BE0" w:rsidRDefault="000C5BE0" w:rsidP="000C5BE0">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、根据题目信息只能判断丘脑受损会阻断皮肤接触产生的刺激，使患者对皮肤触碰的刺激无反应，无法得出触觉产生于丘脑的结论，</w:t>
      </w:r>
      <w:r>
        <w:rPr>
          <w:rFonts w:eastAsia="Times New Roman" w:cs="Times New Roman"/>
          <w:color w:val="000000"/>
        </w:rPr>
        <w:t>A</w:t>
      </w:r>
      <w:r>
        <w:rPr>
          <w:rFonts w:ascii="宋体" w:hAnsi="宋体"/>
          <w:color w:val="000000"/>
        </w:rPr>
        <w:t>错误；</w:t>
      </w:r>
    </w:p>
    <w:p w:rsidR="000C5BE0" w:rsidRDefault="000C5BE0" w:rsidP="000C5BE0">
      <w:pPr>
        <w:spacing w:line="360" w:lineRule="auto"/>
        <w:jc w:val="left"/>
        <w:textAlignment w:val="center"/>
        <w:rPr>
          <w:color w:val="000000"/>
        </w:rPr>
      </w:pPr>
      <w:r>
        <w:rPr>
          <w:rFonts w:eastAsia="Times New Roman" w:cs="Times New Roman"/>
          <w:color w:val="000000"/>
        </w:rPr>
        <w:t>B</w:t>
      </w:r>
      <w:r>
        <w:rPr>
          <w:rFonts w:ascii="宋体" w:hAnsi="宋体"/>
          <w:color w:val="000000"/>
        </w:rPr>
        <w:t>、吃东西引起唾液分泌是非条件反射，但“看到食物，引起唾液分泌”是通过视觉刺激与食物建立联系后习得的反射，属于条件反射，</w:t>
      </w:r>
      <w:r>
        <w:rPr>
          <w:rFonts w:eastAsia="Times New Roman" w:cs="Times New Roman"/>
          <w:color w:val="000000"/>
        </w:rPr>
        <w:t>B</w:t>
      </w:r>
      <w:r>
        <w:rPr>
          <w:rFonts w:ascii="宋体" w:hAnsi="宋体"/>
          <w:color w:val="000000"/>
        </w:rPr>
        <w:t>正确；</w:t>
      </w:r>
    </w:p>
    <w:p w:rsidR="000C5BE0" w:rsidRDefault="000C5BE0" w:rsidP="000C5BE0">
      <w:pPr>
        <w:spacing w:line="360" w:lineRule="auto"/>
        <w:jc w:val="left"/>
        <w:textAlignment w:val="center"/>
        <w:rPr>
          <w:color w:val="000000"/>
        </w:rPr>
      </w:pPr>
      <w:r>
        <w:rPr>
          <w:rFonts w:eastAsia="Times New Roman" w:cs="Times New Roman"/>
          <w:color w:val="000000"/>
        </w:rPr>
        <w:t>C</w:t>
      </w:r>
      <w:r>
        <w:rPr>
          <w:rFonts w:ascii="宋体" w:hAnsi="宋体"/>
          <w:color w:val="000000"/>
        </w:rPr>
        <w:t>、外周神经系统包含传入神经和传出神经，</w:t>
      </w:r>
      <w:r>
        <w:rPr>
          <w:rFonts w:eastAsia="Times New Roman" w:cs="Times New Roman"/>
          <w:color w:val="000000"/>
        </w:rPr>
        <w:t>C</w:t>
      </w:r>
      <w:r>
        <w:rPr>
          <w:rFonts w:ascii="宋体" w:hAnsi="宋体"/>
          <w:color w:val="000000"/>
        </w:rPr>
        <w:t>正确；</w:t>
      </w:r>
    </w:p>
    <w:p w:rsidR="000C5BE0" w:rsidRDefault="000C5BE0" w:rsidP="000C5BE0">
      <w:pPr>
        <w:spacing w:line="360" w:lineRule="auto"/>
        <w:jc w:val="left"/>
        <w:textAlignment w:val="center"/>
        <w:rPr>
          <w:color w:val="000000"/>
        </w:rPr>
      </w:pPr>
      <w:r>
        <w:rPr>
          <w:rFonts w:eastAsia="Times New Roman" w:cs="Times New Roman"/>
          <w:color w:val="000000"/>
        </w:rPr>
        <w:t>D</w:t>
      </w:r>
      <w:r>
        <w:rPr>
          <w:rFonts w:ascii="宋体" w:hAnsi="宋体"/>
          <w:color w:val="000000"/>
        </w:rPr>
        <w:t>、受到惊吓时，属于应激反应，会使交感神经兴奋，导致肾上腺素分泌增加，</w:t>
      </w:r>
      <w:r>
        <w:rPr>
          <w:rFonts w:eastAsia="Times New Roman" w:cs="Times New Roman"/>
          <w:color w:val="000000"/>
        </w:rPr>
        <w:t>D</w:t>
      </w:r>
      <w:r>
        <w:rPr>
          <w:rFonts w:ascii="宋体" w:hAnsi="宋体"/>
          <w:color w:val="000000"/>
        </w:rPr>
        <w:t>错误。</w:t>
      </w:r>
    </w:p>
    <w:p w:rsidR="000C5BE0" w:rsidRDefault="000C5BE0" w:rsidP="000C5BE0">
      <w:pPr>
        <w:spacing w:line="360" w:lineRule="auto"/>
        <w:jc w:val="left"/>
        <w:textAlignment w:val="center"/>
        <w:rPr>
          <w:color w:val="000000"/>
        </w:rPr>
      </w:pPr>
      <w:r>
        <w:rPr>
          <w:rFonts w:ascii="宋体" w:hAnsi="宋体"/>
          <w:color w:val="000000"/>
        </w:rPr>
        <w:t>故选</w:t>
      </w:r>
      <w:r>
        <w:rPr>
          <w:rFonts w:eastAsia="Times New Roman" w:cs="Times New Roman"/>
          <w:color w:val="000000"/>
        </w:rPr>
        <w:t>BC</w:t>
      </w:r>
      <w:r>
        <w:rPr>
          <w:rFonts w:ascii="宋体" w:hAnsi="宋体"/>
          <w:color w:val="000000"/>
        </w:rPr>
        <w:t>。</w:t>
      </w:r>
    </w:p>
    <w:p w:rsidR="000C5BE0" w:rsidRDefault="000C5BE0" w:rsidP="000C5BE0">
      <w:pPr>
        <w:spacing w:line="360" w:lineRule="auto"/>
        <w:jc w:val="left"/>
        <w:textAlignment w:val="center"/>
        <w:rPr>
          <w:color w:val="000000"/>
        </w:rPr>
      </w:pPr>
      <w:r>
        <w:rPr>
          <w:color w:val="000000"/>
        </w:rPr>
        <w:t xml:space="preserve">17. </w:t>
      </w:r>
      <w:r>
        <w:rPr>
          <w:rFonts w:ascii="宋体" w:hAnsi="宋体"/>
          <w:color w:val="000000"/>
        </w:rPr>
        <w:t>某林地去除所有植被后，耐阴性不同的树种类群在植被恢复过程中优势度的变化如图所示。下列叙述正确的是（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noProof/>
          <w:color w:val="000000"/>
        </w:rPr>
        <w:lastRenderedPageBreak/>
        <w:drawing>
          <wp:inline distT="0" distB="0" distL="114300" distR="114300" wp14:anchorId="093515BA" wp14:editId="548F3266">
            <wp:extent cx="2533650" cy="1323975"/>
            <wp:effectExtent l="0" t="0" r="0" b="9525"/>
            <wp:docPr id="100013" name="图片 100013"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G9iYDAkOVWPNAx1ODbqMbQ=="/>
                    <pic:cNvPicPr>
                      <a:picLocks noChangeAspect="1"/>
                    </pic:cNvPicPr>
                  </pic:nvPicPr>
                  <pic:blipFill>
                    <a:blip r:embed="rId14"/>
                    <a:stretch>
                      <a:fillRect/>
                    </a:stretch>
                  </pic:blipFill>
                  <pic:spPr>
                    <a:xfrm>
                      <a:off x="0" y="0"/>
                      <a:ext cx="2533650" cy="1323975"/>
                    </a:xfrm>
                    <a:prstGeom prst="rect">
                      <a:avLst/>
                    </a:prstGeom>
                  </pic:spPr>
                </pic:pic>
              </a:graphicData>
            </a:graphic>
          </wp:inline>
        </w:drawing>
      </w:r>
    </w:p>
    <w:p w:rsidR="000C5BE0" w:rsidRDefault="000C5BE0" w:rsidP="000C5BE0">
      <w:pPr>
        <w:spacing w:line="360" w:lineRule="auto"/>
        <w:jc w:val="left"/>
        <w:textAlignment w:val="center"/>
        <w:rPr>
          <w:color w:val="000000"/>
        </w:rPr>
      </w:pPr>
      <w:r>
        <w:rPr>
          <w:rFonts w:ascii="宋体" w:hAnsi="宋体"/>
          <w:color w:val="000000"/>
        </w:rPr>
        <w:t>注：优势度表示某类群在群落中的地位和作用</w:t>
      </w:r>
    </w:p>
    <w:p w:rsidR="000C5BE0" w:rsidRDefault="000C5BE0" w:rsidP="000C5BE0">
      <w:pPr>
        <w:spacing w:line="360" w:lineRule="auto"/>
        <w:jc w:val="left"/>
        <w:textAlignment w:val="center"/>
        <w:rPr>
          <w:color w:val="000000"/>
        </w:rPr>
      </w:pPr>
      <w:r>
        <w:rPr>
          <w:color w:val="000000"/>
        </w:rPr>
        <w:t xml:space="preserve">A. </w:t>
      </w:r>
      <w:r>
        <w:rPr>
          <w:rFonts w:ascii="宋体" w:hAnsi="宋体"/>
          <w:color w:val="000000"/>
        </w:rPr>
        <w:t>去除林中所有植被后，该地发生的演替为初生演替</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该地恢复的最初阶段，林冠层郁闭度低，不耐阴类群具有竞争优势</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不耐阴类群优势度的丧失，可能是由于该地环境逐渐不适于其繁殖</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恢复末期，中间性类群优势度下降，耐阴性类群可获得的资源增加</w:t>
      </w:r>
    </w:p>
    <w:p w:rsidR="000C5BE0" w:rsidRDefault="000C5BE0" w:rsidP="000C5BE0">
      <w:pPr>
        <w:spacing w:line="360" w:lineRule="auto"/>
        <w:textAlignment w:val="center"/>
        <w:rPr>
          <w:color w:val="000000"/>
        </w:rPr>
      </w:pPr>
      <w:r>
        <w:rPr>
          <w:color w:val="2E75B6"/>
        </w:rPr>
        <w:t>【答案】</w:t>
      </w:r>
      <w:r>
        <w:rPr>
          <w:color w:val="000000"/>
        </w:rPr>
        <w:t>BCD</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w:t>
      </w:r>
      <w:r>
        <w:rPr>
          <w:color w:val="000000"/>
        </w:rPr>
        <w:t>1</w:t>
      </w:r>
      <w:r>
        <w:rPr>
          <w:color w:val="000000"/>
        </w:rPr>
        <w:t>、初生演替：是指一个从来没有被植物覆盖的地面，或者是原来存在过植被，但是被彻底消灭了的地方发生的演替。次生演替：原来有的植被虽然已经不存在，但是原来有的土壤基本保留，甚至还保留有植物的种子和其他繁殖体的地方发生的演替。</w:t>
      </w:r>
    </w:p>
    <w:p w:rsidR="000C5BE0" w:rsidRDefault="000C5BE0" w:rsidP="000C5BE0">
      <w:pPr>
        <w:spacing w:line="360" w:lineRule="auto"/>
        <w:jc w:val="left"/>
        <w:textAlignment w:val="center"/>
        <w:rPr>
          <w:color w:val="000000"/>
        </w:rPr>
      </w:pPr>
      <w:r>
        <w:rPr>
          <w:color w:val="000000"/>
        </w:rPr>
        <w:t>2</w:t>
      </w:r>
      <w:r>
        <w:rPr>
          <w:color w:val="000000"/>
        </w:rPr>
        <w:t>、群落演替的原因：生物群落的演替是群落内部因素（包括种内关系、种间关系等）与外界环境因素综合作用的结果。</w:t>
      </w:r>
    </w:p>
    <w:p w:rsidR="000C5BE0" w:rsidRDefault="000C5BE0" w:rsidP="000C5BE0">
      <w:pPr>
        <w:spacing w:line="360" w:lineRule="auto"/>
        <w:jc w:val="left"/>
        <w:textAlignment w:val="center"/>
        <w:rPr>
          <w:color w:val="000000"/>
        </w:rPr>
      </w:pPr>
      <w:r>
        <w:rPr>
          <w:color w:val="000000"/>
        </w:rPr>
        <w:t>3</w:t>
      </w:r>
      <w:r>
        <w:rPr>
          <w:color w:val="000000"/>
        </w:rPr>
        <w:t>、种群：生活在一定区域的同种生物全部个体的集合</w:t>
      </w:r>
      <w:proofErr w:type="gramStart"/>
      <w:r>
        <w:rPr>
          <w:color w:val="000000"/>
        </w:rPr>
        <w:t>叫作</w:t>
      </w:r>
      <w:proofErr w:type="gramEnd"/>
      <w:r>
        <w:rPr>
          <w:color w:val="000000"/>
        </w:rPr>
        <w:t>种群，如：一片树林中全部的猕猴是一个种群，一片草地上的所有蒲公英是一个种群。</w:t>
      </w:r>
    </w:p>
    <w:p w:rsidR="000C5BE0" w:rsidRDefault="000C5BE0" w:rsidP="000C5BE0">
      <w:pPr>
        <w:spacing w:line="360" w:lineRule="auto"/>
        <w:jc w:val="left"/>
        <w:textAlignment w:val="center"/>
        <w:rPr>
          <w:color w:val="000000"/>
        </w:rPr>
      </w:pPr>
      <w:r>
        <w:rPr>
          <w:color w:val="000000"/>
        </w:rPr>
        <w:t>【详解】</w:t>
      </w:r>
      <w:r>
        <w:rPr>
          <w:color w:val="000000"/>
        </w:rPr>
        <w:t>A</w:t>
      </w:r>
      <w:r>
        <w:rPr>
          <w:color w:val="000000"/>
        </w:rPr>
        <w:t>、种去除林中所有植被后，土壤中仍然存在繁殖体，故该地发生的演替为次生演替，</w:t>
      </w:r>
      <w:r>
        <w:rPr>
          <w:color w:val="000000"/>
        </w:rPr>
        <w:t>A</w:t>
      </w:r>
      <w:r>
        <w:rPr>
          <w:color w:val="000000"/>
        </w:rPr>
        <w:t>错误；</w:t>
      </w:r>
    </w:p>
    <w:p w:rsidR="000C5BE0" w:rsidRDefault="000C5BE0" w:rsidP="000C5BE0">
      <w:pPr>
        <w:spacing w:line="360" w:lineRule="auto"/>
        <w:jc w:val="left"/>
        <w:textAlignment w:val="center"/>
        <w:rPr>
          <w:color w:val="000000"/>
        </w:rPr>
      </w:pPr>
      <w:r>
        <w:rPr>
          <w:color w:val="000000"/>
        </w:rPr>
        <w:t>B</w:t>
      </w:r>
      <w:r>
        <w:rPr>
          <w:color w:val="000000"/>
        </w:rPr>
        <w:t>、</w:t>
      </w:r>
      <w:r>
        <w:rPr>
          <w:rFonts w:ascii="宋体" w:hAnsi="宋体"/>
          <w:color w:val="000000"/>
        </w:rPr>
        <w:t>该地恢复的最初阶段，林冠层郁闭度低，阳光充足，不耐阴类群具有竞争优势</w:t>
      </w:r>
      <w:r>
        <w:rPr>
          <w:color w:val="000000"/>
        </w:rPr>
        <w:t>，</w:t>
      </w:r>
      <w:r>
        <w:rPr>
          <w:color w:val="000000"/>
        </w:rPr>
        <w:t>B</w:t>
      </w:r>
      <w:r>
        <w:rPr>
          <w:color w:val="000000"/>
        </w:rPr>
        <w:t>正确；</w:t>
      </w:r>
    </w:p>
    <w:p w:rsidR="000C5BE0" w:rsidRDefault="000C5BE0" w:rsidP="000C5BE0">
      <w:pPr>
        <w:spacing w:line="360" w:lineRule="auto"/>
        <w:jc w:val="left"/>
        <w:textAlignment w:val="center"/>
        <w:rPr>
          <w:color w:val="000000"/>
        </w:rPr>
      </w:pPr>
      <w:r>
        <w:rPr>
          <w:color w:val="000000"/>
        </w:rPr>
        <w:t>C</w:t>
      </w:r>
      <w:r>
        <w:rPr>
          <w:color w:val="000000"/>
        </w:rPr>
        <w:t>、题图可知，随着时间延长，</w:t>
      </w:r>
      <w:r>
        <w:rPr>
          <w:rFonts w:ascii="宋体" w:hAnsi="宋体"/>
          <w:color w:val="000000"/>
        </w:rPr>
        <w:t>不耐阴类群优势度相对值降低，可能是由于该地环境逐渐不适于其繁殖</w:t>
      </w:r>
      <w:r>
        <w:rPr>
          <w:color w:val="000000"/>
        </w:rPr>
        <w:t>，</w:t>
      </w:r>
      <w:r>
        <w:rPr>
          <w:color w:val="000000"/>
        </w:rPr>
        <w:t>C</w:t>
      </w:r>
      <w:r>
        <w:rPr>
          <w:color w:val="000000"/>
        </w:rPr>
        <w:t>正确；</w:t>
      </w:r>
    </w:p>
    <w:p w:rsidR="000C5BE0" w:rsidRDefault="000C5BE0" w:rsidP="000C5BE0">
      <w:pPr>
        <w:spacing w:line="360" w:lineRule="auto"/>
        <w:jc w:val="left"/>
        <w:textAlignment w:val="center"/>
        <w:rPr>
          <w:color w:val="000000"/>
        </w:rPr>
      </w:pPr>
      <w:r>
        <w:rPr>
          <w:color w:val="000000"/>
        </w:rPr>
        <w:t>D</w:t>
      </w:r>
      <w:r>
        <w:rPr>
          <w:color w:val="000000"/>
        </w:rPr>
        <w:t>、题图可知，恢复末期，中间性类群优势度下降，耐阴性类群可获得的资源增加，</w:t>
      </w:r>
      <w:r>
        <w:rPr>
          <w:rFonts w:ascii="宋体" w:hAnsi="宋体"/>
          <w:color w:val="000000"/>
        </w:rPr>
        <w:t>优势度相对值上升，</w:t>
      </w:r>
      <w:r>
        <w:rPr>
          <w:color w:val="000000"/>
        </w:rPr>
        <w:t>D</w:t>
      </w:r>
      <w:r>
        <w:rPr>
          <w:color w:val="000000"/>
        </w:rPr>
        <w:t>正确。</w:t>
      </w:r>
    </w:p>
    <w:p w:rsidR="000C5BE0" w:rsidRDefault="000C5BE0" w:rsidP="000C5BE0">
      <w:pPr>
        <w:spacing w:line="360" w:lineRule="auto"/>
        <w:jc w:val="left"/>
        <w:textAlignment w:val="center"/>
        <w:rPr>
          <w:color w:val="000000"/>
        </w:rPr>
      </w:pPr>
      <w:r>
        <w:rPr>
          <w:color w:val="000000"/>
        </w:rPr>
        <w:t>故选</w:t>
      </w:r>
      <w:r>
        <w:rPr>
          <w:color w:val="000000"/>
        </w:rPr>
        <w:t>BCD</w:t>
      </w:r>
      <w:r>
        <w:rPr>
          <w:color w:val="000000"/>
        </w:rPr>
        <w:t>。</w:t>
      </w:r>
    </w:p>
    <w:p w:rsidR="000C5BE0" w:rsidRDefault="000C5BE0" w:rsidP="000C5BE0">
      <w:pPr>
        <w:spacing w:line="360" w:lineRule="auto"/>
        <w:jc w:val="left"/>
        <w:textAlignment w:val="center"/>
        <w:rPr>
          <w:color w:val="000000"/>
        </w:rPr>
      </w:pPr>
      <w:r>
        <w:rPr>
          <w:color w:val="000000"/>
        </w:rPr>
        <w:t xml:space="preserve">18. </w:t>
      </w:r>
      <w:proofErr w:type="gramStart"/>
      <w:r>
        <w:rPr>
          <w:rFonts w:ascii="宋体" w:hAnsi="宋体"/>
          <w:color w:val="000000"/>
        </w:rPr>
        <w:t>隐甲藻</w:t>
      </w:r>
      <w:proofErr w:type="gramEnd"/>
      <w:r>
        <w:rPr>
          <w:rFonts w:ascii="宋体" w:hAnsi="宋体"/>
          <w:color w:val="000000"/>
        </w:rPr>
        <w:t>是一种好氧的异养真核微藻。多在海水中腐烂的植物叶片上生长繁殖，是工业生产</w:t>
      </w:r>
      <w:r>
        <w:rPr>
          <w:rFonts w:eastAsia="Times New Roman" w:cs="Times New Roman"/>
          <w:color w:val="000000"/>
        </w:rPr>
        <w:t>DHA</w:t>
      </w:r>
      <w:r>
        <w:rPr>
          <w:rFonts w:ascii="宋体" w:hAnsi="宋体"/>
          <w:color w:val="000000"/>
        </w:rPr>
        <w:t>（一种功能性脂肪酸）的藻类之一、从海洋中筛选获得的高产</w:t>
      </w:r>
      <w:proofErr w:type="gramStart"/>
      <w:r>
        <w:rPr>
          <w:rFonts w:ascii="宋体" w:hAnsi="宋体"/>
          <w:color w:val="000000"/>
        </w:rPr>
        <w:t>油脂隐甲藻</w:t>
      </w:r>
      <w:proofErr w:type="gramEnd"/>
      <w:r>
        <w:rPr>
          <w:rFonts w:ascii="宋体" w:hAnsi="宋体"/>
          <w:color w:val="000000"/>
        </w:rPr>
        <w:t>，可用于</w:t>
      </w:r>
      <w:r>
        <w:rPr>
          <w:rFonts w:eastAsia="Times New Roman" w:cs="Times New Roman"/>
          <w:color w:val="000000"/>
        </w:rPr>
        <w:t>DHA</w:t>
      </w:r>
      <w:r>
        <w:rPr>
          <w:rFonts w:ascii="宋体" w:hAnsi="宋体"/>
          <w:color w:val="000000"/>
        </w:rPr>
        <w:t>的发酵生产。下列叙述正确的是（</w:t>
      </w:r>
      <w:r>
        <w:rPr>
          <w:rFonts w:eastAsia="Times New Roman" w:cs="Times New Roman"/>
          <w:color w:val="000000"/>
        </w:rPr>
        <w:t xml:space="preserve">    </w:t>
      </w:r>
      <w:r>
        <w:rPr>
          <w:rFonts w:ascii="宋体" w:hAnsi="宋体"/>
          <w:color w:val="000000"/>
        </w:rPr>
        <w:t>）</w:t>
      </w:r>
    </w:p>
    <w:p w:rsidR="000C5BE0" w:rsidRDefault="000C5BE0" w:rsidP="000C5BE0">
      <w:pPr>
        <w:spacing w:line="360" w:lineRule="auto"/>
        <w:jc w:val="left"/>
        <w:textAlignment w:val="center"/>
        <w:rPr>
          <w:color w:val="000000"/>
        </w:rPr>
      </w:pPr>
      <w:r>
        <w:rPr>
          <w:color w:val="000000"/>
        </w:rPr>
        <w:lastRenderedPageBreak/>
        <w:t xml:space="preserve">A. </w:t>
      </w:r>
      <w:r>
        <w:rPr>
          <w:rFonts w:ascii="宋体" w:hAnsi="宋体"/>
          <w:color w:val="000000"/>
        </w:rPr>
        <w:t>隐甲藻可从腐烂的叶片获得生长必需的碳源</w:t>
      </w:r>
    </w:p>
    <w:p w:rsidR="000C5BE0" w:rsidRDefault="000C5BE0" w:rsidP="000C5BE0">
      <w:pPr>
        <w:spacing w:line="360" w:lineRule="auto"/>
        <w:jc w:val="left"/>
        <w:textAlignment w:val="center"/>
        <w:rPr>
          <w:color w:val="000000"/>
        </w:rPr>
      </w:pPr>
      <w:r>
        <w:rPr>
          <w:color w:val="000000"/>
        </w:rPr>
        <w:t xml:space="preserve">B. </w:t>
      </w:r>
      <w:r>
        <w:rPr>
          <w:rFonts w:ascii="宋体" w:hAnsi="宋体"/>
          <w:color w:val="000000"/>
        </w:rPr>
        <w:t>采集海水中腐烂的叶片，湿热灭菌后接种到固体培养基，以获得隐甲藻</w:t>
      </w:r>
    </w:p>
    <w:p w:rsidR="000C5BE0" w:rsidRDefault="000C5BE0" w:rsidP="000C5BE0">
      <w:pPr>
        <w:spacing w:line="360" w:lineRule="auto"/>
        <w:jc w:val="left"/>
        <w:textAlignment w:val="center"/>
        <w:rPr>
          <w:color w:val="000000"/>
        </w:rPr>
      </w:pPr>
      <w:r>
        <w:rPr>
          <w:color w:val="000000"/>
        </w:rPr>
        <w:t xml:space="preserve">C. </w:t>
      </w:r>
      <w:r>
        <w:rPr>
          <w:rFonts w:ascii="宋体" w:hAnsi="宋体"/>
          <w:color w:val="000000"/>
        </w:rPr>
        <w:t>选择培养基中可加入抑制细菌生长的抗生素，以减少杂菌生长</w:t>
      </w:r>
    </w:p>
    <w:p w:rsidR="000C5BE0" w:rsidRDefault="000C5BE0" w:rsidP="000C5BE0">
      <w:pPr>
        <w:spacing w:line="360" w:lineRule="auto"/>
        <w:jc w:val="left"/>
        <w:textAlignment w:val="center"/>
        <w:rPr>
          <w:color w:val="000000"/>
        </w:rPr>
      </w:pPr>
      <w:r>
        <w:rPr>
          <w:color w:val="000000"/>
        </w:rPr>
        <w:t xml:space="preserve">D. </w:t>
      </w:r>
      <w:r>
        <w:rPr>
          <w:rFonts w:ascii="宋体" w:hAnsi="宋体"/>
          <w:color w:val="000000"/>
        </w:rPr>
        <w:t>适当提高发酵时的通气量和搅拌速率均可增加溶氧量，以提高</w:t>
      </w:r>
      <w:r>
        <w:rPr>
          <w:rFonts w:eastAsia="Times New Roman" w:cs="Times New Roman"/>
          <w:color w:val="000000"/>
        </w:rPr>
        <w:t>DHA</w:t>
      </w:r>
      <w:r>
        <w:rPr>
          <w:rFonts w:ascii="宋体" w:hAnsi="宋体"/>
          <w:color w:val="000000"/>
        </w:rPr>
        <w:t>产量</w:t>
      </w:r>
    </w:p>
    <w:p w:rsidR="000C5BE0" w:rsidRDefault="000C5BE0" w:rsidP="000C5BE0">
      <w:pPr>
        <w:spacing w:line="360" w:lineRule="auto"/>
        <w:textAlignment w:val="center"/>
        <w:rPr>
          <w:color w:val="000000"/>
        </w:rPr>
      </w:pPr>
      <w:r>
        <w:rPr>
          <w:color w:val="2E75B6"/>
        </w:rPr>
        <w:t>【答案】</w:t>
      </w:r>
      <w:r>
        <w:rPr>
          <w:color w:val="000000"/>
        </w:rPr>
        <w:t>ACD</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w:t>
      </w:r>
      <w:r>
        <w:rPr>
          <w:rFonts w:ascii="宋体" w:hAnsi="宋体"/>
          <w:color w:val="000000"/>
        </w:rPr>
        <w:t>消毒是指使用较为温和的物理、化学或生物等方法杀死物体表面或内部一部分微生物；灭菌则是指使用强烈的理化方法杀死物体内外所有的微生物，包括芽孢和孢子。</w:t>
      </w:r>
    </w:p>
    <w:p w:rsidR="000C5BE0" w:rsidRDefault="000C5BE0" w:rsidP="000C5BE0">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、根据题目信息“隐甲藻是一种好氧的异养真核微藻，多在海水中腐烂的植物叶片上生长繁殖”可知，</w:t>
      </w:r>
      <w:proofErr w:type="gramStart"/>
      <w:r>
        <w:rPr>
          <w:rFonts w:ascii="宋体" w:hAnsi="宋体"/>
          <w:color w:val="000000"/>
        </w:rPr>
        <w:t>隐甲藻可</w:t>
      </w:r>
      <w:proofErr w:type="gramEnd"/>
      <w:r>
        <w:rPr>
          <w:rFonts w:ascii="宋体" w:hAnsi="宋体"/>
          <w:color w:val="000000"/>
        </w:rPr>
        <w:t>从腐烂的叶片获得生长必需的碳源，</w:t>
      </w:r>
      <w:r>
        <w:rPr>
          <w:rFonts w:eastAsia="Times New Roman" w:cs="Times New Roman"/>
          <w:color w:val="000000"/>
        </w:rPr>
        <w:t>A</w:t>
      </w:r>
      <w:r>
        <w:rPr>
          <w:rFonts w:ascii="宋体" w:hAnsi="宋体"/>
          <w:color w:val="000000"/>
        </w:rPr>
        <w:t>正确；</w:t>
      </w:r>
    </w:p>
    <w:p w:rsidR="000C5BE0" w:rsidRDefault="000C5BE0" w:rsidP="000C5BE0">
      <w:pPr>
        <w:spacing w:line="360" w:lineRule="auto"/>
        <w:jc w:val="left"/>
        <w:textAlignment w:val="center"/>
        <w:rPr>
          <w:color w:val="000000"/>
        </w:rPr>
      </w:pPr>
      <w:r>
        <w:rPr>
          <w:rFonts w:eastAsia="Times New Roman" w:cs="Times New Roman"/>
          <w:color w:val="000000"/>
        </w:rPr>
        <w:t>B</w:t>
      </w:r>
      <w:r>
        <w:rPr>
          <w:rFonts w:ascii="宋体" w:hAnsi="宋体"/>
          <w:color w:val="000000"/>
        </w:rPr>
        <w:t>、采集海水中腐烂的叶片进行湿热灭菌后，会杀死所有的微生物，此时接种到固体培养基上无法</w:t>
      </w:r>
      <w:proofErr w:type="gramStart"/>
      <w:r>
        <w:rPr>
          <w:rFonts w:ascii="宋体" w:hAnsi="宋体"/>
          <w:color w:val="000000"/>
        </w:rPr>
        <w:t>获得隐甲藻</w:t>
      </w:r>
      <w:proofErr w:type="gramEnd"/>
      <w:r>
        <w:rPr>
          <w:rFonts w:ascii="宋体" w:hAnsi="宋体"/>
          <w:color w:val="000000"/>
        </w:rPr>
        <w:t>，</w:t>
      </w:r>
      <w:r>
        <w:rPr>
          <w:rFonts w:eastAsia="Times New Roman" w:cs="Times New Roman"/>
          <w:color w:val="000000"/>
        </w:rPr>
        <w:t>B</w:t>
      </w:r>
      <w:r>
        <w:rPr>
          <w:rFonts w:ascii="宋体" w:hAnsi="宋体"/>
          <w:color w:val="000000"/>
        </w:rPr>
        <w:t>错误；</w:t>
      </w:r>
    </w:p>
    <w:p w:rsidR="000C5BE0" w:rsidRDefault="000C5BE0" w:rsidP="000C5BE0">
      <w:pPr>
        <w:spacing w:line="360" w:lineRule="auto"/>
        <w:jc w:val="left"/>
        <w:textAlignment w:val="center"/>
        <w:rPr>
          <w:color w:val="000000"/>
        </w:rPr>
      </w:pPr>
      <w:r>
        <w:rPr>
          <w:rFonts w:eastAsia="Times New Roman" w:cs="Times New Roman"/>
          <w:color w:val="000000"/>
        </w:rPr>
        <w:t>C</w:t>
      </w:r>
      <w:r>
        <w:rPr>
          <w:rFonts w:ascii="宋体" w:hAnsi="宋体"/>
          <w:color w:val="000000"/>
        </w:rPr>
        <w:t>、根据题目信息可知，</w:t>
      </w:r>
      <w:proofErr w:type="gramStart"/>
      <w:r>
        <w:rPr>
          <w:rFonts w:ascii="宋体" w:hAnsi="宋体"/>
          <w:color w:val="000000"/>
        </w:rPr>
        <w:t>隐甲藻</w:t>
      </w:r>
      <w:proofErr w:type="gramEnd"/>
      <w:r>
        <w:rPr>
          <w:rFonts w:ascii="宋体" w:hAnsi="宋体"/>
          <w:color w:val="000000"/>
        </w:rPr>
        <w:t>为真核生物，抗生素可通过抑制细菌细胞壁合成或影响代谢过程来抑制细菌生长，不会影响真核生物的生命活动，因此在筛选或</w:t>
      </w:r>
      <w:proofErr w:type="gramStart"/>
      <w:r>
        <w:rPr>
          <w:rFonts w:ascii="宋体" w:hAnsi="宋体"/>
          <w:color w:val="000000"/>
        </w:rPr>
        <w:t>培养隐甲藻</w:t>
      </w:r>
      <w:proofErr w:type="gramEnd"/>
      <w:r>
        <w:rPr>
          <w:rFonts w:ascii="宋体" w:hAnsi="宋体"/>
          <w:color w:val="000000"/>
        </w:rPr>
        <w:t>时，加入抗生素可有效抑制细菌杂菌，</w:t>
      </w:r>
      <w:proofErr w:type="gramStart"/>
      <w:r>
        <w:rPr>
          <w:rFonts w:ascii="宋体" w:hAnsi="宋体"/>
          <w:color w:val="000000"/>
        </w:rPr>
        <w:t>提高隐甲藻</w:t>
      </w:r>
      <w:proofErr w:type="gramEnd"/>
      <w:r>
        <w:rPr>
          <w:rFonts w:ascii="宋体" w:hAnsi="宋体"/>
          <w:color w:val="000000"/>
        </w:rPr>
        <w:t>的纯度和生长效率，</w:t>
      </w:r>
      <w:r>
        <w:rPr>
          <w:rFonts w:eastAsia="Times New Roman" w:cs="Times New Roman"/>
          <w:color w:val="000000"/>
        </w:rPr>
        <w:t>C</w:t>
      </w:r>
      <w:r>
        <w:rPr>
          <w:rFonts w:ascii="宋体" w:hAnsi="宋体"/>
          <w:color w:val="000000"/>
        </w:rPr>
        <w:t>正确；</w:t>
      </w:r>
    </w:p>
    <w:p w:rsidR="000C5BE0" w:rsidRDefault="000C5BE0" w:rsidP="000C5BE0">
      <w:pPr>
        <w:spacing w:line="360" w:lineRule="auto"/>
        <w:jc w:val="left"/>
        <w:textAlignment w:val="center"/>
        <w:rPr>
          <w:color w:val="000000"/>
        </w:rPr>
      </w:pPr>
      <w:r>
        <w:rPr>
          <w:rFonts w:eastAsia="Times New Roman" w:cs="Times New Roman"/>
          <w:color w:val="000000"/>
        </w:rPr>
        <w:t>D</w:t>
      </w:r>
      <w:r>
        <w:rPr>
          <w:rFonts w:ascii="宋体" w:hAnsi="宋体"/>
          <w:color w:val="000000"/>
        </w:rPr>
        <w:t>、根据题目信息可知，</w:t>
      </w:r>
      <w:proofErr w:type="gramStart"/>
      <w:r>
        <w:rPr>
          <w:rFonts w:ascii="宋体" w:hAnsi="宋体"/>
          <w:color w:val="000000"/>
        </w:rPr>
        <w:t>隐甲藻</w:t>
      </w:r>
      <w:proofErr w:type="gramEnd"/>
      <w:r>
        <w:rPr>
          <w:rFonts w:ascii="宋体" w:hAnsi="宋体"/>
          <w:color w:val="000000"/>
        </w:rPr>
        <w:t>为好氧生物，因此利用</w:t>
      </w:r>
      <w:proofErr w:type="gramStart"/>
      <w:r>
        <w:rPr>
          <w:rFonts w:ascii="宋体" w:hAnsi="宋体"/>
          <w:color w:val="000000"/>
        </w:rPr>
        <w:t>隐甲藻进行</w:t>
      </w:r>
      <w:proofErr w:type="gramEnd"/>
      <w:r>
        <w:rPr>
          <w:rFonts w:eastAsia="Times New Roman" w:cs="Times New Roman"/>
          <w:color w:val="000000"/>
        </w:rPr>
        <w:t>DHA</w:t>
      </w:r>
      <w:r>
        <w:rPr>
          <w:rFonts w:ascii="宋体" w:hAnsi="宋体"/>
          <w:color w:val="000000"/>
        </w:rPr>
        <w:t>发酵生产时，适当提高发酵时的通气量和搅拌速率均可增加溶氧量，以提高</w:t>
      </w:r>
      <w:r>
        <w:rPr>
          <w:rFonts w:eastAsia="Times New Roman" w:cs="Times New Roman"/>
          <w:color w:val="000000"/>
        </w:rPr>
        <w:t>DHA</w:t>
      </w:r>
      <w:r>
        <w:rPr>
          <w:rFonts w:ascii="宋体" w:hAnsi="宋体"/>
          <w:color w:val="000000"/>
        </w:rPr>
        <w:t>产量，</w:t>
      </w:r>
      <w:r>
        <w:rPr>
          <w:rFonts w:eastAsia="Times New Roman" w:cs="Times New Roman"/>
          <w:color w:val="000000"/>
        </w:rPr>
        <w:t>D</w:t>
      </w:r>
      <w:r>
        <w:rPr>
          <w:rFonts w:ascii="宋体" w:hAnsi="宋体"/>
          <w:color w:val="000000"/>
        </w:rPr>
        <w:t>正确。</w:t>
      </w:r>
    </w:p>
    <w:p w:rsidR="000C5BE0" w:rsidRDefault="000C5BE0" w:rsidP="000C5BE0">
      <w:pPr>
        <w:spacing w:line="360" w:lineRule="auto"/>
        <w:jc w:val="left"/>
        <w:textAlignment w:val="center"/>
        <w:rPr>
          <w:color w:val="000000"/>
        </w:rPr>
      </w:pPr>
      <w:r>
        <w:rPr>
          <w:rFonts w:ascii="宋体" w:hAnsi="宋体"/>
          <w:color w:val="000000"/>
        </w:rPr>
        <w:t>故选</w:t>
      </w:r>
      <w:r>
        <w:rPr>
          <w:rFonts w:eastAsia="Times New Roman" w:cs="Times New Roman"/>
          <w:color w:val="000000"/>
        </w:rPr>
        <w:t>ACD</w:t>
      </w:r>
      <w:r>
        <w:rPr>
          <w:rFonts w:ascii="宋体" w:hAnsi="宋体"/>
          <w:color w:val="000000"/>
        </w:rPr>
        <w:t>。</w:t>
      </w:r>
    </w:p>
    <w:p w:rsidR="000C5BE0" w:rsidRDefault="000C5BE0" w:rsidP="000C5BE0">
      <w:pPr>
        <w:spacing w:line="360" w:lineRule="auto"/>
        <w:jc w:val="left"/>
        <w:textAlignment w:val="center"/>
        <w:rPr>
          <w:color w:val="000000"/>
        </w:rPr>
      </w:pPr>
      <w:r>
        <w:rPr>
          <w:rFonts w:ascii="宋体" w:hAnsi="宋体"/>
          <w:b/>
          <w:color w:val="000000"/>
          <w:sz w:val="24"/>
        </w:rPr>
        <w:t>三、非选择题：本题共</w:t>
      </w:r>
      <w:r>
        <w:rPr>
          <w:rFonts w:eastAsia="Times New Roman" w:cs="Times New Roman"/>
          <w:b/>
          <w:color w:val="000000"/>
          <w:sz w:val="24"/>
        </w:rPr>
        <w:t>5</w:t>
      </w:r>
      <w:r>
        <w:rPr>
          <w:rFonts w:ascii="宋体" w:hAnsi="宋体"/>
          <w:b/>
          <w:color w:val="000000"/>
          <w:sz w:val="24"/>
        </w:rPr>
        <w:t>题，共</w:t>
      </w:r>
      <w:r>
        <w:rPr>
          <w:rFonts w:eastAsia="Times New Roman" w:cs="Times New Roman"/>
          <w:b/>
          <w:color w:val="000000"/>
          <w:sz w:val="24"/>
        </w:rPr>
        <w:t>59</w:t>
      </w:r>
      <w:r>
        <w:rPr>
          <w:rFonts w:ascii="宋体" w:hAnsi="宋体"/>
          <w:b/>
          <w:color w:val="000000"/>
          <w:sz w:val="24"/>
        </w:rPr>
        <w:t>分。</w:t>
      </w:r>
    </w:p>
    <w:p w:rsidR="000C5BE0" w:rsidRDefault="000C5BE0" w:rsidP="000C5BE0">
      <w:pPr>
        <w:spacing w:line="360" w:lineRule="auto"/>
        <w:jc w:val="left"/>
        <w:textAlignment w:val="center"/>
        <w:rPr>
          <w:color w:val="000000"/>
        </w:rPr>
      </w:pPr>
      <w:r>
        <w:rPr>
          <w:color w:val="000000"/>
        </w:rPr>
        <w:t xml:space="preserve">19. </w:t>
      </w:r>
      <w:proofErr w:type="gramStart"/>
      <w:r>
        <w:rPr>
          <w:rFonts w:ascii="宋体" w:hAnsi="宋体"/>
          <w:color w:val="000000"/>
        </w:rPr>
        <w:t>砷可严重</w:t>
      </w:r>
      <w:proofErr w:type="gramEnd"/>
      <w:r>
        <w:rPr>
          <w:rFonts w:ascii="宋体" w:hAnsi="宋体"/>
          <w:color w:val="000000"/>
        </w:rPr>
        <w:t>影响植物的生长发育。拟南</w:t>
      </w:r>
      <w:proofErr w:type="gramStart"/>
      <w:r>
        <w:rPr>
          <w:rFonts w:ascii="宋体" w:hAnsi="宋体"/>
          <w:color w:val="000000"/>
        </w:rPr>
        <w:t>芥</w:t>
      </w:r>
      <w:proofErr w:type="gramEnd"/>
      <w:r>
        <w:rPr>
          <w:rFonts w:ascii="宋体" w:hAnsi="宋体"/>
          <w:color w:val="000000"/>
        </w:rPr>
        <w:t>对砷胁迫具有一定的耐受性，为探究其机制，研究者进行了相关实验。回答下列问题：</w:t>
      </w:r>
    </w:p>
    <w:p w:rsidR="000C5BE0" w:rsidRDefault="000C5BE0" w:rsidP="000C5BE0">
      <w:pPr>
        <w:spacing w:line="360" w:lineRule="auto"/>
        <w:jc w:val="left"/>
        <w:textAlignment w:val="center"/>
        <w:rPr>
          <w:color w:val="000000"/>
        </w:rPr>
      </w:pPr>
      <w:r>
        <w:rPr>
          <w:color w:val="000000"/>
        </w:rPr>
        <w:t>（</w:t>
      </w:r>
      <w:r>
        <w:rPr>
          <w:color w:val="000000"/>
        </w:rPr>
        <w:t>1</w:t>
      </w:r>
      <w:r>
        <w:rPr>
          <w:color w:val="000000"/>
        </w:rPr>
        <w:t>）</w:t>
      </w:r>
      <w:proofErr w:type="gramStart"/>
      <w:r>
        <w:rPr>
          <w:rFonts w:ascii="宋体" w:hAnsi="宋体"/>
          <w:color w:val="000000"/>
        </w:rPr>
        <w:t>砷通过</w:t>
      </w:r>
      <w:proofErr w:type="gramEnd"/>
      <w:r>
        <w:rPr>
          <w:rFonts w:ascii="宋体" w:hAnsi="宋体"/>
          <w:color w:val="000000"/>
        </w:rPr>
        <w:t>转运蛋白</w:t>
      </w:r>
      <w:r>
        <w:rPr>
          <w:rFonts w:eastAsia="Times New Roman" w:cs="Times New Roman"/>
          <w:color w:val="000000"/>
        </w:rPr>
        <w:t>F</w:t>
      </w:r>
      <w:r>
        <w:rPr>
          <w:rFonts w:ascii="宋体" w:hAnsi="宋体"/>
          <w:color w:val="000000"/>
        </w:rPr>
        <w:t>进入根细胞时需消耗能量，该运输方式属于</w:t>
      </w:r>
      <w:r>
        <w:rPr>
          <w:color w:val="000000"/>
        </w:rPr>
        <w:t>_____</w:t>
      </w:r>
      <w:r>
        <w:rPr>
          <w:rFonts w:ascii="宋体" w:hAnsi="宋体"/>
          <w:color w:val="000000"/>
        </w:rPr>
        <w:t>。砷的累积可导致细胞内自由甚含量升高。自由基造成细胞损伤甚至死亡的原因为</w:t>
      </w:r>
      <w:r>
        <w:rPr>
          <w:color w:val="000000"/>
        </w:rPr>
        <w:t>_____</w:t>
      </w:r>
      <w:r>
        <w:rPr>
          <w:rFonts w:ascii="宋体" w:hAnsi="宋体"/>
          <w:color w:val="000000"/>
        </w:rPr>
        <w:t>（答出两点即可）。</w:t>
      </w:r>
    </w:p>
    <w:p w:rsidR="000C5BE0" w:rsidRDefault="000C5BE0" w:rsidP="000C5BE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针对</w:t>
      </w:r>
      <w:proofErr w:type="gramStart"/>
      <w:r>
        <w:rPr>
          <w:rFonts w:ascii="宋体" w:hAnsi="宋体"/>
          <w:color w:val="000000"/>
        </w:rPr>
        <w:t>砷</w:t>
      </w:r>
      <w:proofErr w:type="gramEnd"/>
      <w:r>
        <w:rPr>
          <w:rFonts w:ascii="宋体" w:hAnsi="宋体"/>
          <w:color w:val="000000"/>
        </w:rPr>
        <w:t>吸收相关基因</w:t>
      </w:r>
      <w:r>
        <w:rPr>
          <w:rFonts w:eastAsia="Times New Roman" w:cs="Times New Roman"/>
          <w:color w:val="000000"/>
        </w:rPr>
        <w:t>C</w:t>
      </w:r>
      <w:r>
        <w:rPr>
          <w:rFonts w:ascii="宋体" w:hAnsi="宋体"/>
          <w:color w:val="000000"/>
        </w:rPr>
        <w:t>缺失和过量表达的拟南</w:t>
      </w:r>
      <w:proofErr w:type="gramStart"/>
      <w:r>
        <w:rPr>
          <w:rFonts w:ascii="宋体" w:hAnsi="宋体"/>
          <w:color w:val="000000"/>
        </w:rPr>
        <w:t>芥</w:t>
      </w:r>
      <w:proofErr w:type="gramEnd"/>
      <w:r>
        <w:rPr>
          <w:rFonts w:ascii="宋体" w:hAnsi="宋体"/>
          <w:color w:val="000000"/>
        </w:rPr>
        <w:t>，研究者检测了其根细胞中砷的含量，结果如图。由此推测，蛋白</w:t>
      </w:r>
      <w:r>
        <w:rPr>
          <w:rFonts w:eastAsia="Times New Roman" w:cs="Times New Roman"/>
          <w:color w:val="000000"/>
        </w:rPr>
        <w:t>C</w:t>
      </w:r>
      <w:r>
        <w:rPr>
          <w:rFonts w:ascii="宋体" w:hAnsi="宋体"/>
          <w:color w:val="000000"/>
        </w:rPr>
        <w:t>可</w:t>
      </w:r>
      <w:r>
        <w:rPr>
          <w:color w:val="000000"/>
        </w:rPr>
        <w:t>_____</w:t>
      </w:r>
      <w:r>
        <w:rPr>
          <w:rFonts w:ascii="宋体" w:hAnsi="宋体"/>
          <w:color w:val="000000"/>
        </w:rPr>
        <w:t>（填“增强”或“减弱”）根对砷的吸收。进一步研究表明，砷激活的蛋白</w:t>
      </w:r>
      <w:r>
        <w:rPr>
          <w:rFonts w:eastAsia="Times New Roman" w:cs="Times New Roman"/>
          <w:color w:val="000000"/>
        </w:rPr>
        <w:t>C</w:t>
      </w:r>
      <w:r>
        <w:rPr>
          <w:rFonts w:ascii="宋体" w:hAnsi="宋体"/>
          <w:color w:val="000000"/>
        </w:rPr>
        <w:t>可使</w:t>
      </w:r>
      <w:r>
        <w:rPr>
          <w:rFonts w:eastAsia="Times New Roman" w:cs="Times New Roman"/>
          <w:color w:val="000000"/>
        </w:rPr>
        <w:t>F</w:t>
      </w:r>
      <w:r>
        <w:rPr>
          <w:rFonts w:ascii="宋体" w:hAnsi="宋体"/>
          <w:color w:val="000000"/>
        </w:rPr>
        <w:t>磷酸化、磷酸化的</w:t>
      </w:r>
      <w:r>
        <w:rPr>
          <w:rFonts w:eastAsia="Times New Roman" w:cs="Times New Roman"/>
          <w:color w:val="000000"/>
        </w:rPr>
        <w:t>F</w:t>
      </w:r>
      <w:r>
        <w:rPr>
          <w:rFonts w:ascii="宋体" w:hAnsi="宋体"/>
          <w:color w:val="000000"/>
        </w:rPr>
        <w:t>诱导细胞膜内陷、形成含有蛋白</w:t>
      </w:r>
      <w:r>
        <w:rPr>
          <w:rFonts w:eastAsia="Times New Roman" w:cs="Times New Roman"/>
          <w:color w:val="000000"/>
        </w:rPr>
        <w:t>F</w:t>
      </w:r>
      <w:r>
        <w:rPr>
          <w:rFonts w:ascii="宋体" w:hAnsi="宋体"/>
          <w:color w:val="000000"/>
        </w:rPr>
        <w:t>的囊泡。由此判断，激活的蛋白</w:t>
      </w:r>
      <w:r>
        <w:rPr>
          <w:rFonts w:eastAsia="Times New Roman" w:cs="Times New Roman"/>
          <w:color w:val="000000"/>
        </w:rPr>
        <w:t>C</w:t>
      </w:r>
      <w:r>
        <w:rPr>
          <w:rFonts w:ascii="宋体" w:hAnsi="宋体"/>
          <w:color w:val="000000"/>
        </w:rPr>
        <w:t>可使细胞膜上转运蛋白</w:t>
      </w:r>
      <w:r>
        <w:rPr>
          <w:rFonts w:eastAsia="Times New Roman" w:cs="Times New Roman"/>
          <w:color w:val="000000"/>
        </w:rPr>
        <w:t>F</w:t>
      </w:r>
      <w:r>
        <w:rPr>
          <w:rFonts w:ascii="宋体" w:hAnsi="宋体"/>
          <w:color w:val="000000"/>
        </w:rPr>
        <w:t>的数量</w:t>
      </w:r>
      <w:r>
        <w:rPr>
          <w:color w:val="000000"/>
        </w:rPr>
        <w:t>_____</w:t>
      </w:r>
      <w:r>
        <w:rPr>
          <w:rFonts w:ascii="宋体" w:hAnsi="宋体"/>
          <w:color w:val="000000"/>
        </w:rPr>
        <w:t>，造成根对砷吸收量的改变。囊泡的形成过程体现了细胞膜在结构上具有</w:t>
      </w:r>
      <w:r>
        <w:rPr>
          <w:color w:val="000000"/>
        </w:rPr>
        <w:t>_____</w:t>
      </w:r>
      <w:r>
        <w:rPr>
          <w:rFonts w:ascii="宋体" w:hAnsi="宋体"/>
          <w:color w:val="000000"/>
        </w:rPr>
        <w:t>的特点。</w:t>
      </w:r>
    </w:p>
    <w:p w:rsidR="000C5BE0" w:rsidRDefault="000C5BE0" w:rsidP="000C5BE0">
      <w:pPr>
        <w:spacing w:line="360" w:lineRule="auto"/>
        <w:jc w:val="left"/>
        <w:textAlignment w:val="center"/>
        <w:rPr>
          <w:color w:val="000000"/>
        </w:rPr>
      </w:pPr>
      <w:r>
        <w:rPr>
          <w:noProof/>
          <w:color w:val="000000"/>
        </w:rPr>
        <w:lastRenderedPageBreak/>
        <w:drawing>
          <wp:inline distT="0" distB="0" distL="114300" distR="114300" wp14:anchorId="148D5BDF" wp14:editId="0E0A48FD">
            <wp:extent cx="2066925" cy="1152525"/>
            <wp:effectExtent l="0" t="0" r="9525" b="9525"/>
            <wp:docPr id="100015" name="图片 100015"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G9iYDAkOVWPNAx1ODbqMbQ=="/>
                    <pic:cNvPicPr>
                      <a:picLocks noChangeAspect="1"/>
                    </pic:cNvPicPr>
                  </pic:nvPicPr>
                  <pic:blipFill>
                    <a:blip r:embed="rId15"/>
                    <a:stretch>
                      <a:fillRect/>
                    </a:stretch>
                  </pic:blipFill>
                  <pic:spPr>
                    <a:xfrm>
                      <a:off x="0" y="0"/>
                      <a:ext cx="2066925" cy="1152525"/>
                    </a:xfrm>
                    <a:prstGeom prst="rect">
                      <a:avLst/>
                    </a:prstGeom>
                  </pic:spPr>
                </pic:pic>
              </a:graphicData>
            </a:graphic>
          </wp:inline>
        </w:drawing>
      </w:r>
    </w:p>
    <w:p w:rsidR="000C5BE0" w:rsidRDefault="000C5BE0" w:rsidP="000C5BE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砷和磷可竞争性通过转运蛋白</w:t>
      </w:r>
      <w:r>
        <w:rPr>
          <w:rFonts w:eastAsia="Times New Roman" w:cs="Times New Roman"/>
          <w:color w:val="000000"/>
        </w:rPr>
        <w:t>F</w:t>
      </w:r>
      <w:r>
        <w:rPr>
          <w:rFonts w:ascii="宋体" w:hAnsi="宋体"/>
          <w:color w:val="000000"/>
        </w:rPr>
        <w:t>进入细胞。推测在砷胁迫下植物对磷的吸收量</w:t>
      </w:r>
      <w:r>
        <w:rPr>
          <w:color w:val="000000"/>
        </w:rPr>
        <w:t>_____</w:t>
      </w:r>
      <w:r>
        <w:rPr>
          <w:rFonts w:ascii="宋体" w:hAnsi="宋体"/>
          <w:color w:val="000000"/>
        </w:rPr>
        <w:t>（填“增加”或“减少”），结合（</w:t>
      </w:r>
      <w:r>
        <w:rPr>
          <w:rFonts w:eastAsia="Times New Roman" w:cs="Times New Roman"/>
          <w:color w:val="000000"/>
        </w:rPr>
        <w:t>2</w:t>
      </w:r>
      <w:r>
        <w:rPr>
          <w:rFonts w:ascii="宋体" w:hAnsi="宋体"/>
          <w:color w:val="000000"/>
        </w:rPr>
        <w:t>）和（</w:t>
      </w:r>
      <w:r>
        <w:rPr>
          <w:rFonts w:eastAsia="Times New Roman" w:cs="Times New Roman"/>
          <w:color w:val="000000"/>
        </w:rPr>
        <w:t>3</w:t>
      </w:r>
      <w:r>
        <w:rPr>
          <w:rFonts w:ascii="宋体" w:hAnsi="宋体"/>
          <w:color w:val="000000"/>
        </w:rPr>
        <w:t>）的信息，分析其原因：</w:t>
      </w:r>
      <w:r>
        <w:rPr>
          <w:color w:val="000000"/>
        </w:rPr>
        <w:t>_____</w:t>
      </w:r>
      <w:r>
        <w:rPr>
          <w:rFonts w:ascii="宋体" w:hAnsi="宋体"/>
          <w:color w:val="000000"/>
        </w:rPr>
        <w:t>（答出两点即可）。</w:t>
      </w:r>
    </w:p>
    <w:p w:rsidR="00394216" w:rsidRDefault="000C5BE0" w:rsidP="000C5BE0">
      <w:pPr>
        <w:spacing w:line="360" w:lineRule="auto"/>
        <w:textAlignment w:val="center"/>
        <w:rPr>
          <w:color w:val="2E75B6"/>
        </w:rPr>
      </w:pPr>
      <w:r>
        <w:rPr>
          <w:color w:val="2E75B6"/>
        </w:rPr>
        <w:t>【答案】</w:t>
      </w:r>
    </w:p>
    <w:p w:rsidR="000C5BE0" w:rsidRDefault="000C5BE0" w:rsidP="000C5BE0">
      <w:pPr>
        <w:spacing w:line="360" w:lineRule="auto"/>
        <w:textAlignment w:val="center"/>
        <w:rPr>
          <w:color w:val="000000"/>
        </w:rPr>
      </w:pPr>
      <w:r>
        <w:rPr>
          <w:color w:val="000000"/>
        </w:rPr>
        <w:t>（</w:t>
      </w:r>
      <w:r>
        <w:rPr>
          <w:color w:val="000000"/>
        </w:rPr>
        <w:t>1</w:t>
      </w:r>
      <w:r>
        <w:rPr>
          <w:color w:val="000000"/>
        </w:rPr>
        <w:t>）主动运输</w:t>
      </w:r>
      <w:r>
        <w:rPr>
          <w:color w:val="000000"/>
        </w:rPr>
        <w:t xml:space="preserve">     </w:t>
      </w:r>
      <w:r>
        <w:rPr>
          <w:color w:val="000000"/>
        </w:rPr>
        <w:t>自由基会攻击和破坏细胞内各种执行正常功能的生物分子，当自由基攻击生物膜的组成成分磷脂分子时，产物同样是自由基，这些新产生的自由基又会去攻击别的分子，由此引发雪崩式的反应，对生物膜损伤比较大，此外，自由基还会攻击</w:t>
      </w:r>
      <w:r>
        <w:rPr>
          <w:color w:val="000000"/>
        </w:rPr>
        <w:t>DNA</w:t>
      </w:r>
      <w:r>
        <w:rPr>
          <w:color w:val="000000"/>
        </w:rPr>
        <w:t>，可能引起基因突变，攻击蛋白质，使蛋白质活性下降。</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2</w:t>
      </w:r>
      <w:r>
        <w:rPr>
          <w:color w:val="000000"/>
        </w:rPr>
        <w:t>）减弱</w:t>
      </w:r>
      <w:r>
        <w:rPr>
          <w:color w:val="000000"/>
        </w:rPr>
        <w:t xml:space="preserve">     </w:t>
      </w:r>
      <w:r>
        <w:rPr>
          <w:color w:val="000000"/>
        </w:rPr>
        <w:t>减少</w:t>
      </w:r>
      <w:r>
        <w:rPr>
          <w:color w:val="000000"/>
        </w:rPr>
        <w:t xml:space="preserve">     </w:t>
      </w:r>
      <w:r>
        <w:rPr>
          <w:color w:val="000000"/>
        </w:rPr>
        <w:t>一定的流动性</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3</w:t>
      </w:r>
      <w:r>
        <w:rPr>
          <w:color w:val="000000"/>
        </w:rPr>
        <w:t>）减少</w:t>
      </w:r>
      <w:r>
        <w:rPr>
          <w:color w:val="000000"/>
        </w:rPr>
        <w:t xml:space="preserve">     </w:t>
      </w:r>
      <w:proofErr w:type="gramStart"/>
      <w:r>
        <w:rPr>
          <w:color w:val="000000"/>
        </w:rPr>
        <w:t>砷</w:t>
      </w:r>
      <w:proofErr w:type="gramEnd"/>
      <w:r>
        <w:rPr>
          <w:color w:val="000000"/>
        </w:rPr>
        <w:t>激活蛋白</w:t>
      </w:r>
      <w:r>
        <w:rPr>
          <w:color w:val="000000"/>
        </w:rPr>
        <w:t>C</w:t>
      </w:r>
      <w:r>
        <w:rPr>
          <w:color w:val="000000"/>
        </w:rPr>
        <w:t>，使细胞膜上转运蛋白</w:t>
      </w:r>
      <w:r>
        <w:rPr>
          <w:color w:val="000000"/>
        </w:rPr>
        <w:t>F</w:t>
      </w:r>
      <w:r>
        <w:rPr>
          <w:color w:val="000000"/>
        </w:rPr>
        <w:t>数量减少，而磷也是通过转运蛋白</w:t>
      </w:r>
      <w:r>
        <w:rPr>
          <w:color w:val="000000"/>
        </w:rPr>
        <w:t>F</w:t>
      </w:r>
      <w:r>
        <w:rPr>
          <w:color w:val="000000"/>
        </w:rPr>
        <w:t>进入细胞，所以磷的吸收量减少；砷和磷可竞争性通过转运蛋白</w:t>
      </w:r>
      <w:r>
        <w:rPr>
          <w:color w:val="000000"/>
        </w:rPr>
        <w:t>F</w:t>
      </w:r>
      <w:r>
        <w:rPr>
          <w:color w:val="000000"/>
        </w:rPr>
        <w:t>进入细胞，砷胁迫下，更多的转运蛋白</w:t>
      </w:r>
      <w:r>
        <w:rPr>
          <w:color w:val="000000"/>
        </w:rPr>
        <w:t>F</w:t>
      </w:r>
      <w:r>
        <w:rPr>
          <w:color w:val="000000"/>
        </w:rPr>
        <w:t>用于转运砷，导致磷的吸收量减少</w:t>
      </w:r>
      <w:r>
        <w:rPr>
          <w:color w:val="000000"/>
        </w:rPr>
        <w:t>  </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w:t>
      </w:r>
      <w:r>
        <w:rPr>
          <w:color w:val="000000"/>
        </w:rPr>
        <w:t>1</w:t>
      </w:r>
      <w:r>
        <w:rPr>
          <w:color w:val="000000"/>
        </w:rPr>
        <w:t>、自由扩散的特点是顺浓度梯度，与膜内外物质浓度梯度有关，不需要转运蛋白协助，不消耗能量。</w:t>
      </w:r>
    </w:p>
    <w:p w:rsidR="000C5BE0" w:rsidRDefault="000C5BE0" w:rsidP="000C5BE0">
      <w:pPr>
        <w:spacing w:line="360" w:lineRule="auto"/>
        <w:jc w:val="left"/>
        <w:textAlignment w:val="center"/>
        <w:rPr>
          <w:color w:val="000000"/>
        </w:rPr>
      </w:pPr>
      <w:r>
        <w:rPr>
          <w:color w:val="000000"/>
        </w:rPr>
        <w:t>2</w:t>
      </w:r>
      <w:r>
        <w:rPr>
          <w:color w:val="000000"/>
        </w:rPr>
        <w:t>、协助扩散的特点是顺浓度梯度，与膜内外物质浓度梯度有关，还需要膜上的转运蛋白的协助，不消耗能量。</w:t>
      </w:r>
    </w:p>
    <w:p w:rsidR="000C5BE0" w:rsidRDefault="000C5BE0" w:rsidP="000C5BE0">
      <w:pPr>
        <w:spacing w:line="360" w:lineRule="auto"/>
        <w:jc w:val="left"/>
        <w:textAlignment w:val="center"/>
        <w:rPr>
          <w:color w:val="000000"/>
        </w:rPr>
      </w:pPr>
      <w:r>
        <w:rPr>
          <w:color w:val="000000"/>
        </w:rPr>
        <w:t>3</w:t>
      </w:r>
      <w:r>
        <w:rPr>
          <w:color w:val="000000"/>
        </w:rPr>
        <w:t>、主动运输的特点是逆浓度梯度，需要载体蛋白协助，需要消耗能量。主动运输普遍存在于动植物和微生物细胞中，通过主动运输来选择吸收所需要的物质，排出代谢废物和对细胞有害的物质，从而保证细胞和个体生命活动的需要。</w:t>
      </w:r>
    </w:p>
    <w:p w:rsidR="000C5BE0" w:rsidRDefault="000C5BE0" w:rsidP="000C5BE0">
      <w:pPr>
        <w:spacing w:line="360" w:lineRule="auto"/>
        <w:jc w:val="left"/>
        <w:textAlignment w:val="center"/>
        <w:rPr>
          <w:color w:val="000000"/>
        </w:rPr>
      </w:pPr>
      <w:r>
        <w:rPr>
          <w:color w:val="000000"/>
        </w:rPr>
        <w:t>【小问</w:t>
      </w:r>
      <w:r>
        <w:rPr>
          <w:color w:val="000000"/>
        </w:rPr>
        <w:t>1</w:t>
      </w:r>
      <w:r>
        <w:rPr>
          <w:color w:val="000000"/>
        </w:rPr>
        <w:t>详解】</w:t>
      </w:r>
    </w:p>
    <w:p w:rsidR="000C5BE0" w:rsidRDefault="000C5BE0" w:rsidP="000C5BE0">
      <w:pPr>
        <w:spacing w:line="360" w:lineRule="auto"/>
        <w:jc w:val="left"/>
        <w:textAlignment w:val="center"/>
        <w:rPr>
          <w:color w:val="000000"/>
        </w:rPr>
      </w:pPr>
      <w:r>
        <w:rPr>
          <w:color w:val="000000"/>
        </w:rPr>
        <w:t>物质跨</w:t>
      </w:r>
      <w:proofErr w:type="gramStart"/>
      <w:r>
        <w:rPr>
          <w:color w:val="000000"/>
        </w:rPr>
        <w:t>膜运输</w:t>
      </w:r>
      <w:proofErr w:type="gramEnd"/>
      <w:r>
        <w:rPr>
          <w:color w:val="000000"/>
        </w:rPr>
        <w:t>时，需要载体蛋白且消耗能量的运输方式为主动运输，</w:t>
      </w:r>
      <w:proofErr w:type="gramStart"/>
      <w:r>
        <w:rPr>
          <w:color w:val="000000"/>
        </w:rPr>
        <w:t>砷通过</w:t>
      </w:r>
      <w:proofErr w:type="gramEnd"/>
      <w:r>
        <w:rPr>
          <w:color w:val="000000"/>
        </w:rPr>
        <w:t>转运蛋白</w:t>
      </w:r>
      <w:r>
        <w:rPr>
          <w:color w:val="000000"/>
        </w:rPr>
        <w:t>F</w:t>
      </w:r>
      <w:r>
        <w:rPr>
          <w:color w:val="000000"/>
        </w:rPr>
        <w:t>进入根细胞时需消耗能量，所以该运输方式属于主动运输。自由基会攻击和破坏细胞内各种执行正常功能的生物分子，当自由基攻击生物膜的组成成分磷脂分子时，产物同样是自由基，这些新产生的自由基又会去攻击别的分子，由此引发雪崩式的反应，对生物膜损伤比较大，此外，自由基还会攻击</w:t>
      </w:r>
      <w:r>
        <w:rPr>
          <w:color w:val="000000"/>
        </w:rPr>
        <w:t>DNA</w:t>
      </w:r>
      <w:r>
        <w:rPr>
          <w:color w:val="000000"/>
        </w:rPr>
        <w:t>，可能引起基因突变，攻击蛋白质，使蛋白质活性下降，导致细胞损伤甚至死亡</w:t>
      </w:r>
      <w:r>
        <w:rPr>
          <w:color w:val="000000"/>
        </w:rPr>
        <w:t xml:space="preserve"> </w:t>
      </w:r>
      <w:r>
        <w:rPr>
          <w:color w:val="000000"/>
        </w:rPr>
        <w:t>。</w:t>
      </w:r>
      <w:r>
        <w:rPr>
          <w:color w:val="000000"/>
        </w:rPr>
        <w:t>  </w:t>
      </w:r>
    </w:p>
    <w:p w:rsidR="000C5BE0" w:rsidRDefault="000C5BE0" w:rsidP="000C5BE0">
      <w:pPr>
        <w:spacing w:line="360" w:lineRule="auto"/>
        <w:jc w:val="left"/>
        <w:textAlignment w:val="center"/>
        <w:rPr>
          <w:color w:val="000000"/>
        </w:rPr>
      </w:pPr>
      <w:r>
        <w:rPr>
          <w:color w:val="000000"/>
        </w:rPr>
        <w:t>【小问</w:t>
      </w:r>
      <w:r>
        <w:rPr>
          <w:color w:val="000000"/>
        </w:rPr>
        <w:t>2</w:t>
      </w:r>
      <w:r>
        <w:rPr>
          <w:color w:val="000000"/>
        </w:rPr>
        <w:t>详解】</w:t>
      </w:r>
    </w:p>
    <w:p w:rsidR="000C5BE0" w:rsidRDefault="000C5BE0" w:rsidP="000C5BE0">
      <w:pPr>
        <w:spacing w:line="360" w:lineRule="auto"/>
        <w:jc w:val="left"/>
        <w:textAlignment w:val="center"/>
        <w:rPr>
          <w:color w:val="000000"/>
        </w:rPr>
      </w:pPr>
      <w:r>
        <w:rPr>
          <w:color w:val="000000"/>
        </w:rPr>
        <w:lastRenderedPageBreak/>
        <w:t>从图中可以看出，与野生型相比，</w:t>
      </w:r>
      <w:r>
        <w:rPr>
          <w:color w:val="000000"/>
        </w:rPr>
        <w:t>C</w:t>
      </w:r>
      <w:r>
        <w:rPr>
          <w:color w:val="000000"/>
        </w:rPr>
        <w:t>缺失突变体根细胞中砷浓度相对值较高，</w:t>
      </w:r>
      <w:r>
        <w:rPr>
          <w:color w:val="000000"/>
        </w:rPr>
        <w:t>C</w:t>
      </w:r>
      <w:r>
        <w:rPr>
          <w:color w:val="000000"/>
        </w:rPr>
        <w:t>过量表达植株根细胞中砷浓度相对值较低，由此推测，蛋白</w:t>
      </w:r>
      <w:r>
        <w:rPr>
          <w:color w:val="000000"/>
        </w:rPr>
        <w:t>C</w:t>
      </w:r>
      <w:r>
        <w:rPr>
          <w:color w:val="000000"/>
        </w:rPr>
        <w:t>可减弱根对砷的吸收。</w:t>
      </w:r>
      <w:proofErr w:type="gramStart"/>
      <w:r>
        <w:rPr>
          <w:color w:val="000000"/>
        </w:rPr>
        <w:t>砷</w:t>
      </w:r>
      <w:proofErr w:type="gramEnd"/>
      <w:r>
        <w:rPr>
          <w:color w:val="000000"/>
        </w:rPr>
        <w:t>激活的蛋白</w:t>
      </w:r>
      <w:r>
        <w:rPr>
          <w:color w:val="000000"/>
        </w:rPr>
        <w:t>C</w:t>
      </w:r>
      <w:r>
        <w:rPr>
          <w:color w:val="000000"/>
        </w:rPr>
        <w:t>可使</w:t>
      </w:r>
      <w:r>
        <w:rPr>
          <w:color w:val="000000"/>
        </w:rPr>
        <w:t>F</w:t>
      </w:r>
      <w:r>
        <w:rPr>
          <w:color w:val="000000"/>
        </w:rPr>
        <w:t>磷酸化、磷酸化的</w:t>
      </w:r>
      <w:r>
        <w:rPr>
          <w:color w:val="000000"/>
        </w:rPr>
        <w:t>F</w:t>
      </w:r>
      <w:r>
        <w:rPr>
          <w:color w:val="000000"/>
        </w:rPr>
        <w:t>诱导细胞膜内陷、形成含有蛋白</w:t>
      </w:r>
      <w:r>
        <w:rPr>
          <w:color w:val="000000"/>
        </w:rPr>
        <w:t>F</w:t>
      </w:r>
      <w:r>
        <w:rPr>
          <w:color w:val="000000"/>
        </w:rPr>
        <w:t>的囊泡，这会使细胞膜上转运蛋白</w:t>
      </w:r>
      <w:r>
        <w:rPr>
          <w:color w:val="000000"/>
        </w:rPr>
        <w:t>F</w:t>
      </w:r>
      <w:r>
        <w:rPr>
          <w:color w:val="000000"/>
        </w:rPr>
        <w:t>的数量减少，从而造成根对砷吸收量的改变。囊泡是由细胞膜内陷形成的，这体现了细胞膜在结构上具有一定的流动性的特点。</w:t>
      </w:r>
      <w:r>
        <w:rPr>
          <w:color w:val="000000"/>
        </w:rPr>
        <w:t>  </w:t>
      </w:r>
    </w:p>
    <w:p w:rsidR="000C5BE0" w:rsidRDefault="000C5BE0" w:rsidP="000C5BE0">
      <w:pPr>
        <w:spacing w:line="360" w:lineRule="auto"/>
        <w:jc w:val="left"/>
        <w:textAlignment w:val="center"/>
        <w:rPr>
          <w:color w:val="000000"/>
        </w:rPr>
      </w:pPr>
      <w:r>
        <w:rPr>
          <w:color w:val="000000"/>
        </w:rPr>
        <w:t>【小问</w:t>
      </w:r>
      <w:r>
        <w:rPr>
          <w:color w:val="000000"/>
        </w:rPr>
        <w:t>3</w:t>
      </w:r>
      <w:r>
        <w:rPr>
          <w:color w:val="000000"/>
        </w:rPr>
        <w:t>详解】</w:t>
      </w:r>
    </w:p>
    <w:p w:rsidR="000C5BE0" w:rsidRDefault="000C5BE0" w:rsidP="000C5BE0">
      <w:pPr>
        <w:spacing w:line="360" w:lineRule="auto"/>
        <w:jc w:val="left"/>
        <w:textAlignment w:val="center"/>
        <w:rPr>
          <w:color w:val="000000"/>
        </w:rPr>
      </w:pPr>
      <w:r>
        <w:rPr>
          <w:color w:val="000000"/>
        </w:rPr>
        <w:t>由于砷和磷可竞争性通过转运蛋白</w:t>
      </w:r>
      <w:r>
        <w:rPr>
          <w:color w:val="000000"/>
        </w:rPr>
        <w:t>F</w:t>
      </w:r>
      <w:r>
        <w:rPr>
          <w:color w:val="000000"/>
        </w:rPr>
        <w:t>进入细胞，在砷胁迫下，砷会与</w:t>
      </w:r>
      <w:proofErr w:type="gramStart"/>
      <w:r>
        <w:rPr>
          <w:color w:val="000000"/>
        </w:rPr>
        <w:t>磷竞争</w:t>
      </w:r>
      <w:proofErr w:type="gramEnd"/>
      <w:r>
        <w:rPr>
          <w:color w:val="000000"/>
        </w:rPr>
        <w:t>转运蛋白</w:t>
      </w:r>
      <w:r>
        <w:rPr>
          <w:color w:val="000000"/>
        </w:rPr>
        <w:t>F</w:t>
      </w:r>
      <w:r>
        <w:rPr>
          <w:color w:val="000000"/>
        </w:rPr>
        <w:t>，所以推测植物对磷的吸收量减少。</w:t>
      </w:r>
      <w:r>
        <w:rPr>
          <w:color w:val="000000"/>
        </w:rPr>
        <w:t xml:space="preserve">  </w:t>
      </w:r>
      <w:r>
        <w:rPr>
          <w:color w:val="000000"/>
        </w:rPr>
        <w:t>原因</w:t>
      </w:r>
      <w:proofErr w:type="gramStart"/>
      <w:r>
        <w:rPr>
          <w:color w:val="000000"/>
        </w:rPr>
        <w:t>一</w:t>
      </w:r>
      <w:proofErr w:type="gramEnd"/>
      <w:r>
        <w:rPr>
          <w:color w:val="000000"/>
        </w:rPr>
        <w:t>，由（</w:t>
      </w:r>
      <w:r>
        <w:rPr>
          <w:color w:val="000000"/>
        </w:rPr>
        <w:t>2</w:t>
      </w:r>
      <w:r>
        <w:rPr>
          <w:color w:val="000000"/>
        </w:rPr>
        <w:t>）可知，砷激活蛋白</w:t>
      </w:r>
      <w:r>
        <w:rPr>
          <w:color w:val="000000"/>
        </w:rPr>
        <w:t>C</w:t>
      </w:r>
      <w:r>
        <w:rPr>
          <w:color w:val="000000"/>
        </w:rPr>
        <w:t>，使细胞膜上转运蛋白</w:t>
      </w:r>
      <w:r>
        <w:rPr>
          <w:color w:val="000000"/>
        </w:rPr>
        <w:t>F</w:t>
      </w:r>
      <w:r>
        <w:rPr>
          <w:color w:val="000000"/>
        </w:rPr>
        <w:t>数量减少，而磷也是通过转运蛋白</w:t>
      </w:r>
      <w:r>
        <w:rPr>
          <w:color w:val="000000"/>
        </w:rPr>
        <w:t>F</w:t>
      </w:r>
      <w:r>
        <w:rPr>
          <w:color w:val="000000"/>
        </w:rPr>
        <w:t>进入细胞，所以磷的吸收量减少；原因二，砷和磷可竞争性通过转运蛋白</w:t>
      </w:r>
      <w:r>
        <w:rPr>
          <w:color w:val="000000"/>
        </w:rPr>
        <w:t>F</w:t>
      </w:r>
      <w:r>
        <w:rPr>
          <w:color w:val="000000"/>
        </w:rPr>
        <w:t>进入细胞，砷胁迫下，更多的转运蛋白</w:t>
      </w:r>
      <w:r>
        <w:rPr>
          <w:color w:val="000000"/>
        </w:rPr>
        <w:t>F</w:t>
      </w:r>
      <w:r>
        <w:rPr>
          <w:color w:val="000000"/>
        </w:rPr>
        <w:t>用于转运砷，导致磷的吸收量减少。</w:t>
      </w:r>
      <w:r>
        <w:rPr>
          <w:color w:val="000000"/>
        </w:rPr>
        <w:t>  </w:t>
      </w:r>
    </w:p>
    <w:p w:rsidR="000C5BE0" w:rsidRDefault="000C5BE0" w:rsidP="000C5BE0">
      <w:pPr>
        <w:spacing w:line="360" w:lineRule="auto"/>
        <w:jc w:val="left"/>
        <w:textAlignment w:val="center"/>
        <w:rPr>
          <w:color w:val="000000"/>
        </w:rPr>
      </w:pPr>
      <w:r>
        <w:rPr>
          <w:color w:val="000000"/>
        </w:rPr>
        <w:t xml:space="preserve">20. </w:t>
      </w:r>
      <w:r>
        <w:rPr>
          <w:rFonts w:ascii="宋体" w:hAnsi="宋体"/>
          <w:color w:val="000000"/>
        </w:rPr>
        <w:t>运动过程中，人体会通过神经调节和体液调节等方式使机体适时做出多种适应性反应，以维持内环境稳态。回答下列问题：</w:t>
      </w:r>
    </w:p>
    <w:p w:rsidR="000C5BE0" w:rsidRDefault="000C5BE0" w:rsidP="000C5BE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运动时，自主神经系统中的</w:t>
      </w:r>
      <w:r>
        <w:rPr>
          <w:color w:val="000000"/>
        </w:rPr>
        <w:t>_____</w:t>
      </w:r>
      <w:r>
        <w:rPr>
          <w:rFonts w:ascii="宋体" w:hAnsi="宋体"/>
          <w:color w:val="000000"/>
        </w:rPr>
        <w:t>神经兴奋，支气管舒张，心跳加快，胃肠蠕动</w:t>
      </w:r>
      <w:r>
        <w:rPr>
          <w:color w:val="000000"/>
        </w:rPr>
        <w:t>_____</w:t>
      </w:r>
      <w:r>
        <w:rPr>
          <w:rFonts w:ascii="宋体" w:hAnsi="宋体"/>
          <w:color w:val="000000"/>
        </w:rPr>
        <w:t>，体现了不同系统之间的协调配合。</w:t>
      </w:r>
    </w:p>
    <w:p w:rsidR="000C5BE0" w:rsidRDefault="000C5BE0" w:rsidP="000C5BE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运动过程中，机体大量出汗，抗利尿激素分泌增多，该激素的作用是</w:t>
      </w:r>
      <w:r>
        <w:rPr>
          <w:color w:val="000000"/>
        </w:rPr>
        <w:t>_____</w:t>
      </w:r>
      <w:r>
        <w:rPr>
          <w:rFonts w:ascii="宋体" w:hAnsi="宋体"/>
          <w:color w:val="000000"/>
        </w:rPr>
        <w:t>。运动还可导致血糖消耗增加，机体中可直接促使血糖升高的激素有</w:t>
      </w:r>
      <w:r>
        <w:rPr>
          <w:color w:val="000000"/>
        </w:rPr>
        <w:t>_____</w:t>
      </w:r>
      <w:r>
        <w:rPr>
          <w:rFonts w:ascii="宋体" w:hAnsi="宋体"/>
          <w:color w:val="000000"/>
        </w:rPr>
        <w:t>（答出两种即可）。</w:t>
      </w:r>
    </w:p>
    <w:p w:rsidR="000C5BE0" w:rsidRDefault="000C5BE0" w:rsidP="000C5BE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运动时，机体血压会适度升高，血液中的肾上腺髓质素（</w:t>
      </w:r>
      <w:r>
        <w:rPr>
          <w:rFonts w:eastAsia="Times New Roman" w:cs="Times New Roman"/>
          <w:color w:val="000000"/>
        </w:rPr>
        <w:t>ADM</w:t>
      </w:r>
      <w:r>
        <w:rPr>
          <w:rFonts w:ascii="宋体" w:hAnsi="宋体"/>
          <w:color w:val="000000"/>
        </w:rPr>
        <w:t>）含量升高数倍。已知血管收缩可使血压升高，</w:t>
      </w:r>
      <w:r>
        <w:rPr>
          <w:rFonts w:eastAsia="Times New Roman" w:cs="Times New Roman"/>
          <w:color w:val="000000"/>
        </w:rPr>
        <w:t>ADM</w:t>
      </w:r>
      <w:r>
        <w:rPr>
          <w:rFonts w:ascii="宋体" w:hAnsi="宋体"/>
          <w:color w:val="000000"/>
        </w:rPr>
        <w:t>可舒张血管。据此分析，运动时自主神经和</w:t>
      </w:r>
      <w:r>
        <w:rPr>
          <w:rFonts w:eastAsia="Times New Roman" w:cs="Times New Roman"/>
          <w:color w:val="000000"/>
        </w:rPr>
        <w:t>ADM</w:t>
      </w:r>
      <w:r>
        <w:rPr>
          <w:rFonts w:ascii="宋体" w:hAnsi="宋体"/>
          <w:color w:val="000000"/>
        </w:rPr>
        <w:t>升高对血压的影响分别是</w:t>
      </w:r>
      <w:r>
        <w:rPr>
          <w:color w:val="000000"/>
        </w:rPr>
        <w:t>_____</w:t>
      </w:r>
      <w:r>
        <w:rPr>
          <w:rFonts w:ascii="宋体" w:hAnsi="宋体"/>
          <w:color w:val="000000"/>
        </w:rPr>
        <w:t>。</w:t>
      </w:r>
    </w:p>
    <w:p w:rsidR="000C5BE0" w:rsidRDefault="000C5BE0" w:rsidP="000C5BE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研究发现高血压模型大</w:t>
      </w:r>
      <w:proofErr w:type="gramStart"/>
      <w:r>
        <w:rPr>
          <w:rFonts w:ascii="宋体" w:hAnsi="宋体"/>
          <w:color w:val="000000"/>
        </w:rPr>
        <w:t>鼠长期</w:t>
      </w:r>
      <w:proofErr w:type="gramEnd"/>
      <w:r>
        <w:rPr>
          <w:rFonts w:ascii="宋体" w:hAnsi="宋体"/>
          <w:color w:val="000000"/>
        </w:rPr>
        <w:t>运动后，其安静状态下的</w:t>
      </w:r>
      <w:r>
        <w:rPr>
          <w:rFonts w:eastAsia="Times New Roman" w:cs="Times New Roman"/>
          <w:color w:val="000000"/>
        </w:rPr>
        <w:t>ADM</w:t>
      </w:r>
      <w:r>
        <w:rPr>
          <w:rFonts w:ascii="宋体" w:hAnsi="宋体"/>
          <w:color w:val="000000"/>
        </w:rPr>
        <w:t>和</w:t>
      </w:r>
      <w:r>
        <w:rPr>
          <w:rFonts w:eastAsia="Times New Roman" w:cs="Times New Roman"/>
          <w:color w:val="000000"/>
        </w:rPr>
        <w:t>ADM</w:t>
      </w:r>
      <w:r>
        <w:rPr>
          <w:rFonts w:ascii="宋体" w:hAnsi="宋体"/>
          <w:color w:val="000000"/>
        </w:rPr>
        <w:t>受体的量均明显升高。据此推测，血压偏高人群长期坚持锻炼的作用是</w:t>
      </w:r>
      <w:r>
        <w:rPr>
          <w:color w:val="000000"/>
        </w:rPr>
        <w:t>_____</w:t>
      </w:r>
      <w:r>
        <w:rPr>
          <w:rFonts w:ascii="宋体" w:hAnsi="宋体"/>
          <w:color w:val="000000"/>
        </w:rPr>
        <w:t>。</w:t>
      </w:r>
    </w:p>
    <w:p w:rsidR="00394216" w:rsidRDefault="000C5BE0" w:rsidP="000C5BE0">
      <w:pPr>
        <w:spacing w:line="360" w:lineRule="auto"/>
        <w:textAlignment w:val="center"/>
        <w:rPr>
          <w:color w:val="2E75B6"/>
        </w:rPr>
      </w:pPr>
      <w:r>
        <w:rPr>
          <w:color w:val="2E75B6"/>
        </w:rPr>
        <w:t>【答案】</w:t>
      </w:r>
    </w:p>
    <w:p w:rsidR="000C5BE0" w:rsidRDefault="000C5BE0" w:rsidP="000C5BE0">
      <w:pPr>
        <w:spacing w:line="360" w:lineRule="auto"/>
        <w:textAlignment w:val="center"/>
        <w:rPr>
          <w:color w:val="000000"/>
        </w:rPr>
      </w:pPr>
      <w:r>
        <w:rPr>
          <w:color w:val="000000"/>
        </w:rPr>
        <w:t>（</w:t>
      </w:r>
      <w:r>
        <w:rPr>
          <w:color w:val="000000"/>
        </w:rPr>
        <w:t>1</w:t>
      </w:r>
      <w:r>
        <w:rPr>
          <w:color w:val="000000"/>
        </w:rPr>
        <w:t>）交感</w:t>
      </w:r>
      <w:r>
        <w:rPr>
          <w:color w:val="000000"/>
        </w:rPr>
        <w:t xml:space="preserve">     </w:t>
      </w:r>
      <w:r>
        <w:rPr>
          <w:color w:val="000000"/>
        </w:rPr>
        <w:t>减慢</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2</w:t>
      </w:r>
      <w:r>
        <w:rPr>
          <w:color w:val="000000"/>
        </w:rPr>
        <w:t>）促进肾小管和集合管对水的重吸收</w:t>
      </w:r>
      <w:r>
        <w:rPr>
          <w:color w:val="000000"/>
        </w:rPr>
        <w:t xml:space="preserve">     </w:t>
      </w:r>
      <w:r>
        <w:rPr>
          <w:color w:val="000000"/>
        </w:rPr>
        <w:t>胰高血糖素、肾上腺素</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3</w:t>
      </w:r>
      <w:r>
        <w:rPr>
          <w:color w:val="000000"/>
        </w:rPr>
        <w:t>）自主神经通过交感兴奋使血管收缩、血压升高；</w:t>
      </w:r>
      <w:r>
        <w:rPr>
          <w:color w:val="000000"/>
        </w:rPr>
        <w:t>ADM</w:t>
      </w:r>
      <w:r>
        <w:rPr>
          <w:color w:val="000000"/>
        </w:rPr>
        <w:t>通过舒张血管拮抗自主神经的作用，防止血压过度升高</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4</w:t>
      </w:r>
      <w:r>
        <w:rPr>
          <w:color w:val="000000"/>
        </w:rPr>
        <w:t>）通过增加</w:t>
      </w:r>
      <w:r>
        <w:rPr>
          <w:color w:val="000000"/>
        </w:rPr>
        <w:t>ADM</w:t>
      </w:r>
      <w:r>
        <w:rPr>
          <w:color w:val="000000"/>
        </w:rPr>
        <w:t>及其受体的表达，长期锻炼可增强血管舒张能力，从而稳定或降低血压</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w:t>
      </w:r>
      <w:r>
        <w:rPr>
          <w:rFonts w:ascii="宋体" w:hAnsi="宋体"/>
          <w:color w:val="000000"/>
        </w:rPr>
        <w:t>交感神经和副交感神经是调节人体内脏功能的神经装置，所以也叫内脏神经系统，因为其功能不完全受人类的意识支配，所以又叫自主神经系统，也可称为植物性神经系统。</w:t>
      </w:r>
    </w:p>
    <w:p w:rsidR="000C5BE0" w:rsidRDefault="000C5BE0" w:rsidP="000C5BE0">
      <w:pPr>
        <w:spacing w:line="360" w:lineRule="auto"/>
        <w:jc w:val="left"/>
        <w:textAlignment w:val="center"/>
        <w:rPr>
          <w:color w:val="000000"/>
        </w:rPr>
      </w:pPr>
      <w:r>
        <w:rPr>
          <w:color w:val="000000"/>
        </w:rPr>
        <w:lastRenderedPageBreak/>
        <w:t>【小问</w:t>
      </w:r>
      <w:r>
        <w:rPr>
          <w:color w:val="000000"/>
        </w:rPr>
        <w:t>1</w:t>
      </w:r>
      <w:r>
        <w:rPr>
          <w:color w:val="000000"/>
        </w:rPr>
        <w:t>详解】</w:t>
      </w:r>
    </w:p>
    <w:p w:rsidR="000C5BE0" w:rsidRDefault="000C5BE0" w:rsidP="000C5BE0">
      <w:pPr>
        <w:spacing w:line="360" w:lineRule="auto"/>
        <w:jc w:val="left"/>
        <w:textAlignment w:val="center"/>
        <w:rPr>
          <w:color w:val="000000"/>
        </w:rPr>
      </w:pPr>
      <w:r>
        <w:rPr>
          <w:rFonts w:ascii="宋体" w:hAnsi="宋体"/>
          <w:color w:val="000000"/>
        </w:rPr>
        <w:t>交感神经和副交感神经是调节人体内脏功能的神经装置，运动时，人体处于兴奋状态，此时交感神经兴奋，交感神经兴奋时，胃肠蠕动减慢。</w:t>
      </w:r>
    </w:p>
    <w:p w:rsidR="000C5BE0" w:rsidRDefault="000C5BE0" w:rsidP="000C5BE0">
      <w:pPr>
        <w:spacing w:line="360" w:lineRule="auto"/>
        <w:jc w:val="left"/>
        <w:textAlignment w:val="center"/>
        <w:rPr>
          <w:color w:val="000000"/>
        </w:rPr>
      </w:pPr>
      <w:r>
        <w:rPr>
          <w:color w:val="000000"/>
        </w:rPr>
        <w:t>【小问</w:t>
      </w:r>
      <w:r>
        <w:rPr>
          <w:color w:val="000000"/>
        </w:rPr>
        <w:t>2</w:t>
      </w:r>
      <w:r>
        <w:rPr>
          <w:color w:val="000000"/>
        </w:rPr>
        <w:t>详解】</w:t>
      </w:r>
    </w:p>
    <w:p w:rsidR="000C5BE0" w:rsidRDefault="000C5BE0" w:rsidP="000C5BE0">
      <w:pPr>
        <w:spacing w:line="360" w:lineRule="auto"/>
        <w:jc w:val="left"/>
        <w:textAlignment w:val="center"/>
        <w:rPr>
          <w:color w:val="000000"/>
        </w:rPr>
      </w:pPr>
      <w:r>
        <w:rPr>
          <w:color w:val="000000"/>
        </w:rPr>
        <w:t>坑利尿激素是由下丘脑分泌、垂体释放的，可作用于肾小管和集合管，促进其对水分的重吸收，从而使尿量减少；机体中</w:t>
      </w:r>
      <w:r>
        <w:rPr>
          <w:rFonts w:ascii="宋体" w:hAnsi="宋体"/>
          <w:color w:val="000000"/>
        </w:rPr>
        <w:t>直接促使血糖升高的激素有</w:t>
      </w:r>
      <w:r>
        <w:rPr>
          <w:color w:val="000000"/>
        </w:rPr>
        <w:t>胰高血糖素、肾上腺素、甲状腺激素等，属于协同关系。</w:t>
      </w:r>
    </w:p>
    <w:p w:rsidR="000C5BE0" w:rsidRDefault="000C5BE0" w:rsidP="000C5BE0">
      <w:pPr>
        <w:spacing w:line="360" w:lineRule="auto"/>
        <w:jc w:val="left"/>
        <w:textAlignment w:val="center"/>
        <w:rPr>
          <w:color w:val="000000"/>
        </w:rPr>
      </w:pPr>
      <w:r>
        <w:rPr>
          <w:color w:val="000000"/>
        </w:rPr>
        <w:t>【小问</w:t>
      </w:r>
      <w:r>
        <w:rPr>
          <w:color w:val="000000"/>
        </w:rPr>
        <w:t>3</w:t>
      </w:r>
      <w:r>
        <w:rPr>
          <w:color w:val="000000"/>
        </w:rPr>
        <w:t>详解】</w:t>
      </w:r>
    </w:p>
    <w:p w:rsidR="000C5BE0" w:rsidRDefault="000C5BE0" w:rsidP="000C5BE0">
      <w:pPr>
        <w:spacing w:line="360" w:lineRule="auto"/>
        <w:jc w:val="left"/>
        <w:textAlignment w:val="center"/>
        <w:rPr>
          <w:color w:val="000000"/>
        </w:rPr>
      </w:pPr>
      <w:r>
        <w:rPr>
          <w:color w:val="000000"/>
        </w:rPr>
        <w:t>分析题意可知，</w:t>
      </w:r>
      <w:r>
        <w:rPr>
          <w:rFonts w:ascii="宋体" w:hAnsi="宋体"/>
          <w:color w:val="000000"/>
        </w:rPr>
        <w:t>运动时，机体血压会适度升高，血液中的肾上腺髓质素（</w:t>
      </w:r>
      <w:r>
        <w:rPr>
          <w:rFonts w:eastAsia="Times New Roman" w:cs="Times New Roman"/>
          <w:color w:val="000000"/>
        </w:rPr>
        <w:t>ADM</w:t>
      </w:r>
      <w:r>
        <w:rPr>
          <w:rFonts w:ascii="宋体" w:hAnsi="宋体"/>
          <w:color w:val="000000"/>
        </w:rPr>
        <w:t>）含量升高数倍，而</w:t>
      </w:r>
      <w:r>
        <w:rPr>
          <w:rFonts w:eastAsia="Times New Roman" w:cs="Times New Roman"/>
          <w:color w:val="000000"/>
        </w:rPr>
        <w:t>ADM</w:t>
      </w:r>
      <w:r>
        <w:rPr>
          <w:rFonts w:ascii="宋体" w:hAnsi="宋体"/>
          <w:color w:val="000000"/>
        </w:rPr>
        <w:t>可舒张血管，据此推测，在运动时</w:t>
      </w:r>
      <w:r>
        <w:rPr>
          <w:color w:val="000000"/>
        </w:rPr>
        <w:t>自主神经通过交感兴奋使血管收缩、血压升高，而</w:t>
      </w:r>
      <w:r>
        <w:rPr>
          <w:color w:val="000000"/>
        </w:rPr>
        <w:t>ADM</w:t>
      </w:r>
      <w:r>
        <w:rPr>
          <w:color w:val="000000"/>
        </w:rPr>
        <w:t>通过舒张血管拮抗自主神经的作用，防止血压过度升高，两者共同作用，使机体血压维持相对稳定。</w:t>
      </w:r>
    </w:p>
    <w:p w:rsidR="000C5BE0" w:rsidRDefault="000C5BE0" w:rsidP="000C5BE0">
      <w:pPr>
        <w:spacing w:line="360" w:lineRule="auto"/>
        <w:jc w:val="left"/>
        <w:textAlignment w:val="center"/>
        <w:rPr>
          <w:color w:val="000000"/>
        </w:rPr>
      </w:pPr>
      <w:r>
        <w:rPr>
          <w:color w:val="000000"/>
        </w:rPr>
        <w:t>【小问</w:t>
      </w:r>
      <w:r>
        <w:rPr>
          <w:color w:val="000000"/>
        </w:rPr>
        <w:t>4</w:t>
      </w:r>
      <w:r>
        <w:rPr>
          <w:color w:val="000000"/>
        </w:rPr>
        <w:t>详解】</w:t>
      </w:r>
    </w:p>
    <w:p w:rsidR="000C5BE0" w:rsidRDefault="000C5BE0" w:rsidP="000C5BE0">
      <w:pPr>
        <w:spacing w:line="360" w:lineRule="auto"/>
        <w:jc w:val="left"/>
        <w:textAlignment w:val="center"/>
        <w:rPr>
          <w:color w:val="000000"/>
        </w:rPr>
      </w:pPr>
      <w:r>
        <w:rPr>
          <w:color w:val="000000"/>
        </w:rPr>
        <w:t>由题可知，</w:t>
      </w:r>
      <w:r>
        <w:rPr>
          <w:rFonts w:ascii="宋体" w:hAnsi="宋体"/>
          <w:color w:val="000000"/>
        </w:rPr>
        <w:t>高血压模型大</w:t>
      </w:r>
      <w:proofErr w:type="gramStart"/>
      <w:r>
        <w:rPr>
          <w:rFonts w:ascii="宋体" w:hAnsi="宋体"/>
          <w:color w:val="000000"/>
        </w:rPr>
        <w:t>鼠长期</w:t>
      </w:r>
      <w:proofErr w:type="gramEnd"/>
      <w:r>
        <w:rPr>
          <w:rFonts w:ascii="宋体" w:hAnsi="宋体"/>
          <w:color w:val="000000"/>
        </w:rPr>
        <w:t>运动后，其安静状态下的</w:t>
      </w:r>
      <w:r>
        <w:rPr>
          <w:rFonts w:eastAsia="Times New Roman" w:cs="Times New Roman"/>
          <w:color w:val="000000"/>
        </w:rPr>
        <w:t>ADM</w:t>
      </w:r>
      <w:r>
        <w:rPr>
          <w:rFonts w:ascii="宋体" w:hAnsi="宋体"/>
          <w:color w:val="000000"/>
        </w:rPr>
        <w:t>和</w:t>
      </w:r>
      <w:r>
        <w:rPr>
          <w:rFonts w:eastAsia="Times New Roman" w:cs="Times New Roman"/>
          <w:color w:val="000000"/>
        </w:rPr>
        <w:t>ADM</w:t>
      </w:r>
      <w:r>
        <w:rPr>
          <w:rFonts w:ascii="宋体" w:hAnsi="宋体"/>
          <w:color w:val="000000"/>
        </w:rPr>
        <w:t>受体的量均明显升高，血压偏高人群长期坚持锻炼可能会促进与</w:t>
      </w:r>
      <w:r>
        <w:rPr>
          <w:rFonts w:eastAsia="Times New Roman" w:cs="Times New Roman"/>
          <w:color w:val="000000"/>
        </w:rPr>
        <w:t>ADM</w:t>
      </w:r>
      <w:r>
        <w:rPr>
          <w:rFonts w:ascii="宋体" w:hAnsi="宋体"/>
          <w:color w:val="000000"/>
        </w:rPr>
        <w:t>和</w:t>
      </w:r>
      <w:r>
        <w:rPr>
          <w:rFonts w:eastAsia="Times New Roman" w:cs="Times New Roman"/>
          <w:color w:val="000000"/>
        </w:rPr>
        <w:t>ADM</w:t>
      </w:r>
      <w:r>
        <w:rPr>
          <w:rFonts w:ascii="宋体" w:hAnsi="宋体"/>
          <w:color w:val="000000"/>
        </w:rPr>
        <w:t>受体相关基因的表达，使其</w:t>
      </w:r>
      <w:r>
        <w:rPr>
          <w:rFonts w:eastAsia="Times New Roman" w:cs="Times New Roman"/>
          <w:color w:val="000000"/>
        </w:rPr>
        <w:t>ADM</w:t>
      </w:r>
      <w:r>
        <w:rPr>
          <w:rFonts w:ascii="宋体" w:hAnsi="宋体"/>
          <w:color w:val="000000"/>
        </w:rPr>
        <w:t>和</w:t>
      </w:r>
      <w:r>
        <w:rPr>
          <w:rFonts w:eastAsia="Times New Roman" w:cs="Times New Roman"/>
          <w:color w:val="000000"/>
        </w:rPr>
        <w:t>ADM</w:t>
      </w:r>
      <w:r>
        <w:rPr>
          <w:rFonts w:ascii="宋体" w:hAnsi="宋体"/>
          <w:color w:val="000000"/>
        </w:rPr>
        <w:t>受体的量升高，</w:t>
      </w:r>
      <w:r>
        <w:rPr>
          <w:rFonts w:eastAsia="Times New Roman" w:cs="Times New Roman"/>
          <w:color w:val="000000"/>
        </w:rPr>
        <w:t>ADM</w:t>
      </w:r>
      <w:r>
        <w:rPr>
          <w:rFonts w:ascii="宋体" w:hAnsi="宋体"/>
          <w:color w:val="000000"/>
        </w:rPr>
        <w:t>和</w:t>
      </w:r>
      <w:r>
        <w:rPr>
          <w:rFonts w:eastAsia="Times New Roman" w:cs="Times New Roman"/>
          <w:color w:val="000000"/>
        </w:rPr>
        <w:t>ADM</w:t>
      </w:r>
      <w:r>
        <w:rPr>
          <w:rFonts w:ascii="宋体" w:hAnsi="宋体"/>
          <w:color w:val="000000"/>
        </w:rPr>
        <w:t>受体结合调节血管舒张，从而降低血压。此项研究说明运动可以改善血管舒张功能，从而对于血压降低有一定作用，并可进一步预防血压升高。</w:t>
      </w:r>
    </w:p>
    <w:p w:rsidR="000C5BE0" w:rsidRDefault="000C5BE0" w:rsidP="000C5BE0">
      <w:pPr>
        <w:spacing w:line="360" w:lineRule="auto"/>
        <w:jc w:val="left"/>
        <w:textAlignment w:val="center"/>
        <w:rPr>
          <w:color w:val="000000"/>
        </w:rPr>
      </w:pPr>
      <w:r>
        <w:rPr>
          <w:color w:val="000000"/>
        </w:rPr>
        <w:t xml:space="preserve">21. </w:t>
      </w:r>
      <w:r>
        <w:rPr>
          <w:rFonts w:ascii="宋体" w:hAnsi="宋体"/>
          <w:color w:val="000000"/>
        </w:rPr>
        <w:t>我国东北虎</w:t>
      </w:r>
      <w:proofErr w:type="gramStart"/>
      <w:r>
        <w:rPr>
          <w:rFonts w:ascii="宋体" w:hAnsi="宋体"/>
          <w:color w:val="000000"/>
        </w:rPr>
        <w:t>豹</w:t>
      </w:r>
      <w:proofErr w:type="gramEnd"/>
      <w:r>
        <w:rPr>
          <w:rFonts w:ascii="宋体" w:hAnsi="宋体"/>
          <w:color w:val="000000"/>
        </w:rPr>
        <w:t>国家公园的设立使东北虎和东北豹的生存环境明显改善。为更好保护东北虎和东北豹，研究者根据国家公园</w:t>
      </w:r>
      <w:proofErr w:type="gramStart"/>
      <w:r>
        <w:rPr>
          <w:rFonts w:ascii="宋体" w:hAnsi="宋体"/>
          <w:color w:val="000000"/>
        </w:rPr>
        <w:t>内人类</w:t>
      </w:r>
      <w:proofErr w:type="gramEnd"/>
      <w:r>
        <w:rPr>
          <w:rFonts w:ascii="宋体" w:hAnsi="宋体"/>
          <w:color w:val="000000"/>
        </w:rPr>
        <w:t>活动强度，将调查区域分为人类低干扰点和高干扰点，以研究人类活动对相关动物活动节律的影响。回答下列问题：</w:t>
      </w:r>
    </w:p>
    <w:p w:rsidR="000C5BE0" w:rsidRDefault="000C5BE0" w:rsidP="000C5BE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梅花鹿是东北虎的主要猎物，二者的种间关系是</w:t>
      </w:r>
      <w:r>
        <w:rPr>
          <w:color w:val="000000"/>
        </w:rPr>
        <w:t>_____</w:t>
      </w:r>
      <w:r>
        <w:rPr>
          <w:rFonts w:ascii="宋体" w:hAnsi="宋体"/>
          <w:color w:val="000000"/>
        </w:rPr>
        <w:t>。对二者种间关系的研究属于</w:t>
      </w:r>
      <w:r>
        <w:rPr>
          <w:color w:val="000000"/>
        </w:rPr>
        <w:t>_____</w:t>
      </w:r>
      <w:r>
        <w:rPr>
          <w:rFonts w:ascii="宋体" w:hAnsi="宋体"/>
          <w:color w:val="000000"/>
        </w:rPr>
        <w:t>（填“种群”或“群落”）水平的研究。人类活动产生的噪音会影响动物的活动节律，这些噪音属于生态系统中的</w:t>
      </w:r>
      <w:r>
        <w:rPr>
          <w:color w:val="000000"/>
        </w:rPr>
        <w:t>_____</w:t>
      </w:r>
      <w:r>
        <w:rPr>
          <w:rFonts w:ascii="宋体" w:hAnsi="宋体"/>
          <w:color w:val="000000"/>
        </w:rPr>
        <w:t>信息。</w:t>
      </w:r>
    </w:p>
    <w:p w:rsidR="000C5BE0" w:rsidRDefault="000C5BE0" w:rsidP="000C5BE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在人类低干扰点和高干扰点，大型食肉动物（东北虎、东北豹）和梅花鹿的日活动节律如下图所示。低干扰点的大型食肉动物和梅花鹿的活动时间都集中在晨昏，但也存在一定差异，二者分别占据着相对稳定的生态位，这是</w:t>
      </w:r>
      <w:r>
        <w:rPr>
          <w:color w:val="000000"/>
        </w:rPr>
        <w:t>_____</w:t>
      </w:r>
      <w:r>
        <w:rPr>
          <w:rFonts w:ascii="宋体" w:hAnsi="宋体"/>
          <w:color w:val="000000"/>
        </w:rPr>
        <w:t>的结果。与低干扰点相比，高干扰点的大型食肉动物在</w:t>
      </w:r>
      <w:r>
        <w:rPr>
          <w:color w:val="000000"/>
        </w:rPr>
        <w:t>_____</w:t>
      </w:r>
      <w:r>
        <w:rPr>
          <w:rFonts w:ascii="宋体" w:hAnsi="宋体"/>
          <w:color w:val="000000"/>
        </w:rPr>
        <w:t>（填“日间”或“夜间”）的活跃度明显较高。</w:t>
      </w:r>
    </w:p>
    <w:p w:rsidR="000C5BE0" w:rsidRDefault="000C5BE0" w:rsidP="000C5BE0">
      <w:pPr>
        <w:spacing w:line="360" w:lineRule="auto"/>
        <w:jc w:val="left"/>
        <w:textAlignment w:val="center"/>
        <w:rPr>
          <w:color w:val="000000"/>
        </w:rPr>
      </w:pPr>
      <w:r>
        <w:rPr>
          <w:noProof/>
          <w:color w:val="000000"/>
        </w:rPr>
        <w:lastRenderedPageBreak/>
        <w:drawing>
          <wp:inline distT="0" distB="0" distL="114300" distR="114300" wp14:anchorId="3B9ED69F" wp14:editId="579C5AE4">
            <wp:extent cx="4486275" cy="1819275"/>
            <wp:effectExtent l="0" t="0" r="9525" b="9525"/>
            <wp:docPr id="100017" name="图片 100017"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G9iYDAkOVWPNAx1ODbqMbQ=="/>
                    <pic:cNvPicPr>
                      <a:picLocks noChangeAspect="1"/>
                    </pic:cNvPicPr>
                  </pic:nvPicPr>
                  <pic:blipFill>
                    <a:blip r:embed="rId16"/>
                    <a:stretch>
                      <a:fillRect/>
                    </a:stretch>
                  </pic:blipFill>
                  <pic:spPr>
                    <a:xfrm>
                      <a:off x="0" y="0"/>
                      <a:ext cx="4486275" cy="1819275"/>
                    </a:xfrm>
                    <a:prstGeom prst="rect">
                      <a:avLst/>
                    </a:prstGeom>
                  </pic:spPr>
                </pic:pic>
              </a:graphicData>
            </a:graphic>
          </wp:inline>
        </w:drawing>
      </w:r>
    </w:p>
    <w:p w:rsidR="000C5BE0" w:rsidRDefault="000C5BE0" w:rsidP="000C5BE0">
      <w:pPr>
        <w:spacing w:line="360" w:lineRule="auto"/>
        <w:jc w:val="left"/>
        <w:textAlignment w:val="center"/>
        <w:rPr>
          <w:color w:val="000000"/>
        </w:rPr>
      </w:pPr>
      <w:r>
        <w:rPr>
          <w:rFonts w:ascii="宋体" w:hAnsi="宋体"/>
          <w:color w:val="000000"/>
        </w:rPr>
        <w:t>注：相对活跃度：某时间点出现的次数与全天出现总次数的比值；重叠度：大型食肉动物和梅花鹿日活动节律的重叠程度</w:t>
      </w:r>
    </w:p>
    <w:p w:rsidR="000C5BE0" w:rsidRDefault="000C5BE0" w:rsidP="000C5BE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如果大型食肉动物和梅花鹿每天的活动次数不变，据上图所示，从重叠</w:t>
      </w:r>
      <w:proofErr w:type="gramStart"/>
      <w:r>
        <w:rPr>
          <w:rFonts w:ascii="宋体" w:hAnsi="宋体"/>
          <w:color w:val="000000"/>
        </w:rPr>
        <w:t>度角度</w:t>
      </w:r>
      <w:proofErr w:type="gramEnd"/>
      <w:r>
        <w:rPr>
          <w:rFonts w:ascii="宋体" w:hAnsi="宋体"/>
          <w:color w:val="000000"/>
        </w:rPr>
        <w:t>分析人类高干扰对大型食肉动物的影响是</w:t>
      </w:r>
      <w:r>
        <w:rPr>
          <w:color w:val="000000"/>
        </w:rPr>
        <w:t>_____</w:t>
      </w:r>
      <w:r>
        <w:rPr>
          <w:rFonts w:ascii="宋体" w:hAnsi="宋体"/>
          <w:color w:val="000000"/>
        </w:rPr>
        <w:t>。</w:t>
      </w:r>
    </w:p>
    <w:p w:rsidR="000C5BE0" w:rsidRDefault="000C5BE0" w:rsidP="000C5BE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根据上述研究结果，在东北虎</w:t>
      </w:r>
      <w:proofErr w:type="gramStart"/>
      <w:r>
        <w:rPr>
          <w:rFonts w:ascii="宋体" w:hAnsi="宋体"/>
          <w:color w:val="000000"/>
        </w:rPr>
        <w:t>豹</w:t>
      </w:r>
      <w:proofErr w:type="gramEnd"/>
      <w:r>
        <w:rPr>
          <w:rFonts w:ascii="宋体" w:hAnsi="宋体"/>
          <w:color w:val="000000"/>
        </w:rPr>
        <w:t>国家公园内可以从哪些方面提高东北虎和东北豹的环境容纳量：</w:t>
      </w:r>
      <w:r>
        <w:rPr>
          <w:color w:val="000000"/>
        </w:rPr>
        <w:t>_____</w:t>
      </w:r>
      <w:r>
        <w:rPr>
          <w:rFonts w:ascii="宋体" w:hAnsi="宋体"/>
          <w:color w:val="000000"/>
        </w:rPr>
        <w:t>（答出两点即可）。</w:t>
      </w:r>
    </w:p>
    <w:p w:rsidR="00394216" w:rsidRDefault="000C5BE0" w:rsidP="000C5BE0">
      <w:pPr>
        <w:spacing w:line="360" w:lineRule="auto"/>
        <w:textAlignment w:val="center"/>
        <w:rPr>
          <w:color w:val="2E75B6"/>
        </w:rPr>
      </w:pPr>
      <w:r>
        <w:rPr>
          <w:color w:val="2E75B6"/>
        </w:rPr>
        <w:t>【答案】</w:t>
      </w:r>
    </w:p>
    <w:p w:rsidR="000C5BE0" w:rsidRDefault="000C5BE0" w:rsidP="000C5BE0">
      <w:pPr>
        <w:spacing w:line="360" w:lineRule="auto"/>
        <w:textAlignment w:val="center"/>
        <w:rPr>
          <w:color w:val="000000"/>
        </w:rPr>
      </w:pPr>
      <w:r>
        <w:rPr>
          <w:color w:val="000000"/>
        </w:rPr>
        <w:t>（</w:t>
      </w:r>
      <w:r>
        <w:rPr>
          <w:color w:val="000000"/>
        </w:rPr>
        <w:t>1</w:t>
      </w:r>
      <w:r>
        <w:rPr>
          <w:color w:val="000000"/>
        </w:rPr>
        <w:t>）捕食</w:t>
      </w:r>
      <w:r>
        <w:rPr>
          <w:color w:val="000000"/>
        </w:rPr>
        <w:t xml:space="preserve">     </w:t>
      </w:r>
      <w:r>
        <w:rPr>
          <w:color w:val="000000"/>
        </w:rPr>
        <w:t>群落</w:t>
      </w:r>
      <w:r>
        <w:rPr>
          <w:color w:val="000000"/>
        </w:rPr>
        <w:t xml:space="preserve">     </w:t>
      </w:r>
      <w:r>
        <w:rPr>
          <w:color w:val="000000"/>
        </w:rPr>
        <w:t>物理</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2</w:t>
      </w:r>
      <w:r>
        <w:rPr>
          <w:color w:val="000000"/>
        </w:rPr>
        <w:t>）自然选择</w:t>
      </w:r>
      <w:r>
        <w:rPr>
          <w:color w:val="000000"/>
        </w:rPr>
        <w:t xml:space="preserve">     </w:t>
      </w:r>
      <w:r>
        <w:rPr>
          <w:color w:val="000000"/>
        </w:rPr>
        <w:t>夜间</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3</w:t>
      </w:r>
      <w:r>
        <w:rPr>
          <w:color w:val="000000"/>
        </w:rPr>
        <w:t>）人类高干扰使二者的重叠度降低，这意味着大型食肉动物与梅花鹿相遇捕食的机会减少，不利于大型食肉动物捕食梅花鹿获取食物</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4</w:t>
      </w:r>
      <w:r>
        <w:rPr>
          <w:color w:val="000000"/>
        </w:rPr>
        <w:t>）减少人类活动对公园的干扰，这样可以使大型食肉动物和梅花鹿的活动节律重叠度增加，增加大型食肉动物捕食梅花鹿的机会，有利于其生存和繁衍，从而提高东北虎和东北豹的环境容纳量；保护梅花鹿等东北虎和东北豹的猎物资源，为东北虎和东北</w:t>
      </w:r>
      <w:proofErr w:type="gramStart"/>
      <w:r>
        <w:rPr>
          <w:color w:val="000000"/>
        </w:rPr>
        <w:t>豹</w:t>
      </w:r>
      <w:proofErr w:type="gramEnd"/>
      <w:r>
        <w:rPr>
          <w:color w:val="000000"/>
        </w:rPr>
        <w:t>提供充足的食物来源，有助于提高其环境容纳量</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一个物种在群落中的地位或作用，包括所处的空间位置，占用资源的情况，以及与其他物种的关系等，称为这个物种的生态位。因此，研究某种动物的生态位，通常要研究它的栖息地、食物、天敌以及与其他物种的关系等。研究某种植物的生态位，通常要研究它在研究区域内的出现频率、种群密度、植株高度等特征，以及它与其他物种的关系等。</w:t>
      </w:r>
    </w:p>
    <w:p w:rsidR="000C5BE0" w:rsidRDefault="000C5BE0" w:rsidP="000C5BE0">
      <w:pPr>
        <w:spacing w:line="360" w:lineRule="auto"/>
        <w:jc w:val="left"/>
        <w:textAlignment w:val="center"/>
        <w:rPr>
          <w:color w:val="000000"/>
        </w:rPr>
      </w:pPr>
      <w:r>
        <w:rPr>
          <w:color w:val="000000"/>
        </w:rPr>
        <w:t>【小问</w:t>
      </w:r>
      <w:r>
        <w:rPr>
          <w:color w:val="000000"/>
        </w:rPr>
        <w:t>1</w:t>
      </w:r>
      <w:r>
        <w:rPr>
          <w:color w:val="000000"/>
        </w:rPr>
        <w:t>详解】</w:t>
      </w:r>
    </w:p>
    <w:p w:rsidR="000C5BE0" w:rsidRDefault="000C5BE0" w:rsidP="000C5BE0">
      <w:pPr>
        <w:spacing w:line="360" w:lineRule="auto"/>
        <w:jc w:val="left"/>
        <w:textAlignment w:val="center"/>
        <w:rPr>
          <w:color w:val="000000"/>
        </w:rPr>
      </w:pPr>
      <w:r>
        <w:rPr>
          <w:color w:val="000000"/>
        </w:rPr>
        <w:t>东北虎以梅花鹿为食，所以二者的种间关系是捕食。种间关系是群落水平上研究的问题，种群水平主要研究种群的数量特征等，所以对二者种间关系的研究属于群落水平的研究。噪音是通过物</w:t>
      </w:r>
      <w:r>
        <w:rPr>
          <w:color w:val="000000"/>
        </w:rPr>
        <w:lastRenderedPageBreak/>
        <w:t>理过程传播的信息，属于生态系统中的物理信息。</w:t>
      </w:r>
    </w:p>
    <w:p w:rsidR="000C5BE0" w:rsidRDefault="000C5BE0" w:rsidP="000C5BE0">
      <w:pPr>
        <w:spacing w:line="360" w:lineRule="auto"/>
        <w:jc w:val="left"/>
        <w:textAlignment w:val="center"/>
        <w:rPr>
          <w:color w:val="000000"/>
        </w:rPr>
      </w:pPr>
      <w:r>
        <w:rPr>
          <w:color w:val="000000"/>
        </w:rPr>
        <w:t>【小问</w:t>
      </w:r>
      <w:r>
        <w:rPr>
          <w:color w:val="000000"/>
        </w:rPr>
        <w:t>2</w:t>
      </w:r>
      <w:r>
        <w:rPr>
          <w:color w:val="000000"/>
        </w:rPr>
        <w:t>详解】</w:t>
      </w:r>
    </w:p>
    <w:p w:rsidR="000C5BE0" w:rsidRDefault="000C5BE0" w:rsidP="000C5BE0">
      <w:pPr>
        <w:spacing w:line="360" w:lineRule="auto"/>
        <w:jc w:val="left"/>
        <w:textAlignment w:val="center"/>
        <w:rPr>
          <w:color w:val="000000"/>
        </w:rPr>
      </w:pPr>
      <w:r>
        <w:rPr>
          <w:color w:val="000000"/>
        </w:rPr>
        <w:t>低干扰点的大型食肉动物和梅花鹿的活动时间都集中在晨昏，但也存在一定差异，二者分别占据着相对稳定的生态位，这是长期自然选择的结果，使得它们在资源利用等方面形成了一定的分化，以减少竞争。从图中可以看出，与低干扰点相比，高干扰点的大型食肉动物在夜间的相对活跃度曲线峰值更高，所以高干扰点的大型食肉动物在夜间的活跃度明显较高。</w:t>
      </w:r>
      <w:r>
        <w:rPr>
          <w:color w:val="000000"/>
        </w:rPr>
        <w:t>  </w:t>
      </w:r>
    </w:p>
    <w:p w:rsidR="000C5BE0" w:rsidRDefault="000C5BE0" w:rsidP="000C5BE0">
      <w:pPr>
        <w:spacing w:line="360" w:lineRule="auto"/>
        <w:jc w:val="left"/>
        <w:textAlignment w:val="center"/>
        <w:rPr>
          <w:color w:val="000000"/>
        </w:rPr>
      </w:pPr>
      <w:r>
        <w:rPr>
          <w:color w:val="000000"/>
        </w:rPr>
        <w:t>【小问</w:t>
      </w:r>
      <w:r>
        <w:rPr>
          <w:color w:val="000000"/>
        </w:rPr>
        <w:t>3</w:t>
      </w:r>
      <w:r>
        <w:rPr>
          <w:color w:val="000000"/>
        </w:rPr>
        <w:t>详解】</w:t>
      </w:r>
    </w:p>
    <w:p w:rsidR="000C5BE0" w:rsidRDefault="000C5BE0" w:rsidP="000C5BE0">
      <w:pPr>
        <w:spacing w:line="360" w:lineRule="auto"/>
        <w:jc w:val="left"/>
        <w:textAlignment w:val="center"/>
        <w:rPr>
          <w:color w:val="000000"/>
        </w:rPr>
      </w:pPr>
      <w:r>
        <w:rPr>
          <w:color w:val="000000"/>
        </w:rPr>
        <w:t>从图中可知，低干扰</w:t>
      </w:r>
      <w:proofErr w:type="gramStart"/>
      <w:r>
        <w:rPr>
          <w:color w:val="000000"/>
        </w:rPr>
        <w:t>点大型</w:t>
      </w:r>
      <w:proofErr w:type="gramEnd"/>
      <w:r>
        <w:rPr>
          <w:color w:val="000000"/>
        </w:rPr>
        <w:t>食肉动物和梅花鹿日活动节律的重叠度为</w:t>
      </w:r>
      <w:r>
        <w:rPr>
          <w:color w:val="000000"/>
        </w:rPr>
        <w:t>0.84</w:t>
      </w:r>
      <w:r>
        <w:rPr>
          <w:color w:val="000000"/>
        </w:rPr>
        <w:t>，高干扰点重叠度为</w:t>
      </w:r>
      <w:r>
        <w:rPr>
          <w:color w:val="000000"/>
        </w:rPr>
        <w:t>0.72</w:t>
      </w:r>
      <w:r>
        <w:rPr>
          <w:color w:val="000000"/>
        </w:rPr>
        <w:t>，如果大型食肉动物和梅花鹿每天的活动次数不变，人类高干扰使二者的重叠度降低，这意味着大型食肉动物与梅花鹿相遇捕食的机会减少，不利于大型食肉动物捕食梅花鹿获取食物。</w:t>
      </w:r>
      <w:r>
        <w:rPr>
          <w:color w:val="000000"/>
        </w:rPr>
        <w:t> </w:t>
      </w:r>
    </w:p>
    <w:p w:rsidR="000C5BE0" w:rsidRDefault="000C5BE0" w:rsidP="000C5BE0">
      <w:pPr>
        <w:spacing w:line="360" w:lineRule="auto"/>
        <w:jc w:val="left"/>
        <w:textAlignment w:val="center"/>
        <w:rPr>
          <w:color w:val="000000"/>
        </w:rPr>
      </w:pPr>
      <w:r>
        <w:rPr>
          <w:color w:val="000000"/>
        </w:rPr>
        <w:t>【小问</w:t>
      </w:r>
      <w:r>
        <w:rPr>
          <w:color w:val="000000"/>
        </w:rPr>
        <w:t>4</w:t>
      </w:r>
      <w:r>
        <w:rPr>
          <w:color w:val="000000"/>
        </w:rPr>
        <w:t>详解】</w:t>
      </w:r>
    </w:p>
    <w:p w:rsidR="000C5BE0" w:rsidRDefault="000C5BE0" w:rsidP="000C5BE0">
      <w:pPr>
        <w:spacing w:line="360" w:lineRule="auto"/>
        <w:jc w:val="left"/>
        <w:textAlignment w:val="center"/>
        <w:rPr>
          <w:color w:val="000000"/>
        </w:rPr>
      </w:pPr>
      <w:r>
        <w:rPr>
          <w:color w:val="000000"/>
        </w:rPr>
        <w:t>从上述研究可知，人类活动强度会影响东北虎、东北</w:t>
      </w:r>
      <w:proofErr w:type="gramStart"/>
      <w:r>
        <w:rPr>
          <w:color w:val="000000"/>
        </w:rPr>
        <w:t>豹</w:t>
      </w:r>
      <w:proofErr w:type="gramEnd"/>
      <w:r>
        <w:rPr>
          <w:color w:val="000000"/>
        </w:rPr>
        <w:t>及其猎物的活动节律，所以减少人类活动对公园的干扰，这样可以使大型食肉动物和梅花鹿的活动节律重叠度增加，增加大型食肉动物捕食梅花鹿的机会，有利于其生存和繁衍，从而提高东北虎和东北豹的环境容纳量；保护梅花鹿等东北虎和东北豹的猎物资源，为东北虎和东北</w:t>
      </w:r>
      <w:proofErr w:type="gramStart"/>
      <w:r>
        <w:rPr>
          <w:color w:val="000000"/>
        </w:rPr>
        <w:t>豹</w:t>
      </w:r>
      <w:proofErr w:type="gramEnd"/>
      <w:r>
        <w:rPr>
          <w:color w:val="000000"/>
        </w:rPr>
        <w:t>提供充足的食物来源，有助于提高其环境容纳量。</w:t>
      </w:r>
    </w:p>
    <w:p w:rsidR="000C5BE0" w:rsidRDefault="000C5BE0" w:rsidP="00394216">
      <w:pPr>
        <w:spacing w:line="360" w:lineRule="auto"/>
        <w:textAlignment w:val="center"/>
        <w:rPr>
          <w:color w:val="000000"/>
        </w:rPr>
      </w:pPr>
      <w:r>
        <w:rPr>
          <w:color w:val="000000"/>
        </w:rPr>
        <w:t xml:space="preserve">22. </w:t>
      </w:r>
      <w:r>
        <w:rPr>
          <w:rFonts w:ascii="宋体" w:hAnsi="宋体"/>
          <w:color w:val="000000"/>
        </w:rPr>
        <w:t>为治理水体中对生物有毒害的镉污染，研究者构建了分泌信号肽</w:t>
      </w:r>
      <w:r>
        <w:rPr>
          <w:rFonts w:eastAsia="Times New Roman" w:cs="Times New Roman"/>
          <w:color w:val="000000"/>
        </w:rPr>
        <w:t>SP7</w:t>
      </w:r>
      <w:r>
        <w:rPr>
          <w:rFonts w:ascii="宋体" w:hAnsi="宋体"/>
          <w:color w:val="000000"/>
        </w:rPr>
        <w:t>、镉离子结合蛋白</w:t>
      </w:r>
      <w:r>
        <w:rPr>
          <w:rFonts w:eastAsia="Times New Roman" w:cs="Times New Roman"/>
          <w:color w:val="000000"/>
        </w:rPr>
        <w:t>CADR</w:t>
      </w:r>
      <w:r>
        <w:rPr>
          <w:rFonts w:ascii="宋体" w:hAnsi="宋体"/>
          <w:color w:val="000000"/>
        </w:rPr>
        <w:t>、定位于细胞壁的蛋白</w:t>
      </w:r>
      <w:r>
        <w:rPr>
          <w:rFonts w:eastAsia="Times New Roman" w:cs="Times New Roman"/>
          <w:color w:val="000000"/>
        </w:rPr>
        <w:t>GP1</w:t>
      </w:r>
      <w:r>
        <w:rPr>
          <w:rFonts w:ascii="宋体" w:hAnsi="宋体"/>
          <w:color w:val="000000"/>
        </w:rPr>
        <w:t>和黄色荧光蛋白</w:t>
      </w:r>
      <w:r>
        <w:rPr>
          <w:rFonts w:eastAsia="Times New Roman" w:cs="Times New Roman"/>
          <w:color w:val="000000"/>
        </w:rPr>
        <w:t>YFP</w:t>
      </w:r>
      <w:r>
        <w:rPr>
          <w:rFonts w:ascii="宋体" w:hAnsi="宋体"/>
          <w:color w:val="000000"/>
        </w:rPr>
        <w:t>编码序列融合表达的载体，转入单细胞衣藻，实现</w:t>
      </w:r>
      <w:r>
        <w:rPr>
          <w:rFonts w:eastAsia="Times New Roman" w:cs="Times New Roman"/>
          <w:color w:val="000000"/>
        </w:rPr>
        <w:t>CADR</w:t>
      </w:r>
      <w:r>
        <w:rPr>
          <w:rFonts w:ascii="宋体" w:hAnsi="宋体"/>
          <w:color w:val="000000"/>
        </w:rPr>
        <w:t>大量合成、分泌并定位于细胞壁，以吸附水体中的镉离子。回答下列问题：</w:t>
      </w:r>
    </w:p>
    <w:p w:rsidR="000C5BE0" w:rsidRDefault="000C5BE0" w:rsidP="00394216">
      <w:pPr>
        <w:spacing w:line="360" w:lineRule="auto"/>
        <w:textAlignment w:val="center"/>
        <w:rPr>
          <w:color w:val="000000"/>
        </w:rPr>
      </w:pPr>
      <w:r>
        <w:rPr>
          <w:color w:val="000000"/>
        </w:rPr>
        <w:t>（</w:t>
      </w:r>
      <w:r>
        <w:rPr>
          <w:color w:val="000000"/>
        </w:rPr>
        <w:t>1</w:t>
      </w:r>
      <w:r>
        <w:rPr>
          <w:color w:val="000000"/>
        </w:rPr>
        <w:t>）</w:t>
      </w:r>
      <w:r>
        <w:rPr>
          <w:rFonts w:ascii="宋体" w:hAnsi="宋体"/>
          <w:color w:val="000000"/>
        </w:rPr>
        <w:t>在</w:t>
      </w:r>
      <w:r>
        <w:rPr>
          <w:rFonts w:eastAsia="Times New Roman" w:cs="Times New Roman"/>
          <w:color w:val="000000"/>
        </w:rPr>
        <w:t>DNA</w:t>
      </w:r>
      <w:r>
        <w:rPr>
          <w:rFonts w:ascii="宋体" w:hAnsi="宋体"/>
          <w:color w:val="000000"/>
        </w:rPr>
        <w:t>聚合酶、引物、模板</w:t>
      </w:r>
      <w:r>
        <w:rPr>
          <w:rFonts w:eastAsia="Times New Roman" w:cs="Times New Roman"/>
          <w:color w:val="000000"/>
        </w:rPr>
        <w:t>DNA</w:t>
      </w:r>
      <w:r>
        <w:rPr>
          <w:rFonts w:ascii="宋体" w:hAnsi="宋体"/>
          <w:color w:val="000000"/>
        </w:rPr>
        <w:t>和脱氧核苷酸中，随着</w:t>
      </w:r>
      <w:r>
        <w:rPr>
          <w:rFonts w:eastAsia="Times New Roman" w:cs="Times New Roman"/>
          <w:color w:val="000000"/>
        </w:rPr>
        <w:t>PCR</w:t>
      </w:r>
      <w:r>
        <w:rPr>
          <w:rFonts w:ascii="宋体" w:hAnsi="宋体"/>
          <w:color w:val="000000"/>
        </w:rPr>
        <w:t>反应进行，分子数量逐渐减少的是</w:t>
      </w:r>
      <w:r>
        <w:rPr>
          <w:color w:val="000000"/>
        </w:rPr>
        <w:t>_____</w:t>
      </w:r>
      <w:r>
        <w:rPr>
          <w:rFonts w:ascii="宋体" w:hAnsi="宋体"/>
          <w:color w:val="000000"/>
        </w:rPr>
        <w:t>和</w:t>
      </w:r>
      <w:r>
        <w:rPr>
          <w:color w:val="000000"/>
        </w:rPr>
        <w:t>_____</w:t>
      </w:r>
      <w:r>
        <w:rPr>
          <w:rFonts w:ascii="宋体" w:hAnsi="宋体"/>
          <w:color w:val="000000"/>
        </w:rPr>
        <w:t>。模板与引物在</w:t>
      </w:r>
      <w:r>
        <w:rPr>
          <w:rFonts w:eastAsia="Times New Roman" w:cs="Times New Roman"/>
          <w:color w:val="000000"/>
        </w:rPr>
        <w:t>PCR</w:t>
      </w:r>
      <w:r>
        <w:rPr>
          <w:rFonts w:ascii="宋体" w:hAnsi="宋体"/>
          <w:color w:val="000000"/>
        </w:rPr>
        <w:t>反应的</w:t>
      </w:r>
      <w:r>
        <w:rPr>
          <w:color w:val="000000"/>
        </w:rPr>
        <w:t>_____</w:t>
      </w:r>
      <w:r>
        <w:rPr>
          <w:rFonts w:ascii="宋体" w:hAnsi="宋体"/>
          <w:color w:val="000000"/>
        </w:rPr>
        <w:t>阶段开始结合。</w:t>
      </w:r>
      <w:r>
        <w:rPr>
          <w:rFonts w:eastAsia="Times New Roman" w:cs="Times New Roman"/>
          <w:color w:val="000000"/>
        </w:rPr>
        <w:t>PCR</w:t>
      </w:r>
      <w:r>
        <w:rPr>
          <w:rFonts w:ascii="宋体" w:hAnsi="宋体"/>
          <w:color w:val="000000"/>
        </w:rPr>
        <w:t>中使用的</w:t>
      </w:r>
      <w:r>
        <w:rPr>
          <w:rFonts w:eastAsia="Times New Roman" w:cs="Times New Roman"/>
          <w:color w:val="000000"/>
        </w:rPr>
        <w:t>DNA</w:t>
      </w:r>
      <w:proofErr w:type="gramStart"/>
      <w:r>
        <w:rPr>
          <w:rFonts w:ascii="宋体" w:hAnsi="宋体"/>
          <w:color w:val="000000"/>
        </w:rPr>
        <w:t>聚合酶需耐高温</w:t>
      </w:r>
      <w:proofErr w:type="gramEnd"/>
      <w:r>
        <w:rPr>
          <w:rFonts w:ascii="宋体" w:hAnsi="宋体"/>
          <w:color w:val="000000"/>
        </w:rPr>
        <w:t>，其原因为</w:t>
      </w:r>
      <w:r>
        <w:rPr>
          <w:color w:val="000000"/>
        </w:rPr>
        <w:t>_____</w:t>
      </w:r>
      <w:r>
        <w:rPr>
          <w:rFonts w:ascii="宋体" w:hAnsi="宋体"/>
          <w:color w:val="000000"/>
        </w:rPr>
        <w:t>。</w:t>
      </w:r>
    </w:p>
    <w:p w:rsidR="000C5BE0" w:rsidRDefault="000C5BE0" w:rsidP="000C5BE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载体中可用的酶切位点信息和</w:t>
      </w:r>
      <w:proofErr w:type="gramStart"/>
      <w:r>
        <w:rPr>
          <w:rFonts w:ascii="宋体" w:hAnsi="宋体"/>
          <w:color w:val="000000"/>
        </w:rPr>
        <w:t>拟构建</w:t>
      </w:r>
      <w:proofErr w:type="gramEnd"/>
      <w:r>
        <w:rPr>
          <w:rFonts w:ascii="宋体" w:hAnsi="宋体"/>
          <w:color w:val="000000"/>
        </w:rPr>
        <w:t>载体的部分结构如图</w:t>
      </w:r>
      <w:r>
        <w:rPr>
          <w:rFonts w:eastAsia="Times New Roman" w:cs="Times New Roman"/>
          <w:color w:val="000000"/>
        </w:rPr>
        <w:t>1</w:t>
      </w:r>
      <w:r>
        <w:rPr>
          <w:rFonts w:ascii="宋体" w:hAnsi="宋体"/>
          <w:color w:val="000000"/>
        </w:rPr>
        <w:t>所示。在将</w:t>
      </w:r>
      <w:r>
        <w:rPr>
          <w:rFonts w:eastAsia="Times New Roman" w:cs="Times New Roman"/>
          <w:color w:val="000000"/>
        </w:rPr>
        <w:t>CADR</w:t>
      </w:r>
      <w:r>
        <w:rPr>
          <w:rFonts w:ascii="宋体" w:hAnsi="宋体"/>
          <w:color w:val="000000"/>
        </w:rPr>
        <w:t>、</w:t>
      </w:r>
      <w:r>
        <w:rPr>
          <w:rFonts w:eastAsia="Times New Roman" w:cs="Times New Roman"/>
          <w:color w:val="000000"/>
        </w:rPr>
        <w:t>GP1</w:t>
      </w:r>
      <w:r>
        <w:rPr>
          <w:rFonts w:ascii="宋体" w:hAnsi="宋体"/>
          <w:color w:val="000000"/>
        </w:rPr>
        <w:t>和</w:t>
      </w:r>
      <w:r>
        <w:rPr>
          <w:rFonts w:eastAsia="Times New Roman" w:cs="Times New Roman"/>
          <w:color w:val="000000"/>
        </w:rPr>
        <w:t>YFP</w:t>
      </w:r>
      <w:r>
        <w:rPr>
          <w:rFonts w:ascii="宋体" w:hAnsi="宋体"/>
          <w:color w:val="000000"/>
        </w:rPr>
        <w:t>基因逐个构建到载体时，为避免错误连接，需向以上三个基因的两端分别添加限制酶识别序列，其中</w:t>
      </w:r>
      <w:proofErr w:type="spellStart"/>
      <w:r>
        <w:rPr>
          <w:rFonts w:eastAsia="Times New Roman" w:cs="Times New Roman"/>
          <w:color w:val="000000"/>
        </w:rPr>
        <w:t>GPl</w:t>
      </w:r>
      <w:proofErr w:type="spellEnd"/>
      <w:r>
        <w:rPr>
          <w:rFonts w:ascii="宋体" w:hAnsi="宋体"/>
          <w:color w:val="000000"/>
        </w:rPr>
        <w:t>两端应添加</w:t>
      </w:r>
      <w:r>
        <w:rPr>
          <w:color w:val="000000"/>
        </w:rPr>
        <w:t>_____</w:t>
      </w:r>
      <w:r>
        <w:rPr>
          <w:rFonts w:ascii="宋体" w:hAnsi="宋体"/>
          <w:color w:val="000000"/>
        </w:rPr>
        <w:t>（</w:t>
      </w:r>
      <w:proofErr w:type="gramStart"/>
      <w:r>
        <w:rPr>
          <w:rFonts w:ascii="宋体" w:hAnsi="宋体"/>
          <w:color w:val="000000"/>
        </w:rPr>
        <w:t>填两种</w:t>
      </w:r>
      <w:proofErr w:type="gramEnd"/>
      <w:r>
        <w:rPr>
          <w:rFonts w:ascii="宋体" w:hAnsi="宋体"/>
          <w:color w:val="000000"/>
        </w:rPr>
        <w:t>限制酶）的识别序列。用</w:t>
      </w:r>
      <w:r>
        <w:rPr>
          <w:rFonts w:eastAsia="Times New Roman" w:cs="Times New Roman"/>
          <w:color w:val="000000"/>
        </w:rPr>
        <w:t>DNA</w:t>
      </w:r>
      <w:r>
        <w:rPr>
          <w:rFonts w:ascii="宋体" w:hAnsi="宋体"/>
          <w:color w:val="000000"/>
        </w:rPr>
        <w:t>连接酶连接时，可催化载体和目的基因之间形成</w:t>
      </w:r>
      <w:r>
        <w:rPr>
          <w:color w:val="000000"/>
        </w:rPr>
        <w:t>_____</w:t>
      </w:r>
      <w:r>
        <w:rPr>
          <w:rFonts w:ascii="宋体" w:hAnsi="宋体"/>
          <w:color w:val="000000"/>
        </w:rPr>
        <w:t>键。</w:t>
      </w:r>
    </w:p>
    <w:p w:rsidR="000C5BE0" w:rsidRDefault="000C5BE0" w:rsidP="000C5BE0">
      <w:pPr>
        <w:spacing w:line="360" w:lineRule="auto"/>
        <w:jc w:val="left"/>
        <w:textAlignment w:val="center"/>
        <w:rPr>
          <w:color w:val="000000"/>
        </w:rPr>
      </w:pPr>
      <w:r>
        <w:rPr>
          <w:noProof/>
          <w:color w:val="000000"/>
        </w:rPr>
        <w:lastRenderedPageBreak/>
        <w:drawing>
          <wp:inline distT="0" distB="0" distL="114300" distR="114300" wp14:anchorId="2457C175" wp14:editId="55A57D2B">
            <wp:extent cx="3038475" cy="2762250"/>
            <wp:effectExtent l="0" t="0" r="9525" b="0"/>
            <wp:docPr id="100019" name="图片 100019"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G9iYDAkOVWPNAx1ODbqMbQ=="/>
                    <pic:cNvPicPr>
                      <a:picLocks noChangeAspect="1"/>
                    </pic:cNvPicPr>
                  </pic:nvPicPr>
                  <pic:blipFill>
                    <a:blip r:embed="rId17"/>
                    <a:stretch>
                      <a:fillRect/>
                    </a:stretch>
                  </pic:blipFill>
                  <pic:spPr>
                    <a:xfrm>
                      <a:off x="0" y="0"/>
                      <a:ext cx="3038475" cy="2762250"/>
                    </a:xfrm>
                    <a:prstGeom prst="rect">
                      <a:avLst/>
                    </a:prstGeom>
                  </pic:spPr>
                </pic:pic>
              </a:graphicData>
            </a:graphic>
          </wp:inline>
        </w:drawing>
      </w:r>
    </w:p>
    <w:p w:rsidR="000C5BE0" w:rsidRDefault="000C5BE0" w:rsidP="000C5BE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若在荧光显微镜下观察到转基因</w:t>
      </w:r>
      <w:proofErr w:type="gramStart"/>
      <w:r>
        <w:rPr>
          <w:rFonts w:ascii="宋体" w:hAnsi="宋体"/>
          <w:color w:val="000000"/>
        </w:rPr>
        <w:t>衣藻表现</w:t>
      </w:r>
      <w:proofErr w:type="gramEnd"/>
      <w:r>
        <w:rPr>
          <w:rFonts w:ascii="宋体" w:hAnsi="宋体"/>
          <w:color w:val="000000"/>
        </w:rPr>
        <w:t>为</w:t>
      </w:r>
      <w:r>
        <w:rPr>
          <w:color w:val="000000"/>
        </w:rPr>
        <w:t>_____</w:t>
      </w:r>
      <w:r>
        <w:rPr>
          <w:rFonts w:ascii="宋体" w:hAnsi="宋体"/>
          <w:color w:val="000000"/>
        </w:rPr>
        <w:t>，初步表明融合蛋白表达成功。将</w:t>
      </w:r>
      <w:proofErr w:type="gramStart"/>
      <w:r>
        <w:rPr>
          <w:rFonts w:ascii="宋体" w:hAnsi="宋体"/>
          <w:color w:val="000000"/>
        </w:rPr>
        <w:t>转基因衣藻和野生型衣藻置于</w:t>
      </w:r>
      <w:proofErr w:type="gramEnd"/>
      <w:r>
        <w:rPr>
          <w:rFonts w:ascii="宋体" w:hAnsi="宋体"/>
          <w:color w:val="000000"/>
        </w:rPr>
        <w:t>含镉离子的培养液中培养一段时间后，若</w:t>
      </w:r>
      <w:proofErr w:type="gramStart"/>
      <w:r>
        <w:rPr>
          <w:rFonts w:ascii="宋体" w:hAnsi="宋体"/>
          <w:color w:val="000000"/>
        </w:rPr>
        <w:t>转基因衣藻细胞壁</w:t>
      </w:r>
      <w:proofErr w:type="gramEnd"/>
      <w:r>
        <w:rPr>
          <w:rFonts w:ascii="宋体" w:hAnsi="宋体"/>
          <w:color w:val="000000"/>
        </w:rPr>
        <w:t>比</w:t>
      </w:r>
      <w:proofErr w:type="gramStart"/>
      <w:r>
        <w:rPr>
          <w:rFonts w:ascii="宋体" w:hAnsi="宋体"/>
          <w:color w:val="000000"/>
        </w:rPr>
        <w:t>野生型衣藻细胞壁</w:t>
      </w:r>
      <w:proofErr w:type="gramEnd"/>
      <w:r>
        <w:rPr>
          <w:rFonts w:ascii="宋体" w:hAnsi="宋体"/>
          <w:color w:val="000000"/>
        </w:rPr>
        <w:t>的镉离子含量</w:t>
      </w:r>
      <w:r>
        <w:rPr>
          <w:color w:val="000000"/>
        </w:rPr>
        <w:t>_____</w:t>
      </w:r>
      <w:r>
        <w:rPr>
          <w:rFonts w:ascii="宋体" w:hAnsi="宋体"/>
          <w:color w:val="000000"/>
        </w:rPr>
        <w:t>，则表明融合蛋白能结合</w:t>
      </w:r>
      <w:proofErr w:type="gramStart"/>
      <w:r>
        <w:rPr>
          <w:rFonts w:ascii="宋体" w:hAnsi="宋体"/>
          <w:color w:val="000000"/>
        </w:rPr>
        <w:t>镉</w:t>
      </w:r>
      <w:proofErr w:type="gramEnd"/>
      <w:r>
        <w:rPr>
          <w:rFonts w:ascii="宋体" w:hAnsi="宋体"/>
          <w:color w:val="000000"/>
        </w:rPr>
        <w:t>离子。</w:t>
      </w:r>
    </w:p>
    <w:p w:rsidR="000C5BE0" w:rsidRDefault="000C5BE0" w:rsidP="000C5BE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将</w:t>
      </w:r>
      <w:proofErr w:type="gramStart"/>
      <w:r>
        <w:rPr>
          <w:rFonts w:ascii="宋体" w:hAnsi="宋体"/>
          <w:color w:val="000000"/>
        </w:rPr>
        <w:t>转基因衣藻和野生型衣藻在</w:t>
      </w:r>
      <w:proofErr w:type="gramEnd"/>
      <w:r>
        <w:rPr>
          <w:rFonts w:ascii="宋体" w:hAnsi="宋体"/>
          <w:color w:val="000000"/>
        </w:rPr>
        <w:t>不同</w:t>
      </w:r>
      <w:proofErr w:type="gramStart"/>
      <w:r>
        <w:rPr>
          <w:rFonts w:ascii="宋体" w:hAnsi="宋体"/>
          <w:color w:val="000000"/>
        </w:rPr>
        <w:t>镉</w:t>
      </w:r>
      <w:proofErr w:type="gramEnd"/>
      <w:r>
        <w:rPr>
          <w:rFonts w:ascii="宋体" w:hAnsi="宋体"/>
          <w:color w:val="000000"/>
        </w:rPr>
        <w:t>离子浓度的培养液中培养</w:t>
      </w:r>
      <w:r>
        <w:rPr>
          <w:rFonts w:eastAsia="Times New Roman" w:cs="Times New Roman"/>
          <w:color w:val="000000"/>
        </w:rPr>
        <w:t>6</w:t>
      </w:r>
      <w:r>
        <w:rPr>
          <w:rFonts w:ascii="宋体" w:hAnsi="宋体"/>
          <w:color w:val="000000"/>
        </w:rPr>
        <w:t>天后，检测细胞密度，结果见图</w:t>
      </w:r>
      <w:r>
        <w:rPr>
          <w:rFonts w:eastAsia="Times New Roman" w:cs="Times New Roman"/>
          <w:color w:val="000000"/>
        </w:rPr>
        <w:t>2</w:t>
      </w:r>
      <w:r>
        <w:rPr>
          <w:rFonts w:ascii="宋体" w:hAnsi="宋体"/>
          <w:color w:val="000000"/>
        </w:rPr>
        <w:t>。</w:t>
      </w:r>
      <w:proofErr w:type="gramStart"/>
      <w:r>
        <w:rPr>
          <w:rFonts w:ascii="宋体" w:hAnsi="宋体"/>
          <w:color w:val="000000"/>
        </w:rPr>
        <w:t>转基因衣藻在</w:t>
      </w:r>
      <w:proofErr w:type="gramEnd"/>
      <w:r>
        <w:rPr>
          <w:rFonts w:ascii="宋体" w:hAnsi="宋体"/>
          <w:color w:val="000000"/>
        </w:rPr>
        <w:t>含有不同浓度</w:t>
      </w:r>
      <w:proofErr w:type="gramStart"/>
      <w:r>
        <w:rPr>
          <w:rFonts w:ascii="宋体" w:hAnsi="宋体"/>
          <w:color w:val="000000"/>
        </w:rPr>
        <w:t>镉</w:t>
      </w:r>
      <w:proofErr w:type="gramEnd"/>
      <w:r>
        <w:rPr>
          <w:rFonts w:ascii="宋体" w:hAnsi="宋体"/>
          <w:color w:val="000000"/>
        </w:rPr>
        <w:t>离子的培养液中生长均优于</w:t>
      </w:r>
      <w:proofErr w:type="gramStart"/>
      <w:r>
        <w:rPr>
          <w:rFonts w:ascii="宋体" w:hAnsi="宋体"/>
          <w:color w:val="000000"/>
        </w:rPr>
        <w:t>野生型衣藻的</w:t>
      </w:r>
      <w:proofErr w:type="gramEnd"/>
      <w:r>
        <w:rPr>
          <w:rFonts w:ascii="宋体" w:hAnsi="宋体"/>
          <w:color w:val="000000"/>
        </w:rPr>
        <w:t>原因可能是</w:t>
      </w:r>
      <w:r>
        <w:rPr>
          <w:color w:val="000000"/>
        </w:rPr>
        <w:t>_____</w:t>
      </w:r>
      <w:r>
        <w:rPr>
          <w:rFonts w:ascii="宋体" w:hAnsi="宋体"/>
          <w:color w:val="000000"/>
        </w:rPr>
        <w:t>。</w:t>
      </w:r>
      <w:r>
        <w:rPr>
          <w:rFonts w:eastAsia="Times New Roman" w:cs="Times New Roman"/>
          <w:color w:val="000000"/>
        </w:rPr>
        <w:t>240μmol·L</w:t>
      </w:r>
      <w:r>
        <w:rPr>
          <w:color w:val="000000"/>
          <w:vertAlign w:val="superscript"/>
        </w:rPr>
        <w:t>-1</w:t>
      </w:r>
      <w:r>
        <w:rPr>
          <w:rFonts w:ascii="宋体" w:hAnsi="宋体"/>
          <w:color w:val="000000"/>
        </w:rPr>
        <w:t>镉离子浓度下，</w:t>
      </w:r>
      <w:proofErr w:type="gramStart"/>
      <w:r>
        <w:rPr>
          <w:rFonts w:ascii="宋体" w:hAnsi="宋体"/>
          <w:color w:val="000000"/>
        </w:rPr>
        <w:t>转基因衣藻和野生型衣藻生长</w:t>
      </w:r>
      <w:proofErr w:type="gramEnd"/>
      <w:r>
        <w:rPr>
          <w:rFonts w:ascii="宋体" w:hAnsi="宋体"/>
          <w:color w:val="000000"/>
        </w:rPr>
        <w:t>均被明显抑制的原因可能是</w:t>
      </w:r>
      <w:r>
        <w:rPr>
          <w:color w:val="000000"/>
        </w:rPr>
        <w:t>_____</w:t>
      </w:r>
      <w:r>
        <w:rPr>
          <w:rFonts w:ascii="宋体" w:hAnsi="宋体"/>
          <w:color w:val="000000"/>
        </w:rPr>
        <w:t>。</w:t>
      </w:r>
    </w:p>
    <w:p w:rsidR="000C5BE0" w:rsidRDefault="000C5BE0" w:rsidP="000C5BE0">
      <w:pPr>
        <w:spacing w:line="360" w:lineRule="auto"/>
        <w:jc w:val="left"/>
        <w:textAlignment w:val="center"/>
        <w:rPr>
          <w:color w:val="000000"/>
        </w:rPr>
      </w:pPr>
      <w:r>
        <w:rPr>
          <w:noProof/>
          <w:color w:val="000000"/>
        </w:rPr>
        <w:drawing>
          <wp:inline distT="0" distB="0" distL="114300" distR="114300" wp14:anchorId="48BFC864" wp14:editId="00778224">
            <wp:extent cx="3324225" cy="2133600"/>
            <wp:effectExtent l="0" t="0" r="9525" b="0"/>
            <wp:docPr id="100021" name="图片 100021"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G9iYDAkOVWPNAx1ODbqMbQ=="/>
                    <pic:cNvPicPr>
                      <a:picLocks noChangeAspect="1"/>
                    </pic:cNvPicPr>
                  </pic:nvPicPr>
                  <pic:blipFill>
                    <a:blip r:embed="rId18"/>
                    <a:stretch>
                      <a:fillRect/>
                    </a:stretch>
                  </pic:blipFill>
                  <pic:spPr>
                    <a:xfrm>
                      <a:off x="0" y="0"/>
                      <a:ext cx="3324225" cy="2133600"/>
                    </a:xfrm>
                    <a:prstGeom prst="rect">
                      <a:avLst/>
                    </a:prstGeom>
                  </pic:spPr>
                </pic:pic>
              </a:graphicData>
            </a:graphic>
          </wp:inline>
        </w:drawing>
      </w:r>
    </w:p>
    <w:p w:rsidR="000C5BE0" w:rsidRDefault="000C5BE0" w:rsidP="000C5BE0">
      <w:pPr>
        <w:spacing w:line="360" w:lineRule="auto"/>
        <w:jc w:val="left"/>
        <w:textAlignment w:val="center"/>
        <w:rPr>
          <w:color w:val="000000"/>
        </w:rPr>
      </w:pPr>
      <w:r>
        <w:rPr>
          <w:rFonts w:ascii="宋体" w:hAnsi="宋体"/>
          <w:color w:val="000000"/>
        </w:rPr>
        <w:t>注：</w:t>
      </w:r>
      <w:proofErr w:type="gramStart"/>
      <w:r>
        <w:rPr>
          <w:rFonts w:ascii="宋体" w:hAnsi="宋体"/>
          <w:color w:val="000000"/>
        </w:rPr>
        <w:t>镉</w:t>
      </w:r>
      <w:proofErr w:type="gramEnd"/>
      <w:r>
        <w:rPr>
          <w:rFonts w:ascii="宋体" w:hAnsi="宋体"/>
          <w:color w:val="000000"/>
        </w:rPr>
        <w:t>离子对渗透压的影响忽略不计</w:t>
      </w:r>
    </w:p>
    <w:p w:rsidR="000C5BE0" w:rsidRDefault="000C5BE0" w:rsidP="000C5BE0">
      <w:pPr>
        <w:spacing w:line="360" w:lineRule="auto"/>
        <w:jc w:val="left"/>
        <w:textAlignment w:val="center"/>
        <w:rPr>
          <w:color w:val="000000"/>
        </w:rPr>
      </w:pPr>
      <w:r>
        <w:rPr>
          <w:color w:val="000000"/>
        </w:rPr>
        <w:t>（</w:t>
      </w:r>
      <w:r>
        <w:rPr>
          <w:color w:val="000000"/>
        </w:rPr>
        <w:t>5</w:t>
      </w:r>
      <w:r>
        <w:rPr>
          <w:color w:val="000000"/>
        </w:rPr>
        <w:t>）</w:t>
      </w:r>
      <w:proofErr w:type="gramStart"/>
      <w:r>
        <w:rPr>
          <w:rFonts w:ascii="宋体" w:hAnsi="宋体"/>
          <w:color w:val="000000"/>
        </w:rPr>
        <w:t>转基因衣藻可用</w:t>
      </w:r>
      <w:proofErr w:type="gramEnd"/>
      <w:r>
        <w:rPr>
          <w:rFonts w:ascii="宋体" w:hAnsi="宋体"/>
          <w:color w:val="000000"/>
        </w:rPr>
        <w:t>于水体</w:t>
      </w:r>
      <w:proofErr w:type="gramStart"/>
      <w:r>
        <w:rPr>
          <w:rFonts w:ascii="宋体" w:hAnsi="宋体"/>
          <w:color w:val="000000"/>
        </w:rPr>
        <w:t>镉</w:t>
      </w:r>
      <w:proofErr w:type="gramEnd"/>
      <w:r>
        <w:rPr>
          <w:rFonts w:ascii="宋体" w:hAnsi="宋体"/>
          <w:color w:val="000000"/>
        </w:rPr>
        <w:t>污染治理，与施加化学药物法相比，能体现出其环境治理优势的两个特性是</w:t>
      </w:r>
      <w:r>
        <w:rPr>
          <w:color w:val="000000"/>
        </w:rPr>
        <w:t>_____</w:t>
      </w:r>
      <w:r>
        <w:rPr>
          <w:rFonts w:ascii="宋体" w:hAnsi="宋体"/>
          <w:color w:val="000000"/>
        </w:rPr>
        <w:t>和</w:t>
      </w:r>
      <w:r>
        <w:rPr>
          <w:color w:val="000000"/>
        </w:rPr>
        <w:t>_____</w:t>
      </w:r>
      <w:r>
        <w:rPr>
          <w:rFonts w:ascii="宋体" w:hAnsi="宋体"/>
          <w:color w:val="000000"/>
        </w:rPr>
        <w:t>。（填标号）</w:t>
      </w:r>
    </w:p>
    <w:p w:rsidR="000C5BE0" w:rsidRDefault="000C5BE0" w:rsidP="000C5BE0">
      <w:pPr>
        <w:spacing w:line="360" w:lineRule="auto"/>
        <w:jc w:val="left"/>
        <w:textAlignment w:val="center"/>
        <w:rPr>
          <w:color w:val="000000"/>
        </w:rPr>
      </w:pPr>
      <w:r>
        <w:rPr>
          <w:rFonts w:ascii="宋体" w:hAnsi="宋体"/>
          <w:color w:val="000000"/>
        </w:rPr>
        <w:t>①</w:t>
      </w:r>
      <w:proofErr w:type="gramStart"/>
      <w:r>
        <w:rPr>
          <w:rFonts w:ascii="宋体" w:hAnsi="宋体"/>
          <w:color w:val="000000"/>
        </w:rPr>
        <w:t>衣藻作为</w:t>
      </w:r>
      <w:proofErr w:type="gramEnd"/>
      <w:r>
        <w:rPr>
          <w:rFonts w:ascii="宋体" w:hAnsi="宋体"/>
          <w:color w:val="000000"/>
        </w:rPr>
        <w:t>生物材料在水体中可自我繁殖②</w:t>
      </w:r>
      <w:proofErr w:type="gramStart"/>
      <w:r>
        <w:rPr>
          <w:rFonts w:ascii="宋体" w:hAnsi="宋体"/>
          <w:color w:val="000000"/>
        </w:rPr>
        <w:t>衣藻生长速率</w:t>
      </w:r>
      <w:proofErr w:type="gramEnd"/>
      <w:r>
        <w:rPr>
          <w:rFonts w:ascii="宋体" w:hAnsi="宋体"/>
          <w:color w:val="000000"/>
        </w:rPr>
        <w:t>受镉离子浓度影响③</w:t>
      </w:r>
      <w:proofErr w:type="gramStart"/>
      <w:r>
        <w:rPr>
          <w:rFonts w:ascii="宋体" w:hAnsi="宋体"/>
          <w:color w:val="000000"/>
        </w:rPr>
        <w:t>衣藻可</w:t>
      </w:r>
      <w:proofErr w:type="gramEnd"/>
      <w:r>
        <w:rPr>
          <w:rFonts w:ascii="宋体" w:hAnsi="宋体"/>
          <w:color w:val="000000"/>
        </w:rPr>
        <w:t>吸收水体中能引起富营养化的物质④</w:t>
      </w:r>
      <w:proofErr w:type="gramStart"/>
      <w:r>
        <w:rPr>
          <w:rFonts w:ascii="宋体" w:hAnsi="宋体"/>
          <w:color w:val="000000"/>
        </w:rPr>
        <w:t>衣藻吸附</w:t>
      </w:r>
      <w:proofErr w:type="gramEnd"/>
      <w:r>
        <w:rPr>
          <w:rFonts w:ascii="宋体" w:hAnsi="宋体"/>
          <w:color w:val="000000"/>
        </w:rPr>
        <w:t>的镉可沿食物链传递</w:t>
      </w:r>
    </w:p>
    <w:p w:rsidR="00394216" w:rsidRDefault="000C5BE0" w:rsidP="000C5BE0">
      <w:pPr>
        <w:spacing w:line="360" w:lineRule="auto"/>
        <w:textAlignment w:val="center"/>
        <w:rPr>
          <w:color w:val="2E75B6"/>
        </w:rPr>
      </w:pPr>
      <w:r>
        <w:rPr>
          <w:color w:val="2E75B6"/>
        </w:rPr>
        <w:t>【答案】</w:t>
      </w:r>
    </w:p>
    <w:p w:rsidR="000C5BE0" w:rsidRDefault="000C5BE0" w:rsidP="000C5BE0">
      <w:pPr>
        <w:spacing w:line="360" w:lineRule="auto"/>
        <w:textAlignment w:val="center"/>
        <w:rPr>
          <w:color w:val="000000"/>
        </w:rPr>
      </w:pPr>
      <w:r>
        <w:rPr>
          <w:color w:val="000000"/>
        </w:rPr>
        <w:lastRenderedPageBreak/>
        <w:t>（</w:t>
      </w:r>
      <w:r>
        <w:rPr>
          <w:color w:val="000000"/>
        </w:rPr>
        <w:t>1</w:t>
      </w:r>
      <w:r>
        <w:rPr>
          <w:color w:val="000000"/>
        </w:rPr>
        <w:t>）脱氧核苷酸</w:t>
      </w:r>
      <w:r>
        <w:rPr>
          <w:color w:val="000000"/>
        </w:rPr>
        <w:t xml:space="preserve">     </w:t>
      </w:r>
      <w:r>
        <w:rPr>
          <w:color w:val="000000"/>
        </w:rPr>
        <w:t>引物</w:t>
      </w:r>
      <w:r>
        <w:rPr>
          <w:color w:val="000000"/>
        </w:rPr>
        <w:t xml:space="preserve">     </w:t>
      </w:r>
      <w:r>
        <w:rPr>
          <w:color w:val="000000"/>
        </w:rPr>
        <w:t>复性</w:t>
      </w:r>
      <w:r>
        <w:rPr>
          <w:color w:val="000000"/>
        </w:rPr>
        <w:t xml:space="preserve">    </w:t>
      </w:r>
      <w:r w:rsidR="00394216">
        <w:rPr>
          <w:color w:val="000000"/>
        </w:rPr>
        <w:t xml:space="preserve"> </w:t>
      </w:r>
      <w:r>
        <w:rPr>
          <w:color w:val="000000"/>
        </w:rPr>
        <w:t xml:space="preserve">PCR </w:t>
      </w:r>
      <w:r>
        <w:rPr>
          <w:color w:val="000000"/>
        </w:rPr>
        <w:t>反应需要在高温条件下进行变性步骤（</w:t>
      </w:r>
      <w:r>
        <w:rPr>
          <w:color w:val="000000"/>
        </w:rPr>
        <w:t>90 - 95℃</w:t>
      </w:r>
      <w:r>
        <w:rPr>
          <w:color w:val="000000"/>
        </w:rPr>
        <w:t>使双链</w:t>
      </w:r>
      <w:r>
        <w:rPr>
          <w:color w:val="000000"/>
        </w:rPr>
        <w:t xml:space="preserve"> DNA </w:t>
      </w:r>
      <w:r>
        <w:rPr>
          <w:color w:val="000000"/>
        </w:rPr>
        <w:t>解旋为单链）</w:t>
      </w:r>
      <w:r>
        <w:rPr>
          <w:color w:val="000000"/>
        </w:rPr>
        <w:t xml:space="preserve"> </w:t>
      </w:r>
      <w:r>
        <w:rPr>
          <w:color w:val="000000"/>
        </w:rPr>
        <w:t>，普通的</w:t>
      </w:r>
      <w:r>
        <w:rPr>
          <w:color w:val="000000"/>
        </w:rPr>
        <w:t xml:space="preserve"> DNA </w:t>
      </w:r>
      <w:r>
        <w:rPr>
          <w:color w:val="000000"/>
        </w:rPr>
        <w:t>聚合酶在高温下会变性失活，而耐高温的</w:t>
      </w:r>
      <w:r>
        <w:rPr>
          <w:color w:val="000000"/>
        </w:rPr>
        <w:t xml:space="preserve"> DNA </w:t>
      </w:r>
      <w:r>
        <w:rPr>
          <w:color w:val="000000"/>
        </w:rPr>
        <w:t>聚合酶能在高温环境中保持活性，保证</w:t>
      </w:r>
      <w:r>
        <w:rPr>
          <w:color w:val="000000"/>
        </w:rPr>
        <w:t xml:space="preserve"> PCR </w:t>
      </w:r>
      <w:r>
        <w:rPr>
          <w:color w:val="000000"/>
        </w:rPr>
        <w:t>反应的正常进行。</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2</w:t>
      </w:r>
      <w:r>
        <w:rPr>
          <w:color w:val="000000"/>
        </w:rPr>
        <w:t>）</w:t>
      </w:r>
      <w:proofErr w:type="spellStart"/>
      <w:r>
        <w:rPr>
          <w:color w:val="000000"/>
        </w:rPr>
        <w:t>SmaⅠ</w:t>
      </w:r>
      <w:proofErr w:type="spellEnd"/>
      <w:r>
        <w:rPr>
          <w:color w:val="000000"/>
        </w:rPr>
        <w:t xml:space="preserve"> </w:t>
      </w:r>
      <w:r>
        <w:rPr>
          <w:color w:val="000000"/>
        </w:rPr>
        <w:t>和</w:t>
      </w:r>
      <w:r>
        <w:rPr>
          <w:color w:val="000000"/>
        </w:rPr>
        <w:t xml:space="preserve"> </w:t>
      </w:r>
      <w:proofErr w:type="spellStart"/>
      <w:r>
        <w:rPr>
          <w:color w:val="000000"/>
        </w:rPr>
        <w:t>EcoR</w:t>
      </w:r>
      <w:proofErr w:type="spellEnd"/>
      <w:r>
        <w:rPr>
          <w:color w:val="000000"/>
        </w:rPr>
        <w:t xml:space="preserve"> Ⅰ     </w:t>
      </w:r>
      <w:r>
        <w:rPr>
          <w:color w:val="000000"/>
        </w:rPr>
        <w:t>磷酸二酯键</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3</w:t>
      </w:r>
      <w:r>
        <w:rPr>
          <w:color w:val="000000"/>
        </w:rPr>
        <w:t>）细胞表面发出黄色荧光</w:t>
      </w:r>
      <w:r>
        <w:rPr>
          <w:color w:val="000000"/>
        </w:rPr>
        <w:t xml:space="preserve">     </w:t>
      </w:r>
      <w:r>
        <w:rPr>
          <w:color w:val="000000"/>
        </w:rPr>
        <w:t>降低</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4</w:t>
      </w:r>
      <w:r>
        <w:rPr>
          <w:color w:val="000000"/>
        </w:rPr>
        <w:t>）转基因</w:t>
      </w:r>
      <w:proofErr w:type="gramStart"/>
      <w:r>
        <w:rPr>
          <w:color w:val="000000"/>
        </w:rPr>
        <w:t>衣藻表达</w:t>
      </w:r>
      <w:proofErr w:type="gramEnd"/>
      <w:r>
        <w:rPr>
          <w:color w:val="000000"/>
        </w:rPr>
        <w:t>的融合蛋白能结合</w:t>
      </w:r>
      <w:proofErr w:type="gramStart"/>
      <w:r>
        <w:rPr>
          <w:color w:val="000000"/>
        </w:rPr>
        <w:t>镉</w:t>
      </w:r>
      <w:proofErr w:type="gramEnd"/>
      <w:r>
        <w:rPr>
          <w:color w:val="000000"/>
        </w:rPr>
        <w:t>离子，降低了镉</w:t>
      </w:r>
      <w:proofErr w:type="gramStart"/>
      <w:r>
        <w:rPr>
          <w:color w:val="000000"/>
        </w:rPr>
        <w:t>离子对衣藻的</w:t>
      </w:r>
      <w:proofErr w:type="gramEnd"/>
      <w:r>
        <w:rPr>
          <w:color w:val="000000"/>
        </w:rPr>
        <w:t>毒害作用</w:t>
      </w:r>
      <w:r>
        <w:rPr>
          <w:color w:val="000000"/>
        </w:rPr>
        <w:t xml:space="preserve">     </w:t>
      </w:r>
      <w:proofErr w:type="gramStart"/>
      <w:r>
        <w:rPr>
          <w:color w:val="000000"/>
        </w:rPr>
        <w:t>镉</w:t>
      </w:r>
      <w:proofErr w:type="gramEnd"/>
      <w:r>
        <w:rPr>
          <w:color w:val="000000"/>
        </w:rPr>
        <w:t>离子浓度过高，超出了融合蛋白的吸附能力，</w:t>
      </w:r>
      <w:proofErr w:type="gramStart"/>
      <w:r>
        <w:rPr>
          <w:color w:val="000000"/>
        </w:rPr>
        <w:t>对衣藻产生</w:t>
      </w:r>
      <w:proofErr w:type="gramEnd"/>
      <w:r>
        <w:rPr>
          <w:color w:val="000000"/>
        </w:rPr>
        <w:t>了严重的毒害作用</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5</w:t>
      </w:r>
      <w:r>
        <w:rPr>
          <w:color w:val="000000"/>
        </w:rPr>
        <w:t>）</w:t>
      </w:r>
      <w:r>
        <w:rPr>
          <w:color w:val="000000"/>
        </w:rPr>
        <w:t>①     ④</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【分析】基因工程技术的基本步骤：（</w:t>
      </w:r>
      <w:r>
        <w:rPr>
          <w:color w:val="000000"/>
        </w:rPr>
        <w:t>1</w:t>
      </w:r>
      <w:r>
        <w:rPr>
          <w:color w:val="000000"/>
        </w:rPr>
        <w:t>）目的基因的获取：方法有从基因文库中获取、利用</w:t>
      </w:r>
      <w:r>
        <w:rPr>
          <w:color w:val="000000"/>
        </w:rPr>
        <w:t>PCR</w:t>
      </w:r>
      <w:r>
        <w:rPr>
          <w:color w:val="000000"/>
        </w:rPr>
        <w:t>技术扩增和人工合成。（</w:t>
      </w:r>
      <w:r>
        <w:rPr>
          <w:color w:val="000000"/>
        </w:rPr>
        <w:t>2</w:t>
      </w:r>
      <w:r>
        <w:rPr>
          <w:color w:val="000000"/>
        </w:rPr>
        <w:t>）基因表达载体的构建：是基因工程的核心步骤，基因表达载体包括目的基因、启动子、终止子和标记基因等。（</w:t>
      </w:r>
      <w:r>
        <w:rPr>
          <w:color w:val="000000"/>
        </w:rPr>
        <w:t>3</w:t>
      </w:r>
      <w:r>
        <w:rPr>
          <w:color w:val="000000"/>
        </w:rPr>
        <w:t>）将目的基因导入受体细胞：根据受体细胞不同，导入的方法也不一样。（</w:t>
      </w:r>
      <w:r>
        <w:rPr>
          <w:color w:val="000000"/>
        </w:rPr>
        <w:t>4</w:t>
      </w:r>
      <w:r>
        <w:rPr>
          <w:color w:val="000000"/>
        </w:rPr>
        <w:t>）目的基因的检测与鉴定。</w:t>
      </w:r>
    </w:p>
    <w:p w:rsidR="000C5BE0" w:rsidRDefault="000C5BE0" w:rsidP="000C5BE0">
      <w:pPr>
        <w:spacing w:line="360" w:lineRule="auto"/>
        <w:jc w:val="left"/>
        <w:textAlignment w:val="center"/>
        <w:rPr>
          <w:color w:val="000000"/>
        </w:rPr>
      </w:pPr>
      <w:r>
        <w:rPr>
          <w:color w:val="000000"/>
        </w:rPr>
        <w:t>【小问</w:t>
      </w:r>
      <w:r>
        <w:rPr>
          <w:color w:val="000000"/>
        </w:rPr>
        <w:t>1</w:t>
      </w:r>
      <w:r>
        <w:rPr>
          <w:color w:val="000000"/>
        </w:rPr>
        <w:t>详解】</w:t>
      </w:r>
    </w:p>
    <w:p w:rsidR="000C5BE0" w:rsidRDefault="000C5BE0" w:rsidP="00394216">
      <w:pPr>
        <w:spacing w:line="360" w:lineRule="auto"/>
        <w:textAlignment w:val="center"/>
        <w:rPr>
          <w:color w:val="000000"/>
        </w:rPr>
      </w:pPr>
      <w:r>
        <w:rPr>
          <w:color w:val="000000"/>
        </w:rPr>
        <w:t>在</w:t>
      </w:r>
      <w:r>
        <w:rPr>
          <w:color w:val="000000"/>
        </w:rPr>
        <w:t xml:space="preserve"> PCR </w:t>
      </w:r>
      <w:r>
        <w:rPr>
          <w:color w:val="000000"/>
        </w:rPr>
        <w:t>反应中，原料是脱氧核苷酸，随着反应进行不断被消耗，分子数量逐渐减少；引物在</w:t>
      </w:r>
      <w:r>
        <w:rPr>
          <w:color w:val="000000"/>
        </w:rPr>
        <w:t xml:space="preserve"> PCR </w:t>
      </w:r>
      <w:r>
        <w:rPr>
          <w:color w:val="000000"/>
        </w:rPr>
        <w:t>过程中会结合到模板</w:t>
      </w:r>
      <w:r>
        <w:rPr>
          <w:color w:val="000000"/>
        </w:rPr>
        <w:t xml:space="preserve"> DNA </w:t>
      </w:r>
      <w:r>
        <w:rPr>
          <w:color w:val="000000"/>
        </w:rPr>
        <w:t>上</w:t>
      </w:r>
      <w:proofErr w:type="gramStart"/>
      <w:r>
        <w:rPr>
          <w:color w:val="000000"/>
        </w:rPr>
        <w:t>参与子链合成</w:t>
      </w:r>
      <w:proofErr w:type="gramEnd"/>
      <w:r>
        <w:rPr>
          <w:color w:val="000000"/>
        </w:rPr>
        <w:t>，也会逐渐减少，所以分子数量逐渐减少的是引物和脱氧核苷酸。</w:t>
      </w:r>
      <w:r>
        <w:rPr>
          <w:color w:val="000000"/>
        </w:rPr>
        <w:t xml:space="preserve"> </w:t>
      </w:r>
      <w:r>
        <w:rPr>
          <w:color w:val="000000"/>
        </w:rPr>
        <w:t>模板与引物在</w:t>
      </w:r>
      <w:r>
        <w:rPr>
          <w:color w:val="000000"/>
        </w:rPr>
        <w:t xml:space="preserve"> PCR </w:t>
      </w:r>
      <w:r>
        <w:rPr>
          <w:color w:val="000000"/>
        </w:rPr>
        <w:t>的复性阶段开始结合。在复性过程中，温度降低，引物与模板</w:t>
      </w:r>
      <w:r>
        <w:rPr>
          <w:color w:val="000000"/>
        </w:rPr>
        <w:t xml:space="preserve"> DNA </w:t>
      </w:r>
      <w:r>
        <w:rPr>
          <w:color w:val="000000"/>
        </w:rPr>
        <w:t>单链的互补序列配对结合。</w:t>
      </w:r>
      <w:r>
        <w:rPr>
          <w:color w:val="000000"/>
        </w:rPr>
        <w:t xml:space="preserve"> PCR </w:t>
      </w:r>
      <w:r>
        <w:rPr>
          <w:color w:val="000000"/>
        </w:rPr>
        <w:t>中使用的</w:t>
      </w:r>
      <w:r>
        <w:rPr>
          <w:color w:val="000000"/>
        </w:rPr>
        <w:t xml:space="preserve"> DNA </w:t>
      </w:r>
      <w:proofErr w:type="gramStart"/>
      <w:r>
        <w:rPr>
          <w:color w:val="000000"/>
        </w:rPr>
        <w:t>聚合酶需耐高温</w:t>
      </w:r>
      <w:proofErr w:type="gramEnd"/>
      <w:r>
        <w:rPr>
          <w:color w:val="000000"/>
        </w:rPr>
        <w:t>，是因为</w:t>
      </w:r>
      <w:r>
        <w:rPr>
          <w:color w:val="000000"/>
        </w:rPr>
        <w:t xml:space="preserve"> PCR </w:t>
      </w:r>
      <w:r>
        <w:rPr>
          <w:color w:val="000000"/>
        </w:rPr>
        <w:t>反应需要在高温条件下进行变性步骤（</w:t>
      </w:r>
      <w:r>
        <w:rPr>
          <w:color w:val="000000"/>
        </w:rPr>
        <w:t>90 - 95</w:t>
      </w:r>
      <w:r>
        <w:rPr>
          <w:rFonts w:eastAsia="Times New Roman" w:cs="Times New Roman"/>
          <w:color w:val="000000"/>
        </w:rPr>
        <w:t>℃</w:t>
      </w:r>
      <w:r>
        <w:rPr>
          <w:color w:val="000000"/>
        </w:rPr>
        <w:t>使双链</w:t>
      </w:r>
      <w:r>
        <w:rPr>
          <w:color w:val="000000"/>
        </w:rPr>
        <w:t xml:space="preserve"> DNA </w:t>
      </w:r>
      <w:r>
        <w:rPr>
          <w:color w:val="000000"/>
        </w:rPr>
        <w:t>解旋为单链）</w:t>
      </w:r>
      <w:r>
        <w:rPr>
          <w:color w:val="000000"/>
        </w:rPr>
        <w:t xml:space="preserve"> </w:t>
      </w:r>
      <w:r>
        <w:rPr>
          <w:color w:val="000000"/>
        </w:rPr>
        <w:t>，普通的</w:t>
      </w:r>
      <w:r>
        <w:rPr>
          <w:color w:val="000000"/>
        </w:rPr>
        <w:t xml:space="preserve"> DNA </w:t>
      </w:r>
      <w:r>
        <w:rPr>
          <w:color w:val="000000"/>
        </w:rPr>
        <w:t>聚合酶在高温下会变性失活，而耐高温的</w:t>
      </w:r>
      <w:r>
        <w:rPr>
          <w:color w:val="000000"/>
        </w:rPr>
        <w:t xml:space="preserve"> DNA </w:t>
      </w:r>
      <w:r>
        <w:rPr>
          <w:color w:val="000000"/>
        </w:rPr>
        <w:t>聚合酶能在高温环境中保持活性，保证</w:t>
      </w:r>
      <w:r>
        <w:rPr>
          <w:color w:val="000000"/>
        </w:rPr>
        <w:t xml:space="preserve"> PCR </w:t>
      </w:r>
      <w:r>
        <w:rPr>
          <w:color w:val="000000"/>
        </w:rPr>
        <w:t>反应的正常进行。</w:t>
      </w:r>
    </w:p>
    <w:p w:rsidR="000C5BE0" w:rsidRDefault="000C5BE0" w:rsidP="00394216">
      <w:pPr>
        <w:spacing w:line="360" w:lineRule="auto"/>
        <w:textAlignment w:val="center"/>
        <w:rPr>
          <w:color w:val="000000"/>
        </w:rPr>
      </w:pPr>
      <w:r>
        <w:rPr>
          <w:color w:val="000000"/>
        </w:rPr>
        <w:t>【小问</w:t>
      </w:r>
      <w:r>
        <w:rPr>
          <w:color w:val="000000"/>
        </w:rPr>
        <w:t>2</w:t>
      </w:r>
      <w:r>
        <w:rPr>
          <w:color w:val="000000"/>
        </w:rPr>
        <w:t>详解】</w:t>
      </w:r>
    </w:p>
    <w:p w:rsidR="000C5BE0" w:rsidRDefault="000C5BE0" w:rsidP="00394216">
      <w:pPr>
        <w:spacing w:line="360" w:lineRule="auto"/>
        <w:textAlignment w:val="center"/>
        <w:rPr>
          <w:color w:val="000000"/>
        </w:rPr>
      </w:pPr>
      <w:r>
        <w:rPr>
          <w:color w:val="000000"/>
        </w:rPr>
        <w:t>观察图</w:t>
      </w:r>
      <w:r>
        <w:rPr>
          <w:color w:val="000000"/>
        </w:rPr>
        <w:t xml:space="preserve"> 1</w:t>
      </w:r>
      <w:r>
        <w:rPr>
          <w:color w:val="000000"/>
        </w:rPr>
        <w:t>，要避免错误连接，</w:t>
      </w:r>
      <w:r>
        <w:rPr>
          <w:color w:val="000000"/>
        </w:rPr>
        <w:t xml:space="preserve">GPI </w:t>
      </w:r>
      <w:r>
        <w:rPr>
          <w:color w:val="000000"/>
        </w:rPr>
        <w:t>两端应添加</w:t>
      </w:r>
      <w:proofErr w:type="spellStart"/>
      <w:r>
        <w:rPr>
          <w:color w:val="000000"/>
        </w:rPr>
        <w:t>Sma</w:t>
      </w:r>
      <w:r>
        <w:rPr>
          <w:rFonts w:eastAsia="Times New Roman" w:cs="Times New Roman"/>
          <w:color w:val="000000"/>
        </w:rPr>
        <w:t>Ⅰ</w:t>
      </w:r>
      <w:proofErr w:type="spellEnd"/>
      <w:r>
        <w:rPr>
          <w:color w:val="000000"/>
        </w:rPr>
        <w:t xml:space="preserve"> </w:t>
      </w:r>
      <w:r>
        <w:rPr>
          <w:color w:val="000000"/>
        </w:rPr>
        <w:t>和</w:t>
      </w:r>
      <w:r>
        <w:rPr>
          <w:color w:val="000000"/>
        </w:rPr>
        <w:t xml:space="preserve"> </w:t>
      </w:r>
      <w:proofErr w:type="spellStart"/>
      <w:r>
        <w:rPr>
          <w:color w:val="000000"/>
        </w:rPr>
        <w:t>EcoR</w:t>
      </w:r>
      <w:proofErr w:type="spellEnd"/>
      <w:r>
        <w:rPr>
          <w:color w:val="000000"/>
        </w:rPr>
        <w:t xml:space="preserve"> </w:t>
      </w:r>
      <w:r>
        <w:rPr>
          <w:rFonts w:eastAsia="Times New Roman" w:cs="Times New Roman"/>
          <w:color w:val="000000"/>
        </w:rPr>
        <w:t>Ⅰ</w:t>
      </w:r>
      <w:r>
        <w:rPr>
          <w:color w:val="000000"/>
        </w:rPr>
        <w:t>的识别序列。因为将</w:t>
      </w:r>
      <w:r>
        <w:rPr>
          <w:color w:val="000000"/>
        </w:rPr>
        <w:t>CADR</w:t>
      </w:r>
      <w:r>
        <w:rPr>
          <w:color w:val="000000"/>
        </w:rPr>
        <w:t>、</w:t>
      </w:r>
      <w:r>
        <w:rPr>
          <w:color w:val="000000"/>
        </w:rPr>
        <w:t>GP1</w:t>
      </w:r>
      <w:r>
        <w:rPr>
          <w:color w:val="000000"/>
        </w:rPr>
        <w:t>和</w:t>
      </w:r>
      <w:r>
        <w:rPr>
          <w:color w:val="000000"/>
        </w:rPr>
        <w:t>YFP</w:t>
      </w:r>
      <w:r>
        <w:rPr>
          <w:color w:val="000000"/>
        </w:rPr>
        <w:t>基因逐个构建到载体时</w:t>
      </w:r>
      <w:r>
        <w:rPr>
          <w:rFonts w:ascii="宋体" w:hAnsi="宋体"/>
          <w:color w:val="000000"/>
        </w:rPr>
        <w:t>，</w:t>
      </w:r>
      <w:r>
        <w:rPr>
          <w:color w:val="000000"/>
        </w:rPr>
        <w:t>使用这两种限制酶切割可以产生不同的黏性末端，能保证目的基因准确插入载体。又因为</w:t>
      </w:r>
      <w:proofErr w:type="spellStart"/>
      <w:r>
        <w:rPr>
          <w:color w:val="000000"/>
        </w:rPr>
        <w:t>Nbe</w:t>
      </w:r>
      <w:proofErr w:type="spellEnd"/>
      <w:r>
        <w:rPr>
          <w:color w:val="000000"/>
        </w:rPr>
        <w:t xml:space="preserve"> </w:t>
      </w:r>
      <w:r>
        <w:rPr>
          <w:rFonts w:eastAsia="Times New Roman" w:cs="Times New Roman"/>
          <w:color w:val="000000"/>
        </w:rPr>
        <w:t>Ⅰ</w:t>
      </w:r>
      <w:r>
        <w:rPr>
          <w:rFonts w:ascii="宋体" w:hAnsi="宋体"/>
          <w:color w:val="000000"/>
        </w:rPr>
        <w:t>和</w:t>
      </w:r>
      <w:proofErr w:type="spellStart"/>
      <w:r>
        <w:rPr>
          <w:rFonts w:eastAsia="Times New Roman" w:cs="Times New Roman"/>
          <w:color w:val="000000"/>
        </w:rPr>
        <w:t>XbaⅠ</w:t>
      </w:r>
      <w:proofErr w:type="spellEnd"/>
      <w:r>
        <w:rPr>
          <w:rFonts w:ascii="宋体" w:hAnsi="宋体"/>
          <w:color w:val="000000"/>
        </w:rPr>
        <w:t>限制酶切割后产生的黏性末端相同，所以这两种限制酶只能选一个，按照连接的顺序在将</w:t>
      </w:r>
      <w:proofErr w:type="spellStart"/>
      <w:r>
        <w:rPr>
          <w:color w:val="000000"/>
        </w:rPr>
        <w:t>GPl</w:t>
      </w:r>
      <w:proofErr w:type="spellEnd"/>
      <w:r>
        <w:rPr>
          <w:color w:val="000000"/>
        </w:rPr>
        <w:t>连接到载体时应该用</w:t>
      </w:r>
      <w:proofErr w:type="spellStart"/>
      <w:r>
        <w:rPr>
          <w:color w:val="000000"/>
        </w:rPr>
        <w:t>Sma</w:t>
      </w:r>
      <w:r>
        <w:rPr>
          <w:rFonts w:eastAsia="Times New Roman" w:cs="Times New Roman"/>
          <w:color w:val="000000"/>
        </w:rPr>
        <w:t>Ⅰ</w:t>
      </w:r>
      <w:proofErr w:type="spellEnd"/>
      <w:r>
        <w:rPr>
          <w:color w:val="000000"/>
        </w:rPr>
        <w:t xml:space="preserve"> </w:t>
      </w:r>
      <w:r>
        <w:rPr>
          <w:color w:val="000000"/>
        </w:rPr>
        <w:t>和</w:t>
      </w:r>
      <w:r>
        <w:rPr>
          <w:color w:val="000000"/>
        </w:rPr>
        <w:t xml:space="preserve"> </w:t>
      </w:r>
      <w:proofErr w:type="spellStart"/>
      <w:r>
        <w:rPr>
          <w:color w:val="000000"/>
        </w:rPr>
        <w:t>EcoR</w:t>
      </w:r>
      <w:r>
        <w:rPr>
          <w:rFonts w:eastAsia="Times New Roman" w:cs="Times New Roman"/>
          <w:color w:val="000000"/>
        </w:rPr>
        <w:t>Ⅰ</w:t>
      </w:r>
      <w:proofErr w:type="spellEnd"/>
      <w:r>
        <w:rPr>
          <w:color w:val="000000"/>
        </w:rPr>
        <w:t xml:space="preserve"> </w:t>
      </w:r>
      <w:r>
        <w:rPr>
          <w:color w:val="000000"/>
        </w:rPr>
        <w:t>。</w:t>
      </w:r>
      <w:r>
        <w:rPr>
          <w:color w:val="000000"/>
        </w:rPr>
        <w:t>DNA</w:t>
      </w:r>
      <w:r>
        <w:rPr>
          <w:color w:val="000000"/>
        </w:rPr>
        <w:t>连接酶连接时，可催化载体和目的基因之间形成磷酸二酯键，从而将载体和目的基因连接起来。</w:t>
      </w:r>
    </w:p>
    <w:p w:rsidR="000C5BE0" w:rsidRDefault="000C5BE0" w:rsidP="000C5BE0">
      <w:pPr>
        <w:spacing w:line="360" w:lineRule="auto"/>
        <w:jc w:val="left"/>
        <w:textAlignment w:val="center"/>
        <w:rPr>
          <w:color w:val="000000"/>
        </w:rPr>
      </w:pPr>
      <w:r>
        <w:rPr>
          <w:color w:val="000000"/>
        </w:rPr>
        <w:t>【小问</w:t>
      </w:r>
      <w:r>
        <w:rPr>
          <w:color w:val="000000"/>
        </w:rPr>
        <w:t>3</w:t>
      </w:r>
      <w:r>
        <w:rPr>
          <w:color w:val="000000"/>
        </w:rPr>
        <w:t>详解】</w:t>
      </w:r>
    </w:p>
    <w:p w:rsidR="000C5BE0" w:rsidRDefault="000C5BE0" w:rsidP="00394216">
      <w:pPr>
        <w:spacing w:line="360" w:lineRule="auto"/>
        <w:textAlignment w:val="center"/>
        <w:rPr>
          <w:color w:val="000000"/>
        </w:rPr>
      </w:pPr>
      <w:r>
        <w:rPr>
          <w:color w:val="000000"/>
        </w:rPr>
        <w:t>若在荧光显微镜下观察到细胞表面发出黄色荧光，初步表明融合蛋白表达成功，因为融合蛋白中有黄色荧光蛋白</w:t>
      </w:r>
      <w:r>
        <w:rPr>
          <w:color w:val="000000"/>
        </w:rPr>
        <w:t>YFP</w:t>
      </w:r>
      <w:r>
        <w:rPr>
          <w:color w:val="000000"/>
        </w:rPr>
        <w:t>，其表达后会发出黄色荧光。</w:t>
      </w:r>
      <w:r>
        <w:rPr>
          <w:color w:val="000000"/>
        </w:rPr>
        <w:t xml:space="preserve"> </w:t>
      </w:r>
      <w:r>
        <w:rPr>
          <w:color w:val="000000"/>
        </w:rPr>
        <w:t>将</w:t>
      </w:r>
      <w:proofErr w:type="gramStart"/>
      <w:r>
        <w:rPr>
          <w:color w:val="000000"/>
        </w:rPr>
        <w:t>转基因衣藻和野生型衣藻置于</w:t>
      </w:r>
      <w:proofErr w:type="gramEnd"/>
      <w:r>
        <w:rPr>
          <w:color w:val="000000"/>
        </w:rPr>
        <w:t>含镉离子的培养液中培养一段时间后，若</w:t>
      </w:r>
      <w:proofErr w:type="gramStart"/>
      <w:r>
        <w:rPr>
          <w:color w:val="000000"/>
        </w:rPr>
        <w:t>转基因衣藻细胞</w:t>
      </w:r>
      <w:proofErr w:type="gramEnd"/>
      <w:r>
        <w:rPr>
          <w:color w:val="000000"/>
        </w:rPr>
        <w:t>外比</w:t>
      </w:r>
      <w:proofErr w:type="gramStart"/>
      <w:r>
        <w:rPr>
          <w:color w:val="000000"/>
        </w:rPr>
        <w:t>野生型衣藻细胞</w:t>
      </w:r>
      <w:proofErr w:type="gramEnd"/>
      <w:r>
        <w:rPr>
          <w:color w:val="000000"/>
        </w:rPr>
        <w:t>外的镉离子含量低，则表明融合蛋白</w:t>
      </w:r>
      <w:r>
        <w:rPr>
          <w:color w:val="000000"/>
        </w:rPr>
        <w:lastRenderedPageBreak/>
        <w:t>能结合</w:t>
      </w:r>
      <w:proofErr w:type="gramStart"/>
      <w:r>
        <w:rPr>
          <w:color w:val="000000"/>
        </w:rPr>
        <w:t>镉</w:t>
      </w:r>
      <w:proofErr w:type="gramEnd"/>
      <w:r>
        <w:rPr>
          <w:color w:val="000000"/>
        </w:rPr>
        <w:t>离子。因为融合蛋白中的</w:t>
      </w:r>
      <w:r>
        <w:rPr>
          <w:color w:val="000000"/>
        </w:rPr>
        <w:t xml:space="preserve"> CADR </w:t>
      </w:r>
      <w:r>
        <w:rPr>
          <w:color w:val="000000"/>
        </w:rPr>
        <w:t>可吸附水体中的镉离子，若融合蛋白发挥作用，会使细胞外</w:t>
      </w:r>
      <w:r>
        <w:rPr>
          <w:rFonts w:ascii="宋体" w:hAnsi="宋体"/>
          <w:color w:val="000000"/>
        </w:rPr>
        <w:t>镉</w:t>
      </w:r>
      <w:r>
        <w:rPr>
          <w:color w:val="000000"/>
        </w:rPr>
        <w:t>离子含量降低。</w:t>
      </w:r>
    </w:p>
    <w:p w:rsidR="000C5BE0" w:rsidRDefault="000C5BE0" w:rsidP="000C5BE0">
      <w:pPr>
        <w:spacing w:line="360" w:lineRule="auto"/>
        <w:jc w:val="left"/>
        <w:textAlignment w:val="center"/>
        <w:rPr>
          <w:color w:val="000000"/>
        </w:rPr>
      </w:pPr>
      <w:r>
        <w:rPr>
          <w:color w:val="000000"/>
        </w:rPr>
        <w:t>【小问</w:t>
      </w:r>
      <w:r>
        <w:rPr>
          <w:color w:val="000000"/>
        </w:rPr>
        <w:t>4</w:t>
      </w:r>
      <w:r>
        <w:rPr>
          <w:color w:val="000000"/>
        </w:rPr>
        <w:t>详解】</w:t>
      </w:r>
    </w:p>
    <w:p w:rsidR="000C5BE0" w:rsidRDefault="000C5BE0" w:rsidP="00394216">
      <w:pPr>
        <w:spacing w:line="360" w:lineRule="auto"/>
        <w:textAlignment w:val="center"/>
        <w:rPr>
          <w:color w:val="000000"/>
        </w:rPr>
      </w:pPr>
      <w:proofErr w:type="gramStart"/>
      <w:r>
        <w:rPr>
          <w:color w:val="000000"/>
        </w:rPr>
        <w:t>转基因衣藻在</w:t>
      </w:r>
      <w:proofErr w:type="gramEnd"/>
      <w:r>
        <w:rPr>
          <w:color w:val="000000"/>
        </w:rPr>
        <w:t>含有不同浓度</w:t>
      </w:r>
      <w:proofErr w:type="gramStart"/>
      <w:r>
        <w:rPr>
          <w:color w:val="000000"/>
        </w:rPr>
        <w:t>镉</w:t>
      </w:r>
      <w:proofErr w:type="gramEnd"/>
      <w:r>
        <w:rPr>
          <w:color w:val="000000"/>
        </w:rPr>
        <w:t>离子的培养液中生长均优于</w:t>
      </w:r>
      <w:proofErr w:type="gramStart"/>
      <w:r>
        <w:rPr>
          <w:color w:val="000000"/>
        </w:rPr>
        <w:t>野生型衣藻的</w:t>
      </w:r>
      <w:proofErr w:type="gramEnd"/>
      <w:r>
        <w:rPr>
          <w:color w:val="000000"/>
        </w:rPr>
        <w:t>原因可能是转基因</w:t>
      </w:r>
      <w:proofErr w:type="gramStart"/>
      <w:r>
        <w:rPr>
          <w:color w:val="000000"/>
        </w:rPr>
        <w:t>衣藻表达</w:t>
      </w:r>
      <w:proofErr w:type="gramEnd"/>
      <w:r>
        <w:rPr>
          <w:color w:val="000000"/>
        </w:rPr>
        <w:t>的融合蛋白能结合</w:t>
      </w:r>
      <w:proofErr w:type="gramStart"/>
      <w:r>
        <w:rPr>
          <w:color w:val="000000"/>
        </w:rPr>
        <w:t>镉</w:t>
      </w:r>
      <w:proofErr w:type="gramEnd"/>
      <w:r>
        <w:rPr>
          <w:color w:val="000000"/>
        </w:rPr>
        <w:t>离子，降低了镉</w:t>
      </w:r>
      <w:proofErr w:type="gramStart"/>
      <w:r>
        <w:rPr>
          <w:color w:val="000000"/>
        </w:rPr>
        <w:t>离子对衣藻的</w:t>
      </w:r>
      <w:proofErr w:type="gramEnd"/>
      <w:r>
        <w:rPr>
          <w:color w:val="000000"/>
        </w:rPr>
        <w:t>毒害作用。</w:t>
      </w:r>
      <w:r>
        <w:rPr>
          <w:color w:val="000000"/>
        </w:rPr>
        <w:t xml:space="preserve"> 240μmol</w:t>
      </w:r>
      <w:r>
        <w:rPr>
          <w:color w:val="000000"/>
        </w:rPr>
        <w:t>・</w:t>
      </w:r>
      <w:r>
        <w:rPr>
          <w:color w:val="000000"/>
        </w:rPr>
        <w:t xml:space="preserve">L⁻¹ </w:t>
      </w:r>
      <w:r>
        <w:rPr>
          <w:color w:val="000000"/>
        </w:rPr>
        <w:t>镉离子浓度下，</w:t>
      </w:r>
      <w:proofErr w:type="gramStart"/>
      <w:r>
        <w:rPr>
          <w:color w:val="000000"/>
        </w:rPr>
        <w:t>转基因衣藻和野生型衣藻生长</w:t>
      </w:r>
      <w:proofErr w:type="gramEnd"/>
      <w:r>
        <w:rPr>
          <w:color w:val="000000"/>
        </w:rPr>
        <w:t>均被明显抑制的原因可能是</w:t>
      </w:r>
      <w:r>
        <w:rPr>
          <w:rFonts w:ascii="宋体" w:hAnsi="宋体"/>
          <w:color w:val="000000"/>
        </w:rPr>
        <w:t>镉</w:t>
      </w:r>
      <w:r>
        <w:rPr>
          <w:color w:val="000000"/>
        </w:rPr>
        <w:t>离子浓度过高，超出了融合蛋白的吸附能力，</w:t>
      </w:r>
      <w:proofErr w:type="gramStart"/>
      <w:r>
        <w:rPr>
          <w:color w:val="000000"/>
        </w:rPr>
        <w:t>对衣藻产生</w:t>
      </w:r>
      <w:proofErr w:type="gramEnd"/>
      <w:r>
        <w:rPr>
          <w:color w:val="000000"/>
        </w:rPr>
        <w:t>了严重的毒害作用。</w:t>
      </w:r>
    </w:p>
    <w:p w:rsidR="000C5BE0" w:rsidRDefault="000C5BE0" w:rsidP="00394216">
      <w:pPr>
        <w:spacing w:line="360" w:lineRule="auto"/>
        <w:textAlignment w:val="center"/>
        <w:rPr>
          <w:color w:val="000000"/>
        </w:rPr>
      </w:pPr>
      <w:r>
        <w:rPr>
          <w:color w:val="000000"/>
        </w:rPr>
        <w:t>【小问</w:t>
      </w:r>
      <w:r>
        <w:rPr>
          <w:color w:val="000000"/>
        </w:rPr>
        <w:t>5</w:t>
      </w:r>
      <w:r>
        <w:rPr>
          <w:color w:val="000000"/>
        </w:rPr>
        <w:t>详解】</w:t>
      </w:r>
    </w:p>
    <w:p w:rsidR="000C5BE0" w:rsidRDefault="000C5BE0" w:rsidP="00394216">
      <w:pPr>
        <w:spacing w:line="360" w:lineRule="auto"/>
        <w:textAlignment w:val="center"/>
        <w:rPr>
          <w:color w:val="000000"/>
        </w:rPr>
      </w:pPr>
      <w:proofErr w:type="gramStart"/>
      <w:r>
        <w:rPr>
          <w:color w:val="000000"/>
        </w:rPr>
        <w:t>转基因衣藻可用</w:t>
      </w:r>
      <w:proofErr w:type="gramEnd"/>
      <w:r>
        <w:rPr>
          <w:color w:val="000000"/>
        </w:rPr>
        <w:t>于水体</w:t>
      </w:r>
      <w:proofErr w:type="gramStart"/>
      <w:r>
        <w:rPr>
          <w:color w:val="000000"/>
        </w:rPr>
        <w:t>铜污染</w:t>
      </w:r>
      <w:proofErr w:type="gramEnd"/>
      <w:r>
        <w:rPr>
          <w:color w:val="000000"/>
        </w:rPr>
        <w:t>治理，与施加化学药物相比，能体现出其环境治理优势的两个特性是</w:t>
      </w:r>
      <w:r>
        <w:rPr>
          <w:color w:val="000000"/>
        </w:rPr>
        <w:t>①</w:t>
      </w:r>
      <w:r>
        <w:rPr>
          <w:color w:val="000000"/>
        </w:rPr>
        <w:t>和</w:t>
      </w:r>
      <w:r>
        <w:rPr>
          <w:color w:val="000000"/>
        </w:rPr>
        <w:t>④</w:t>
      </w:r>
      <w:r>
        <w:rPr>
          <w:color w:val="000000"/>
        </w:rPr>
        <w:t>。</w:t>
      </w:r>
      <w:r>
        <w:rPr>
          <w:color w:val="000000"/>
        </w:rPr>
        <w:t>①</w:t>
      </w:r>
      <w:proofErr w:type="gramStart"/>
      <w:r>
        <w:rPr>
          <w:color w:val="000000"/>
        </w:rPr>
        <w:t>衣藻作为</w:t>
      </w:r>
      <w:proofErr w:type="gramEnd"/>
      <w:r>
        <w:rPr>
          <w:color w:val="000000"/>
        </w:rPr>
        <w:t>生物材料在水体中可自我繁殖，能够持续发挥作用；</w:t>
      </w:r>
      <w:r>
        <w:rPr>
          <w:color w:val="000000"/>
        </w:rPr>
        <w:t>④</w:t>
      </w:r>
      <w:proofErr w:type="gramStart"/>
      <w:r>
        <w:rPr>
          <w:color w:val="000000"/>
        </w:rPr>
        <w:t>衣藻吸附</w:t>
      </w:r>
      <w:proofErr w:type="gramEnd"/>
      <w:r>
        <w:rPr>
          <w:color w:val="000000"/>
        </w:rPr>
        <w:t>的镉可被合理转运，便于后续处理，而化学药物可能存在二次污染等问题。</w:t>
      </w:r>
    </w:p>
    <w:p w:rsidR="000C5BE0" w:rsidRDefault="000C5BE0" w:rsidP="000C5BE0">
      <w:pPr>
        <w:spacing w:line="360" w:lineRule="auto"/>
        <w:jc w:val="left"/>
        <w:textAlignment w:val="center"/>
        <w:rPr>
          <w:color w:val="000000"/>
        </w:rPr>
      </w:pPr>
      <w:r>
        <w:rPr>
          <w:color w:val="000000"/>
        </w:rPr>
        <w:t xml:space="preserve">23. </w:t>
      </w:r>
      <w:r>
        <w:rPr>
          <w:rFonts w:eastAsia="Times New Roman" w:cs="Times New Roman"/>
          <w:color w:val="000000"/>
        </w:rPr>
        <w:t>T-DNA</w:t>
      </w:r>
      <w:r>
        <w:rPr>
          <w:rFonts w:ascii="宋体" w:hAnsi="宋体"/>
          <w:color w:val="000000"/>
        </w:rPr>
        <w:t>插入失活是研究植物基因功能的常用方法，研究者将带有卡那霉素抗性基因的</w:t>
      </w:r>
      <w:r>
        <w:rPr>
          <w:rFonts w:eastAsia="Times New Roman" w:cs="Times New Roman"/>
          <w:color w:val="000000"/>
        </w:rPr>
        <w:t>T-DNA</w:t>
      </w:r>
      <w:r>
        <w:rPr>
          <w:rFonts w:ascii="宋体" w:hAnsi="宋体"/>
          <w:color w:val="000000"/>
        </w:rPr>
        <w:t>插入拟南</w:t>
      </w:r>
      <w:proofErr w:type="gramStart"/>
      <w:r>
        <w:rPr>
          <w:rFonts w:ascii="宋体" w:hAnsi="宋体"/>
          <w:color w:val="000000"/>
        </w:rPr>
        <w:t>芥</w:t>
      </w:r>
      <w:proofErr w:type="gramEnd"/>
      <w:r>
        <w:rPr>
          <w:rFonts w:eastAsia="Times New Roman" w:cs="Times New Roman"/>
          <w:color w:val="000000"/>
        </w:rPr>
        <w:t>2</w:t>
      </w:r>
      <w:r>
        <w:rPr>
          <w:rFonts w:ascii="宋体" w:hAnsi="宋体"/>
          <w:color w:val="000000"/>
        </w:rPr>
        <w:t>号染色体的</w:t>
      </w:r>
      <w:r>
        <w:rPr>
          <w:rFonts w:eastAsia="Times New Roman" w:cs="Times New Roman"/>
          <w:color w:val="000000"/>
        </w:rPr>
        <w:t>A</w:t>
      </w:r>
      <w:r>
        <w:rPr>
          <w:rFonts w:ascii="宋体" w:hAnsi="宋体"/>
          <w:color w:val="000000"/>
        </w:rPr>
        <w:t>基因内，使其突变为丧失功能的</w:t>
      </w:r>
      <w:r>
        <w:rPr>
          <w:rFonts w:eastAsia="Times New Roman" w:cs="Times New Roman"/>
          <w:color w:val="000000"/>
        </w:rPr>
        <w:t>a</w:t>
      </w:r>
      <w:r>
        <w:rPr>
          <w:rFonts w:ascii="宋体" w:hAnsi="宋体"/>
          <w:color w:val="000000"/>
        </w:rPr>
        <w:t>基因，花粉中</w:t>
      </w:r>
      <w:r>
        <w:rPr>
          <w:rFonts w:eastAsia="Times New Roman" w:cs="Times New Roman"/>
          <w:color w:val="000000"/>
        </w:rPr>
        <w:t>A</w:t>
      </w:r>
      <w:r>
        <w:rPr>
          <w:rFonts w:ascii="宋体" w:hAnsi="宋体"/>
          <w:color w:val="000000"/>
        </w:rPr>
        <w:t>基因功能的缺失会造成其不育。回答下列问题：</w:t>
      </w:r>
    </w:p>
    <w:p w:rsidR="000C5BE0" w:rsidRDefault="000C5BE0" w:rsidP="000C5BE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基因内碱基的增添、缺失或</w:t>
      </w:r>
      <w:r>
        <w:rPr>
          <w:color w:val="000000"/>
        </w:rPr>
        <w:t>_____</w:t>
      </w:r>
      <w:r>
        <w:rPr>
          <w:rFonts w:ascii="宋体" w:hAnsi="宋体"/>
          <w:color w:val="000000"/>
        </w:rPr>
        <w:t>都可导致基因突变。</w:t>
      </w:r>
    </w:p>
    <w:p w:rsidR="000C5BE0" w:rsidRDefault="000C5BE0" w:rsidP="000C5BE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以</w:t>
      </w:r>
      <w:r>
        <w:rPr>
          <w:rFonts w:eastAsia="Times New Roman" w:cs="Times New Roman"/>
          <w:color w:val="000000"/>
        </w:rPr>
        <w:t>Aa</w:t>
      </w:r>
      <w:r>
        <w:rPr>
          <w:rFonts w:ascii="宋体" w:hAnsi="宋体"/>
          <w:color w:val="000000"/>
        </w:rPr>
        <w:t>植株为</w:t>
      </w:r>
      <w:r>
        <w:rPr>
          <w:color w:val="000000"/>
        </w:rPr>
        <w:t>_____</w:t>
      </w:r>
      <w:r>
        <w:rPr>
          <w:rFonts w:ascii="宋体" w:hAnsi="宋体"/>
          <w:color w:val="000000"/>
        </w:rPr>
        <w:t>（填“父本”或“母本”）与野生型拟南</w:t>
      </w:r>
      <w:proofErr w:type="gramStart"/>
      <w:r>
        <w:rPr>
          <w:rFonts w:ascii="宋体" w:hAnsi="宋体"/>
          <w:color w:val="000000"/>
        </w:rPr>
        <w:t>芥</w:t>
      </w:r>
      <w:proofErr w:type="gramEnd"/>
      <w:r>
        <w:rPr>
          <w:rFonts w:ascii="宋体" w:hAnsi="宋体"/>
          <w:color w:val="000000"/>
        </w:rPr>
        <w:t>杂交，</w:t>
      </w:r>
      <w:r>
        <w:rPr>
          <w:rFonts w:eastAsia="Times New Roman" w:cs="Times New Roman"/>
          <w:color w:val="000000"/>
        </w:rPr>
        <w:t>F</w:t>
      </w:r>
      <w:r>
        <w:rPr>
          <w:color w:val="000000"/>
          <w:vertAlign w:val="subscript"/>
        </w:rPr>
        <w:t>1</w:t>
      </w:r>
      <w:r>
        <w:rPr>
          <w:rFonts w:ascii="宋体" w:hAnsi="宋体"/>
          <w:color w:val="000000"/>
        </w:rPr>
        <w:t>中卡那霉素抗性植株的占比为</w:t>
      </w:r>
      <w:r>
        <w:rPr>
          <w:rFonts w:eastAsia="Times New Roman" w:cs="Times New Roman"/>
          <w:color w:val="000000"/>
        </w:rPr>
        <w:t>0</w:t>
      </w:r>
      <w:r>
        <w:rPr>
          <w:rFonts w:ascii="宋体" w:hAnsi="宋体"/>
          <w:color w:val="000000"/>
        </w:rPr>
        <w:t>，其反交的</w:t>
      </w:r>
      <w:r>
        <w:rPr>
          <w:rFonts w:eastAsia="Times New Roman" w:cs="Times New Roman"/>
          <w:color w:val="000000"/>
        </w:rPr>
        <w:t>F</w:t>
      </w:r>
      <w:r>
        <w:rPr>
          <w:color w:val="000000"/>
          <w:vertAlign w:val="subscript"/>
        </w:rPr>
        <w:t>1</w:t>
      </w:r>
      <w:r>
        <w:rPr>
          <w:rFonts w:ascii="宋体" w:hAnsi="宋体"/>
          <w:color w:val="000000"/>
        </w:rPr>
        <w:t>中卡那霉素抗性植株的占比为</w:t>
      </w:r>
      <w:r>
        <w:rPr>
          <w:color w:val="000000"/>
        </w:rPr>
        <w:t>_____</w:t>
      </w:r>
      <w:r>
        <w:rPr>
          <w:rFonts w:ascii="宋体" w:hAnsi="宋体"/>
          <w:color w:val="000000"/>
        </w:rPr>
        <w:t>。</w:t>
      </w:r>
    </w:p>
    <w:p w:rsidR="000C5BE0" w:rsidRDefault="000C5BE0" w:rsidP="000C5BE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为进一步验证基因</w:t>
      </w:r>
      <w:r>
        <w:rPr>
          <w:rFonts w:eastAsia="Times New Roman" w:cs="Times New Roman"/>
          <w:color w:val="000000"/>
        </w:rPr>
        <w:t>A</w:t>
      </w:r>
      <w:r>
        <w:rPr>
          <w:rFonts w:ascii="宋体" w:hAnsi="宋体"/>
          <w:color w:val="000000"/>
        </w:rPr>
        <w:t>的功能，将另一个</w:t>
      </w:r>
      <w:r>
        <w:rPr>
          <w:rFonts w:eastAsia="Times New Roman" w:cs="Times New Roman"/>
          <w:color w:val="000000"/>
        </w:rPr>
        <w:t>A</w:t>
      </w:r>
      <w:r>
        <w:rPr>
          <w:rFonts w:ascii="宋体" w:hAnsi="宋体"/>
          <w:color w:val="000000"/>
        </w:rPr>
        <w:t>基因插入</w:t>
      </w:r>
      <w:r>
        <w:rPr>
          <w:rFonts w:eastAsia="Times New Roman" w:cs="Times New Roman"/>
          <w:color w:val="000000"/>
        </w:rPr>
        <w:t>Aa</w:t>
      </w:r>
      <w:r>
        <w:rPr>
          <w:rFonts w:ascii="宋体" w:hAnsi="宋体"/>
          <w:color w:val="000000"/>
        </w:rPr>
        <w:t>植株的</w:t>
      </w:r>
      <w:r>
        <w:rPr>
          <w:rFonts w:eastAsia="Times New Roman" w:cs="Times New Roman"/>
          <w:color w:val="000000"/>
        </w:rPr>
        <w:t>3</w:t>
      </w:r>
      <w:r>
        <w:rPr>
          <w:rFonts w:ascii="宋体" w:hAnsi="宋体"/>
          <w:color w:val="000000"/>
        </w:rPr>
        <w:t>号染色体。仅考虑基因</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，该植株会产生</w:t>
      </w:r>
      <w:r>
        <w:rPr>
          <w:color w:val="000000"/>
        </w:rPr>
        <w:t>_____</w:t>
      </w:r>
      <w:r>
        <w:rPr>
          <w:rFonts w:ascii="宋体" w:hAnsi="宋体"/>
          <w:color w:val="000000"/>
        </w:rPr>
        <w:t>种基因型的可育花粉，其中具有</w:t>
      </w:r>
      <w:r>
        <w:rPr>
          <w:rFonts w:eastAsia="Times New Roman" w:cs="Times New Roman"/>
          <w:color w:val="000000"/>
        </w:rPr>
        <w:t>a</w:t>
      </w:r>
      <w:r>
        <w:rPr>
          <w:rFonts w:ascii="宋体" w:hAnsi="宋体"/>
          <w:color w:val="000000"/>
        </w:rPr>
        <w:t>基因的花粉占比为</w:t>
      </w:r>
      <w:r>
        <w:rPr>
          <w:color w:val="000000"/>
        </w:rPr>
        <w:t>_____</w:t>
      </w:r>
      <w:r>
        <w:rPr>
          <w:rFonts w:ascii="宋体" w:hAnsi="宋体"/>
          <w:color w:val="000000"/>
        </w:rPr>
        <w:t>。该植株自交得到</w:t>
      </w:r>
      <w:r>
        <w:rPr>
          <w:rFonts w:eastAsia="Times New Roman" w:cs="Times New Roman"/>
          <w:color w:val="000000"/>
        </w:rPr>
        <w:t>F</w:t>
      </w:r>
      <w:r>
        <w:rPr>
          <w:color w:val="000000"/>
          <w:vertAlign w:val="subscript"/>
        </w:rPr>
        <w:t>1</w:t>
      </w:r>
      <w:r>
        <w:rPr>
          <w:color w:val="000000"/>
          <w:vertAlign w:val="subscript"/>
        </w:rPr>
        <w:t>．</w:t>
      </w:r>
      <w:r>
        <w:rPr>
          <w:rFonts w:ascii="宋体" w:hAnsi="宋体"/>
          <w:color w:val="000000"/>
        </w:rPr>
        <w:t>利用图</w:t>
      </w:r>
      <w:r>
        <w:rPr>
          <w:rFonts w:eastAsia="Times New Roman" w:cs="Times New Roman"/>
          <w:color w:val="000000"/>
        </w:rPr>
        <w:t>1</w:t>
      </w:r>
      <w:r>
        <w:rPr>
          <w:rFonts w:ascii="宋体" w:hAnsi="宋体"/>
          <w:color w:val="000000"/>
        </w:rPr>
        <w:t>所示引物</w:t>
      </w:r>
      <w:r>
        <w:rPr>
          <w:rFonts w:eastAsia="Times New Roman" w:cs="Times New Roman"/>
          <w:color w:val="000000"/>
        </w:rPr>
        <w:t>P1</w:t>
      </w:r>
      <w:r>
        <w:rPr>
          <w:rFonts w:ascii="宋体" w:hAnsi="宋体"/>
          <w:color w:val="000000"/>
        </w:rPr>
        <w:t>和</w:t>
      </w:r>
      <w:r>
        <w:rPr>
          <w:rFonts w:eastAsia="Times New Roman" w:cs="Times New Roman"/>
          <w:color w:val="000000"/>
        </w:rPr>
        <w:t>P2</w:t>
      </w:r>
      <w:r>
        <w:rPr>
          <w:rFonts w:ascii="宋体" w:hAnsi="宋体"/>
          <w:color w:val="000000"/>
        </w:rPr>
        <w:t>、</w:t>
      </w:r>
      <w:r>
        <w:rPr>
          <w:rFonts w:eastAsia="Times New Roman" w:cs="Times New Roman"/>
          <w:color w:val="000000"/>
        </w:rPr>
        <w:t>P1</w:t>
      </w:r>
      <w:r>
        <w:rPr>
          <w:rFonts w:ascii="宋体" w:hAnsi="宋体"/>
          <w:color w:val="000000"/>
        </w:rPr>
        <w:t>和</w:t>
      </w:r>
      <w:r>
        <w:rPr>
          <w:rFonts w:eastAsia="Times New Roman" w:cs="Times New Roman"/>
          <w:color w:val="000000"/>
        </w:rPr>
        <w:t>P3</w:t>
      </w:r>
      <w:r>
        <w:rPr>
          <w:rFonts w:ascii="宋体" w:hAnsi="宋体"/>
          <w:color w:val="000000"/>
        </w:rPr>
        <w:t>分别对</w:t>
      </w:r>
      <w:r>
        <w:rPr>
          <w:rFonts w:eastAsia="Times New Roman" w:cs="Times New Roman"/>
          <w:color w:val="000000"/>
        </w:rPr>
        <w:t>F</w:t>
      </w:r>
      <w:r>
        <w:rPr>
          <w:color w:val="000000"/>
          <w:vertAlign w:val="subscript"/>
        </w:rPr>
        <w:t>1</w:t>
      </w:r>
      <w:r>
        <w:rPr>
          <w:rFonts w:ascii="宋体" w:hAnsi="宋体"/>
          <w:color w:val="000000"/>
        </w:rPr>
        <w:t>进行</w:t>
      </w:r>
      <w:r>
        <w:rPr>
          <w:rFonts w:eastAsia="Times New Roman" w:cs="Times New Roman"/>
          <w:color w:val="000000"/>
        </w:rPr>
        <w:t>PCR</w:t>
      </w:r>
      <w:r>
        <w:rPr>
          <w:rFonts w:ascii="宋体" w:hAnsi="宋体"/>
          <w:color w:val="000000"/>
        </w:rPr>
        <w:t>检测，电泳结果如图</w:t>
      </w:r>
      <w:r>
        <w:rPr>
          <w:rFonts w:eastAsia="Times New Roman" w:cs="Times New Roman"/>
          <w:color w:val="000000"/>
        </w:rPr>
        <w:t>2</w:t>
      </w:r>
      <w:r>
        <w:rPr>
          <w:rFonts w:ascii="宋体" w:hAnsi="宋体"/>
          <w:color w:val="000000"/>
        </w:rPr>
        <w:t>所示。根据电泳结果</w:t>
      </w:r>
      <w:r>
        <w:rPr>
          <w:rFonts w:eastAsia="Times New Roman" w:cs="Times New Roman"/>
          <w:color w:val="000000"/>
        </w:rPr>
        <w:t>F</w:t>
      </w:r>
      <w:r>
        <w:rPr>
          <w:color w:val="000000"/>
          <w:vertAlign w:val="subscript"/>
        </w:rPr>
        <w:t>1</w:t>
      </w:r>
      <w:r>
        <w:rPr>
          <w:rFonts w:ascii="宋体" w:hAnsi="宋体"/>
          <w:color w:val="000000"/>
        </w:rPr>
        <w:t>植株分为</w:t>
      </w:r>
      <w:r>
        <w:rPr>
          <w:rFonts w:eastAsia="Times New Roman" w:cs="Times New Roman"/>
          <w:color w:val="000000"/>
        </w:rPr>
        <w:t>Ⅰ</w:t>
      </w:r>
      <w:r>
        <w:rPr>
          <w:rFonts w:ascii="宋体" w:hAnsi="宋体"/>
          <w:color w:val="000000"/>
        </w:rPr>
        <w:t>型和</w:t>
      </w:r>
      <w:r>
        <w:rPr>
          <w:rFonts w:eastAsia="Times New Roman" w:cs="Times New Roman"/>
          <w:color w:val="000000"/>
        </w:rPr>
        <w:t>Ⅱ</w:t>
      </w:r>
      <w:r>
        <w:rPr>
          <w:rFonts w:ascii="宋体" w:hAnsi="宋体"/>
          <w:color w:val="000000"/>
        </w:rPr>
        <w:t>型，其中</w:t>
      </w:r>
      <w:r>
        <w:rPr>
          <w:rFonts w:eastAsia="Times New Roman" w:cs="Times New Roman"/>
          <w:color w:val="000000"/>
        </w:rPr>
        <w:t>Ⅰ</w:t>
      </w:r>
      <w:r>
        <w:rPr>
          <w:rFonts w:ascii="宋体" w:hAnsi="宋体"/>
          <w:color w:val="000000"/>
        </w:rPr>
        <w:t>型植株占比为</w:t>
      </w:r>
      <w:r>
        <w:rPr>
          <w:color w:val="000000"/>
        </w:rPr>
        <w:t>_____</w:t>
      </w:r>
      <w:r>
        <w:rPr>
          <w:rFonts w:ascii="宋体" w:hAnsi="宋体"/>
          <w:color w:val="000000"/>
        </w:rPr>
        <w:t>。</w:t>
      </w:r>
      <w:r>
        <w:rPr>
          <w:rFonts w:eastAsia="Times New Roman" w:cs="Times New Roman"/>
          <w:color w:val="000000"/>
        </w:rPr>
        <w:t>F</w:t>
      </w:r>
      <w:r>
        <w:rPr>
          <w:color w:val="000000"/>
          <w:vertAlign w:val="subscript"/>
        </w:rPr>
        <w:t>1</w:t>
      </w:r>
      <w:r>
        <w:rPr>
          <w:rFonts w:ascii="宋体" w:hAnsi="宋体"/>
          <w:color w:val="000000"/>
        </w:rPr>
        <w:t>中没有检测到仅扩增出</w:t>
      </w:r>
      <w:r>
        <w:rPr>
          <w:rFonts w:eastAsia="Times New Roman" w:cs="Times New Roman"/>
          <w:color w:val="000000"/>
        </w:rPr>
        <w:t>600bp</w:t>
      </w:r>
      <w:r>
        <w:rPr>
          <w:rFonts w:ascii="宋体" w:hAnsi="宋体"/>
          <w:color w:val="000000"/>
        </w:rPr>
        <w:t>条带的植株，其原因为</w:t>
      </w:r>
      <w:r>
        <w:rPr>
          <w:color w:val="000000"/>
        </w:rPr>
        <w:t>_____</w:t>
      </w:r>
      <w:r>
        <w:rPr>
          <w:rFonts w:ascii="宋体" w:hAnsi="宋体"/>
          <w:color w:val="000000"/>
        </w:rPr>
        <w:t>。</w:t>
      </w:r>
    </w:p>
    <w:p w:rsidR="000C5BE0" w:rsidRDefault="000C5BE0" w:rsidP="000C5BE0">
      <w:pPr>
        <w:spacing w:line="360" w:lineRule="auto"/>
        <w:jc w:val="left"/>
        <w:textAlignment w:val="center"/>
        <w:rPr>
          <w:color w:val="000000"/>
        </w:rPr>
      </w:pPr>
      <w:r>
        <w:rPr>
          <w:noProof/>
          <w:color w:val="000000"/>
        </w:rPr>
        <w:drawing>
          <wp:inline distT="0" distB="0" distL="114300" distR="114300" wp14:anchorId="03C86271" wp14:editId="397547D8">
            <wp:extent cx="4552950" cy="1666875"/>
            <wp:effectExtent l="0" t="0" r="0" b="0"/>
            <wp:docPr id="100023" name="图片 100023" descr="学科网(www.zxxk.com)--教育资源门户，提供试卷、教案、课件、论文、素材以及各类教学资源下载，还有大量而丰富的教学相关资讯！ G9iYDAkOVWP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G9iYDAkOVWPNAx1ODbqMbQ=="/>
                    <pic:cNvPicPr>
                      <a:picLocks noChangeAspect="1"/>
                    </pic:cNvPicPr>
                  </pic:nvPicPr>
                  <pic:blipFill>
                    <a:blip r:embed="rId19"/>
                    <a:stretch>
                      <a:fillRect/>
                    </a:stretch>
                  </pic:blipFill>
                  <pic:spPr>
                    <a:xfrm>
                      <a:off x="0" y="0"/>
                      <a:ext cx="4552950" cy="1666875"/>
                    </a:xfrm>
                    <a:prstGeom prst="rect">
                      <a:avLst/>
                    </a:prstGeom>
                  </pic:spPr>
                </pic:pic>
              </a:graphicData>
            </a:graphic>
          </wp:inline>
        </w:drawing>
      </w:r>
    </w:p>
    <w:p w:rsidR="000C5BE0" w:rsidRDefault="000C5BE0" w:rsidP="000C5BE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实验中还获得了一个</w:t>
      </w:r>
      <w:r>
        <w:rPr>
          <w:rFonts w:eastAsia="Times New Roman" w:cs="Times New Roman"/>
          <w:color w:val="000000"/>
        </w:rPr>
        <w:t>E</w:t>
      </w:r>
      <w:r>
        <w:rPr>
          <w:rFonts w:ascii="宋体" w:hAnsi="宋体"/>
          <w:color w:val="000000"/>
        </w:rPr>
        <w:t>基因被</w:t>
      </w:r>
      <w:r>
        <w:rPr>
          <w:rFonts w:eastAsia="Times New Roman" w:cs="Times New Roman"/>
          <w:color w:val="000000"/>
        </w:rPr>
        <w:t>T-DNA</w:t>
      </w:r>
      <w:r>
        <w:rPr>
          <w:rFonts w:ascii="宋体" w:hAnsi="宋体"/>
          <w:color w:val="000000"/>
        </w:rPr>
        <w:t>插入突变为</w:t>
      </w:r>
      <w:r>
        <w:rPr>
          <w:rFonts w:eastAsia="Times New Roman" w:cs="Times New Roman"/>
          <w:color w:val="000000"/>
        </w:rPr>
        <w:t>e</w:t>
      </w:r>
      <w:r>
        <w:rPr>
          <w:rFonts w:ascii="宋体" w:hAnsi="宋体"/>
          <w:color w:val="000000"/>
        </w:rPr>
        <w:t>基因的植株，</w:t>
      </w:r>
      <w:r>
        <w:rPr>
          <w:rFonts w:eastAsia="Times New Roman" w:cs="Times New Roman"/>
          <w:color w:val="000000"/>
        </w:rPr>
        <w:t>e</w:t>
      </w:r>
      <w:r>
        <w:rPr>
          <w:rFonts w:ascii="宋体" w:hAnsi="宋体"/>
          <w:color w:val="000000"/>
        </w:rPr>
        <w:t>基因纯合的种子不能正常发育而退化。为分析基因</w:t>
      </w:r>
      <w:r>
        <w:rPr>
          <w:rFonts w:eastAsia="Times New Roman" w:cs="Times New Roman"/>
          <w:color w:val="000000"/>
        </w:rPr>
        <w:t>E/e</w:t>
      </w:r>
      <w:r>
        <w:rPr>
          <w:rFonts w:ascii="宋体" w:hAnsi="宋体"/>
          <w:color w:val="000000"/>
        </w:rPr>
        <w:t>和</w:t>
      </w:r>
      <w:r>
        <w:rPr>
          <w:rFonts w:eastAsia="Times New Roman" w:cs="Times New Roman"/>
          <w:color w:val="000000"/>
        </w:rPr>
        <w:t>A/a</w:t>
      </w:r>
      <w:r>
        <w:rPr>
          <w:rFonts w:ascii="宋体" w:hAnsi="宋体"/>
          <w:color w:val="000000"/>
        </w:rPr>
        <w:t>在染色体上的位置关系，进行下列实验：</w:t>
      </w:r>
    </w:p>
    <w:p w:rsidR="000C5BE0" w:rsidRDefault="000C5BE0" w:rsidP="000C5BE0">
      <w:pPr>
        <w:spacing w:line="360" w:lineRule="auto"/>
        <w:jc w:val="left"/>
        <w:textAlignment w:val="center"/>
        <w:rPr>
          <w:color w:val="000000"/>
        </w:rPr>
      </w:pPr>
      <w:r>
        <w:rPr>
          <w:rFonts w:ascii="宋体" w:hAnsi="宋体"/>
          <w:color w:val="000000"/>
        </w:rPr>
        <w:lastRenderedPageBreak/>
        <w:t>①利用基因型为</w:t>
      </w:r>
      <w:proofErr w:type="spellStart"/>
      <w:r>
        <w:rPr>
          <w:rFonts w:eastAsia="Times New Roman" w:cs="Times New Roman"/>
          <w:color w:val="000000"/>
        </w:rPr>
        <w:t>AaEE</w:t>
      </w:r>
      <w:proofErr w:type="spellEnd"/>
      <w:r>
        <w:rPr>
          <w:rFonts w:ascii="宋体" w:hAnsi="宋体"/>
          <w:color w:val="000000"/>
        </w:rPr>
        <w:t>和</w:t>
      </w:r>
      <w:proofErr w:type="spellStart"/>
      <w:r>
        <w:rPr>
          <w:rFonts w:eastAsia="Times New Roman" w:cs="Times New Roman"/>
          <w:color w:val="000000"/>
        </w:rPr>
        <w:t>AAEe</w:t>
      </w:r>
      <w:proofErr w:type="spellEnd"/>
      <w:r>
        <w:rPr>
          <w:rFonts w:ascii="宋体" w:hAnsi="宋体"/>
          <w:color w:val="000000"/>
        </w:rPr>
        <w:t>的植株进行杂交，筛选出基因型为</w:t>
      </w:r>
      <w:r>
        <w:rPr>
          <w:color w:val="000000"/>
        </w:rPr>
        <w:t>_____</w:t>
      </w:r>
      <w:r>
        <w:rPr>
          <w:rFonts w:ascii="宋体" w:hAnsi="宋体"/>
          <w:color w:val="000000"/>
        </w:rPr>
        <w:t>的</w:t>
      </w:r>
      <w:r>
        <w:rPr>
          <w:rFonts w:eastAsia="Times New Roman" w:cs="Times New Roman"/>
          <w:color w:val="000000"/>
        </w:rPr>
        <w:t>F</w:t>
      </w:r>
      <w:r>
        <w:rPr>
          <w:color w:val="000000"/>
          <w:vertAlign w:val="subscript"/>
        </w:rPr>
        <w:t>1</w:t>
      </w:r>
      <w:r>
        <w:rPr>
          <w:rFonts w:ascii="宋体" w:hAnsi="宋体"/>
          <w:color w:val="000000"/>
        </w:rPr>
        <w:t>植株。</w:t>
      </w:r>
    </w:p>
    <w:p w:rsidR="000C5BE0" w:rsidRDefault="000C5BE0" w:rsidP="000C5BE0">
      <w:pPr>
        <w:spacing w:line="360" w:lineRule="auto"/>
        <w:jc w:val="left"/>
        <w:textAlignment w:val="center"/>
        <w:rPr>
          <w:color w:val="000000"/>
        </w:rPr>
      </w:pPr>
      <w:r>
        <w:rPr>
          <w:rFonts w:ascii="宋体" w:hAnsi="宋体"/>
          <w:color w:val="000000"/>
        </w:rPr>
        <w:t>②选出的</w:t>
      </w:r>
      <w:r>
        <w:rPr>
          <w:rFonts w:eastAsia="Times New Roman" w:cs="Times New Roman"/>
          <w:color w:val="000000"/>
        </w:rPr>
        <w:t>F</w:t>
      </w:r>
      <w:r>
        <w:rPr>
          <w:color w:val="000000"/>
          <w:vertAlign w:val="subscript"/>
        </w:rPr>
        <w:t>1</w:t>
      </w:r>
      <w:r>
        <w:rPr>
          <w:rFonts w:ascii="宋体" w:hAnsi="宋体"/>
          <w:color w:val="000000"/>
        </w:rPr>
        <w:t>植株自交获得</w:t>
      </w:r>
      <w:r>
        <w:rPr>
          <w:rFonts w:eastAsia="Times New Roman" w:cs="Times New Roman"/>
          <w:color w:val="000000"/>
        </w:rPr>
        <w:t>F</w:t>
      </w:r>
      <w:r>
        <w:rPr>
          <w:color w:val="000000"/>
          <w:vertAlign w:val="subscript"/>
        </w:rPr>
        <w:t>2</w:t>
      </w:r>
      <w:r>
        <w:rPr>
          <w:color w:val="000000"/>
          <w:vertAlign w:val="subscript"/>
        </w:rPr>
        <w:t>．</w:t>
      </w:r>
      <w:r>
        <w:rPr>
          <w:rFonts w:ascii="宋体" w:hAnsi="宋体"/>
          <w:color w:val="000000"/>
        </w:rPr>
        <w:t>不考虑其他突变，若</w:t>
      </w:r>
      <w:r>
        <w:rPr>
          <w:rFonts w:eastAsia="Times New Roman" w:cs="Times New Roman"/>
          <w:color w:val="000000"/>
        </w:rPr>
        <w:t>F</w:t>
      </w:r>
      <w:r>
        <w:rPr>
          <w:color w:val="000000"/>
          <w:vertAlign w:val="subscript"/>
        </w:rPr>
        <w:t>2</w:t>
      </w:r>
      <w:r>
        <w:rPr>
          <w:rFonts w:ascii="宋体" w:hAnsi="宋体"/>
          <w:color w:val="000000"/>
        </w:rPr>
        <w:t>植株中花粉和自交所结种子均发育正常的植株占比为</w:t>
      </w:r>
      <w:r>
        <w:rPr>
          <w:rFonts w:eastAsia="Times New Roman" w:cs="Times New Roman"/>
          <w:color w:val="000000"/>
        </w:rPr>
        <w:t>0</w:t>
      </w:r>
      <w:r>
        <w:rPr>
          <w:rFonts w:ascii="宋体" w:hAnsi="宋体"/>
          <w:color w:val="000000"/>
        </w:rPr>
        <w:t>，</w:t>
      </w:r>
      <w:r>
        <w:rPr>
          <w:rFonts w:eastAsia="Times New Roman" w:cs="Times New Roman"/>
          <w:color w:val="000000"/>
        </w:rPr>
        <w:t>E/e</w:t>
      </w:r>
      <w:r>
        <w:rPr>
          <w:rFonts w:ascii="宋体" w:hAnsi="宋体"/>
          <w:color w:val="000000"/>
        </w:rPr>
        <w:t>和</w:t>
      </w:r>
      <w:r>
        <w:rPr>
          <w:rFonts w:eastAsia="Times New Roman" w:cs="Times New Roman"/>
          <w:color w:val="000000"/>
        </w:rPr>
        <w:t>A/a</w:t>
      </w:r>
      <w:r>
        <w:rPr>
          <w:rFonts w:ascii="宋体" w:hAnsi="宋体"/>
          <w:color w:val="000000"/>
        </w:rPr>
        <w:t>在染色体上的位置关系及染色体交换情况为</w:t>
      </w:r>
      <w:r>
        <w:rPr>
          <w:color w:val="000000"/>
        </w:rPr>
        <w:t>_____</w:t>
      </w:r>
      <w:r>
        <w:rPr>
          <w:rFonts w:ascii="宋体" w:hAnsi="宋体"/>
          <w:color w:val="000000"/>
        </w:rPr>
        <w:t>；若两对基因位于非同源染色体，该类植株的占比为</w:t>
      </w:r>
      <w:r>
        <w:rPr>
          <w:color w:val="000000"/>
        </w:rPr>
        <w:t>_____</w:t>
      </w:r>
      <w:r>
        <w:rPr>
          <w:rFonts w:ascii="宋体" w:hAnsi="宋体"/>
          <w:color w:val="000000"/>
        </w:rPr>
        <w:t>。除了上述</w:t>
      </w:r>
      <w:proofErr w:type="gramStart"/>
      <w:r>
        <w:rPr>
          <w:rFonts w:ascii="宋体" w:hAnsi="宋体"/>
          <w:color w:val="000000"/>
        </w:rPr>
        <w:t>两种占</w:t>
      </w:r>
      <w:proofErr w:type="gramEnd"/>
      <w:r>
        <w:rPr>
          <w:rFonts w:ascii="宋体" w:hAnsi="宋体"/>
          <w:color w:val="000000"/>
        </w:rPr>
        <w:t>比，分析该类植株还可能的其他占比和原因：</w:t>
      </w:r>
      <w:r>
        <w:rPr>
          <w:color w:val="000000"/>
        </w:rPr>
        <w:t>_____</w:t>
      </w:r>
      <w:r>
        <w:rPr>
          <w:rFonts w:ascii="宋体" w:hAnsi="宋体"/>
          <w:color w:val="000000"/>
        </w:rPr>
        <w:t>。</w:t>
      </w:r>
    </w:p>
    <w:p w:rsidR="00394216" w:rsidRDefault="000C5BE0" w:rsidP="000C5BE0">
      <w:pPr>
        <w:spacing w:line="360" w:lineRule="auto"/>
        <w:textAlignment w:val="center"/>
        <w:rPr>
          <w:color w:val="2E75B6"/>
        </w:rPr>
      </w:pPr>
      <w:r>
        <w:rPr>
          <w:color w:val="2E75B6"/>
        </w:rPr>
        <w:t>【答案】</w:t>
      </w:r>
    </w:p>
    <w:p w:rsidR="00394216" w:rsidRDefault="000C5BE0" w:rsidP="000C5BE0">
      <w:pPr>
        <w:spacing w:line="360" w:lineRule="auto"/>
        <w:textAlignment w:val="center"/>
        <w:rPr>
          <w:color w:val="000000"/>
        </w:rPr>
      </w:pPr>
      <w:r>
        <w:rPr>
          <w:color w:val="000000"/>
        </w:rPr>
        <w:t>（</w:t>
      </w:r>
      <w:r>
        <w:rPr>
          <w:color w:val="000000"/>
        </w:rPr>
        <w:t>1</w:t>
      </w:r>
      <w:r>
        <w:rPr>
          <w:color w:val="000000"/>
        </w:rPr>
        <w:t>）替换</w:t>
      </w:r>
    </w:p>
    <w:p w:rsidR="000C5BE0" w:rsidRDefault="000C5BE0" w:rsidP="000C5BE0">
      <w:pPr>
        <w:spacing w:line="360" w:lineRule="auto"/>
        <w:textAlignment w:val="center"/>
        <w:rPr>
          <w:color w:val="000000"/>
        </w:rPr>
      </w:pPr>
      <w:r>
        <w:rPr>
          <w:color w:val="000000"/>
        </w:rPr>
        <w:t>（</w:t>
      </w:r>
      <w:r>
        <w:rPr>
          <w:color w:val="000000"/>
        </w:rPr>
        <w:t>2</w:t>
      </w:r>
      <w:r>
        <w:rPr>
          <w:color w:val="000000"/>
        </w:rPr>
        <w:t>）父本</w:t>
      </w:r>
      <w:r>
        <w:rPr>
          <w:color w:val="000000"/>
        </w:rPr>
        <w:t xml:space="preserve">     1/2    </w:t>
      </w:r>
    </w:p>
    <w:p w:rsidR="000C5BE0" w:rsidRDefault="000C5BE0" w:rsidP="000C5BE0">
      <w:pPr>
        <w:spacing w:line="360" w:lineRule="auto"/>
        <w:textAlignment w:val="center"/>
        <w:rPr>
          <w:color w:val="000000"/>
        </w:rPr>
      </w:pPr>
      <w:r>
        <w:rPr>
          <w:color w:val="000000"/>
        </w:rPr>
        <w:t>（</w:t>
      </w:r>
      <w:r>
        <w:rPr>
          <w:color w:val="000000"/>
        </w:rPr>
        <w:t>3</w:t>
      </w:r>
      <w:r>
        <w:rPr>
          <w:color w:val="000000"/>
        </w:rPr>
        <w:t>）</w:t>
      </w:r>
      <w:r>
        <w:rPr>
          <w:color w:val="000000"/>
        </w:rPr>
        <w:t xml:space="preserve">3     1/3     5/9    </w:t>
      </w:r>
      <w:r w:rsidR="00394216">
        <w:rPr>
          <w:color w:val="000000"/>
        </w:rPr>
        <w:t xml:space="preserve"> </w:t>
      </w:r>
      <w:r>
        <w:rPr>
          <w:color w:val="000000"/>
        </w:rPr>
        <w:t xml:space="preserve"> a</w:t>
      </w:r>
      <w:r>
        <w:rPr>
          <w:color w:val="000000"/>
        </w:rPr>
        <w:t>花粉不育，无法形成纯合</w:t>
      </w:r>
      <w:r>
        <w:rPr>
          <w:color w:val="000000"/>
        </w:rPr>
        <w:t>aa</w:t>
      </w:r>
      <w:r>
        <w:rPr>
          <w:color w:val="000000"/>
        </w:rPr>
        <w:t>植株</w:t>
      </w:r>
      <w:r>
        <w:rPr>
          <w:color w:val="000000"/>
        </w:rPr>
        <w:t xml:space="preserve">    </w:t>
      </w:r>
    </w:p>
    <w:p w:rsidR="000C5BE0" w:rsidRDefault="000C5BE0" w:rsidP="000C5BE0">
      <w:pPr>
        <w:spacing w:line="360" w:lineRule="auto"/>
        <w:textAlignment w:val="center"/>
        <w:rPr>
          <w:color w:val="000000"/>
        </w:rPr>
      </w:pPr>
      <w:r>
        <w:rPr>
          <w:color w:val="000000"/>
        </w:rPr>
        <w:t>（</w:t>
      </w:r>
      <w:r>
        <w:rPr>
          <w:color w:val="000000"/>
        </w:rPr>
        <w:t>4</w:t>
      </w:r>
      <w:r>
        <w:rPr>
          <w:color w:val="000000"/>
        </w:rPr>
        <w:t>）</w:t>
      </w:r>
      <w:proofErr w:type="spellStart"/>
      <w:r>
        <w:rPr>
          <w:b/>
          <w:color w:val="000000"/>
        </w:rPr>
        <w:t>AaEe</w:t>
      </w:r>
      <w:proofErr w:type="spellEnd"/>
      <w:r>
        <w:rPr>
          <w:color w:val="000000"/>
        </w:rPr>
        <w:t xml:space="preserve">     E/e</w:t>
      </w:r>
      <w:r>
        <w:rPr>
          <w:color w:val="000000"/>
        </w:rPr>
        <w:t>和</w:t>
      </w:r>
      <w:r>
        <w:rPr>
          <w:color w:val="000000"/>
        </w:rPr>
        <w:t>A/a</w:t>
      </w:r>
      <w:r>
        <w:rPr>
          <w:rFonts w:ascii="宋体" w:hAnsi="宋体"/>
          <w:color w:val="000000"/>
        </w:rPr>
        <w:t>连锁且无交换，</w:t>
      </w:r>
      <w:r>
        <w:rPr>
          <w:color w:val="000000"/>
        </w:rPr>
        <w:t>F₂</w:t>
      </w:r>
      <w:r>
        <w:rPr>
          <w:color w:val="000000"/>
        </w:rPr>
        <w:t>中</w:t>
      </w:r>
      <w:proofErr w:type="gramStart"/>
      <w:r>
        <w:rPr>
          <w:color w:val="000000"/>
        </w:rPr>
        <w:t>无同时含</w:t>
      </w:r>
      <w:proofErr w:type="gramEnd"/>
      <w:r>
        <w:rPr>
          <w:color w:val="000000"/>
        </w:rPr>
        <w:t>A</w:t>
      </w:r>
      <w:r>
        <w:rPr>
          <w:color w:val="000000"/>
        </w:rPr>
        <w:t>和</w:t>
      </w:r>
      <w:r>
        <w:rPr>
          <w:color w:val="000000"/>
        </w:rPr>
        <w:t>E</w:t>
      </w:r>
      <w:r>
        <w:rPr>
          <w:color w:val="000000"/>
        </w:rPr>
        <w:t>的配子</w:t>
      </w:r>
      <w:r>
        <w:rPr>
          <w:color w:val="000000"/>
        </w:rPr>
        <w:t xml:space="preserve">     1/6    </w:t>
      </w:r>
      <w:r w:rsidR="00394216">
        <w:rPr>
          <w:color w:val="000000"/>
        </w:rPr>
        <w:t xml:space="preserve"> </w:t>
      </w:r>
      <w:r>
        <w:rPr>
          <w:color w:val="000000"/>
        </w:rPr>
        <w:t>若基因连锁但发生交换，正常植株占比介于</w:t>
      </w:r>
      <w:r>
        <w:rPr>
          <w:color w:val="000000"/>
        </w:rPr>
        <w:t>0</w:t>
      </w:r>
      <w:r>
        <w:rPr>
          <w:color w:val="000000"/>
        </w:rPr>
        <w:t>～</w:t>
      </w:r>
      <w:r>
        <w:rPr>
          <w:color w:val="000000"/>
        </w:rPr>
        <w:t>1/6</w:t>
      </w:r>
    </w:p>
    <w:p w:rsidR="000C5BE0" w:rsidRDefault="000C5BE0" w:rsidP="000C5BE0">
      <w:pPr>
        <w:spacing w:line="360" w:lineRule="auto"/>
        <w:textAlignment w:val="center"/>
        <w:rPr>
          <w:color w:val="000000"/>
        </w:rPr>
      </w:pPr>
      <w:r>
        <w:rPr>
          <w:color w:val="2E75B6"/>
        </w:rPr>
        <w:t>【解析】</w:t>
      </w:r>
    </w:p>
    <w:p w:rsidR="000C5BE0" w:rsidRDefault="000C5BE0" w:rsidP="000C5BE0">
      <w:pPr>
        <w:spacing w:line="360" w:lineRule="auto"/>
        <w:jc w:val="left"/>
        <w:textAlignment w:val="center"/>
        <w:rPr>
          <w:color w:val="000000"/>
        </w:rPr>
      </w:pPr>
      <w:r>
        <w:rPr>
          <w:color w:val="000000"/>
        </w:rPr>
        <w:t>【分析】自由组合定律的实质：控制不同性状的遗传因子的分离和组合是互不干扰的；在形成配子时，决定同一性状的成对的遗传因子彼此分离，决定不同性状的遗传因子自由组合。</w:t>
      </w:r>
    </w:p>
    <w:p w:rsidR="000C5BE0" w:rsidRDefault="000C5BE0" w:rsidP="000C5BE0">
      <w:pPr>
        <w:spacing w:line="360" w:lineRule="auto"/>
        <w:jc w:val="left"/>
        <w:textAlignment w:val="center"/>
        <w:rPr>
          <w:color w:val="000000"/>
        </w:rPr>
      </w:pPr>
      <w:r>
        <w:rPr>
          <w:color w:val="000000"/>
        </w:rPr>
        <w:t>【小问</w:t>
      </w:r>
      <w:r>
        <w:rPr>
          <w:color w:val="000000"/>
        </w:rPr>
        <w:t>1</w:t>
      </w:r>
      <w:r>
        <w:rPr>
          <w:color w:val="000000"/>
        </w:rPr>
        <w:t>详解】</w:t>
      </w:r>
    </w:p>
    <w:p w:rsidR="000C5BE0" w:rsidRDefault="000C5BE0" w:rsidP="000C5BE0">
      <w:pPr>
        <w:spacing w:line="360" w:lineRule="auto"/>
        <w:jc w:val="left"/>
        <w:textAlignment w:val="center"/>
        <w:rPr>
          <w:color w:val="000000"/>
        </w:rPr>
      </w:pPr>
      <w:r>
        <w:rPr>
          <w:color w:val="000000"/>
        </w:rPr>
        <w:t>基因突变是指</w:t>
      </w:r>
      <w:r>
        <w:rPr>
          <w:color w:val="000000"/>
        </w:rPr>
        <w:t>DNA</w:t>
      </w:r>
      <w:r>
        <w:rPr>
          <w:color w:val="000000"/>
        </w:rPr>
        <w:t>分子上碱基对</w:t>
      </w:r>
      <w:r>
        <w:rPr>
          <w:rFonts w:ascii="宋体" w:hAnsi="宋体"/>
          <w:color w:val="000000"/>
        </w:rPr>
        <w:t>增添、缺失或替换引起基因结构的改变。基因内碱基的增添、缺失或替换都可导致基因突变。</w:t>
      </w:r>
    </w:p>
    <w:p w:rsidR="000C5BE0" w:rsidRDefault="000C5BE0" w:rsidP="000C5BE0">
      <w:pPr>
        <w:spacing w:line="360" w:lineRule="auto"/>
        <w:jc w:val="left"/>
        <w:textAlignment w:val="center"/>
        <w:rPr>
          <w:color w:val="000000"/>
        </w:rPr>
      </w:pPr>
      <w:r>
        <w:rPr>
          <w:color w:val="000000"/>
        </w:rPr>
        <w:t>【小问</w:t>
      </w:r>
      <w:r>
        <w:rPr>
          <w:color w:val="000000"/>
        </w:rPr>
        <w:t>2</w:t>
      </w:r>
      <w:r>
        <w:rPr>
          <w:color w:val="000000"/>
        </w:rPr>
        <w:t>详解】</w:t>
      </w:r>
    </w:p>
    <w:p w:rsidR="000C5BE0" w:rsidRDefault="000C5BE0" w:rsidP="00394216">
      <w:pPr>
        <w:spacing w:line="360" w:lineRule="auto"/>
        <w:textAlignment w:val="center"/>
        <w:rPr>
          <w:color w:val="000000"/>
        </w:rPr>
      </w:pPr>
      <w:r>
        <w:rPr>
          <w:color w:val="000000"/>
        </w:rPr>
        <w:t>据题分析可知，</w:t>
      </w:r>
      <w:r>
        <w:rPr>
          <w:rFonts w:ascii="宋体" w:hAnsi="宋体"/>
          <w:color w:val="000000"/>
        </w:rPr>
        <w:t>带有卡那霉素抗性基因的</w:t>
      </w:r>
      <w:r>
        <w:rPr>
          <w:rFonts w:eastAsia="Times New Roman" w:cs="Times New Roman"/>
          <w:color w:val="000000"/>
        </w:rPr>
        <w:t>T-DNA</w:t>
      </w:r>
      <w:r>
        <w:rPr>
          <w:rFonts w:ascii="宋体" w:hAnsi="宋体"/>
          <w:color w:val="000000"/>
        </w:rPr>
        <w:t>插入拟南</w:t>
      </w:r>
      <w:proofErr w:type="gramStart"/>
      <w:r>
        <w:rPr>
          <w:rFonts w:ascii="宋体" w:hAnsi="宋体"/>
          <w:color w:val="000000"/>
        </w:rPr>
        <w:t>芥</w:t>
      </w:r>
      <w:proofErr w:type="gramEnd"/>
      <w:r>
        <w:rPr>
          <w:rFonts w:eastAsia="Times New Roman" w:cs="Times New Roman"/>
          <w:color w:val="000000"/>
        </w:rPr>
        <w:t>2</w:t>
      </w:r>
      <w:r>
        <w:rPr>
          <w:rFonts w:ascii="宋体" w:hAnsi="宋体"/>
          <w:color w:val="000000"/>
        </w:rPr>
        <w:t>号染色体的</w:t>
      </w:r>
      <w:r>
        <w:rPr>
          <w:rFonts w:eastAsia="Times New Roman" w:cs="Times New Roman"/>
          <w:color w:val="000000"/>
        </w:rPr>
        <w:t>A</w:t>
      </w:r>
      <w:r>
        <w:rPr>
          <w:rFonts w:ascii="宋体" w:hAnsi="宋体"/>
          <w:color w:val="000000"/>
        </w:rPr>
        <w:t>基因内，使其突变为丧失功能的</w:t>
      </w:r>
      <w:r>
        <w:rPr>
          <w:rFonts w:eastAsia="Times New Roman" w:cs="Times New Roman"/>
          <w:color w:val="000000"/>
        </w:rPr>
        <w:t>a</w:t>
      </w:r>
      <w:r>
        <w:rPr>
          <w:rFonts w:ascii="宋体" w:hAnsi="宋体"/>
          <w:color w:val="000000"/>
        </w:rPr>
        <w:t>基因，</w:t>
      </w:r>
      <w:r>
        <w:rPr>
          <w:color w:val="000000"/>
        </w:rPr>
        <w:t>花粉中</w:t>
      </w:r>
      <w:r>
        <w:rPr>
          <w:color w:val="000000"/>
        </w:rPr>
        <w:t>A</w:t>
      </w:r>
      <w:r>
        <w:rPr>
          <w:color w:val="000000"/>
        </w:rPr>
        <w:t>基因功能缺失（</w:t>
      </w:r>
      <w:r>
        <w:rPr>
          <w:color w:val="000000"/>
        </w:rPr>
        <w:t>a</w:t>
      </w:r>
      <w:r>
        <w:rPr>
          <w:color w:val="000000"/>
        </w:rPr>
        <w:t>基因）会导致不育，因此</w:t>
      </w:r>
      <w:r>
        <w:rPr>
          <w:color w:val="000000"/>
        </w:rPr>
        <w:t>Aa</w:t>
      </w:r>
      <w:r>
        <w:rPr>
          <w:color w:val="000000"/>
        </w:rPr>
        <w:t>植株作为父本时，其含</w:t>
      </w:r>
      <w:r>
        <w:rPr>
          <w:color w:val="000000"/>
        </w:rPr>
        <w:t>a</w:t>
      </w:r>
      <w:r>
        <w:rPr>
          <w:color w:val="000000"/>
        </w:rPr>
        <w:t>基因花粉不育，无法参与受精，仅产生含</w:t>
      </w:r>
      <w:r>
        <w:rPr>
          <w:color w:val="000000"/>
        </w:rPr>
        <w:t>A</w:t>
      </w:r>
      <w:r>
        <w:rPr>
          <w:color w:val="000000"/>
        </w:rPr>
        <w:t>基因的花粉，故</w:t>
      </w:r>
      <w:r>
        <w:rPr>
          <w:rFonts w:ascii="宋体" w:hAnsi="宋体"/>
          <w:color w:val="000000"/>
        </w:rPr>
        <w:t>以</w:t>
      </w:r>
      <w:r>
        <w:rPr>
          <w:rFonts w:eastAsia="Times New Roman" w:cs="Times New Roman"/>
          <w:color w:val="000000"/>
        </w:rPr>
        <w:t>Aa</w:t>
      </w:r>
      <w:r>
        <w:rPr>
          <w:rFonts w:ascii="宋体" w:hAnsi="宋体"/>
          <w:color w:val="000000"/>
        </w:rPr>
        <w:t>植株为父本与野生型（</w:t>
      </w:r>
      <w:r>
        <w:rPr>
          <w:rFonts w:eastAsia="Times New Roman" w:cs="Times New Roman"/>
          <w:color w:val="000000"/>
        </w:rPr>
        <w:t>AA</w:t>
      </w:r>
      <w:r>
        <w:rPr>
          <w:rFonts w:ascii="宋体" w:hAnsi="宋体"/>
          <w:color w:val="000000"/>
        </w:rPr>
        <w:t>）拟南</w:t>
      </w:r>
      <w:proofErr w:type="gramStart"/>
      <w:r>
        <w:rPr>
          <w:rFonts w:ascii="宋体" w:hAnsi="宋体"/>
          <w:color w:val="000000"/>
        </w:rPr>
        <w:t>芥</w:t>
      </w:r>
      <w:proofErr w:type="gramEnd"/>
      <w:r>
        <w:rPr>
          <w:rFonts w:ascii="宋体" w:hAnsi="宋体"/>
          <w:color w:val="000000"/>
        </w:rPr>
        <w:t>杂交，</w:t>
      </w:r>
      <w:r>
        <w:rPr>
          <w:rFonts w:eastAsia="Times New Roman" w:cs="Times New Roman"/>
          <w:color w:val="000000"/>
        </w:rPr>
        <w:t>F</w:t>
      </w:r>
      <w:r>
        <w:rPr>
          <w:color w:val="000000"/>
          <w:vertAlign w:val="subscript"/>
        </w:rPr>
        <w:t>1</w:t>
      </w:r>
      <w:r>
        <w:rPr>
          <w:rFonts w:ascii="宋体" w:hAnsi="宋体"/>
          <w:color w:val="000000"/>
        </w:rPr>
        <w:t>（</w:t>
      </w:r>
      <w:r>
        <w:rPr>
          <w:rFonts w:eastAsia="Times New Roman" w:cs="Times New Roman"/>
          <w:color w:val="000000"/>
        </w:rPr>
        <w:t>AA</w:t>
      </w:r>
      <w:r>
        <w:rPr>
          <w:rFonts w:ascii="宋体" w:hAnsi="宋体"/>
          <w:color w:val="000000"/>
        </w:rPr>
        <w:t>）中卡那霉素抗性植株的占比为</w:t>
      </w:r>
      <w:r>
        <w:rPr>
          <w:rFonts w:eastAsia="Times New Roman" w:cs="Times New Roman"/>
          <w:color w:val="000000"/>
        </w:rPr>
        <w:t>0</w:t>
      </w:r>
      <w:r>
        <w:rPr>
          <w:rFonts w:ascii="宋体" w:hAnsi="宋体"/>
          <w:color w:val="000000"/>
        </w:rPr>
        <w:t>；</w:t>
      </w:r>
      <w:r>
        <w:rPr>
          <w:color w:val="000000"/>
        </w:rPr>
        <w:t>若</w:t>
      </w:r>
      <w:r>
        <w:rPr>
          <w:color w:val="000000"/>
        </w:rPr>
        <w:t>Aa</w:t>
      </w:r>
      <w:r>
        <w:rPr>
          <w:color w:val="000000"/>
        </w:rPr>
        <w:t>植株作为母本，其卵细胞可育（含</w:t>
      </w:r>
      <w:r>
        <w:rPr>
          <w:color w:val="000000"/>
        </w:rPr>
        <w:t>a</w:t>
      </w:r>
      <w:r>
        <w:rPr>
          <w:color w:val="000000"/>
        </w:rPr>
        <w:t>基因），而野生型父本花粉（含</w:t>
      </w:r>
      <w:r>
        <w:rPr>
          <w:color w:val="000000"/>
        </w:rPr>
        <w:t>A</w:t>
      </w:r>
      <w:r>
        <w:rPr>
          <w:color w:val="000000"/>
        </w:rPr>
        <w:t>基因）可育，</w:t>
      </w:r>
      <w:r>
        <w:rPr>
          <w:color w:val="000000"/>
        </w:rPr>
        <w:t>F</w:t>
      </w:r>
      <w:r>
        <w:rPr>
          <w:color w:val="000000"/>
          <w:vertAlign w:val="subscript"/>
        </w:rPr>
        <w:t>1</w:t>
      </w:r>
      <w:r>
        <w:rPr>
          <w:color w:val="000000"/>
        </w:rPr>
        <w:t>基因型为</w:t>
      </w:r>
      <w:r>
        <w:rPr>
          <w:color w:val="000000"/>
        </w:rPr>
        <w:t>Aa</w:t>
      </w:r>
      <w:r>
        <w:rPr>
          <w:color w:val="000000"/>
        </w:rPr>
        <w:t>（抗性）和</w:t>
      </w:r>
      <w:r>
        <w:rPr>
          <w:color w:val="000000"/>
        </w:rPr>
        <w:t>AA</w:t>
      </w:r>
      <w:r>
        <w:rPr>
          <w:color w:val="000000"/>
        </w:rPr>
        <w:t>（非抗性），比例为</w:t>
      </w:r>
      <w:r>
        <w:rPr>
          <w:color w:val="000000"/>
        </w:rPr>
        <w:t>1</w:t>
      </w:r>
      <w:r>
        <w:rPr>
          <w:color w:val="000000"/>
        </w:rPr>
        <w:t>：</w:t>
      </w:r>
      <w:r>
        <w:rPr>
          <w:color w:val="000000"/>
        </w:rPr>
        <w:t>1</w:t>
      </w:r>
      <w:r>
        <w:rPr>
          <w:color w:val="000000"/>
        </w:rPr>
        <w:t>，因此</w:t>
      </w:r>
      <w:r>
        <w:rPr>
          <w:rFonts w:ascii="宋体" w:hAnsi="宋体"/>
          <w:color w:val="000000"/>
        </w:rPr>
        <w:t>卡那霉素</w:t>
      </w:r>
      <w:r>
        <w:rPr>
          <w:color w:val="000000"/>
        </w:rPr>
        <w:t>抗性植株占比为</w:t>
      </w:r>
      <w:r>
        <w:rPr>
          <w:color w:val="000000"/>
        </w:rPr>
        <w:t>1/2</w:t>
      </w:r>
      <w:r>
        <w:rPr>
          <w:color w:val="000000"/>
        </w:rPr>
        <w:t>。</w:t>
      </w:r>
    </w:p>
    <w:p w:rsidR="000C5BE0" w:rsidRDefault="000C5BE0" w:rsidP="00394216">
      <w:pPr>
        <w:spacing w:line="360" w:lineRule="auto"/>
        <w:textAlignment w:val="center"/>
        <w:rPr>
          <w:color w:val="000000"/>
        </w:rPr>
      </w:pPr>
      <w:r>
        <w:rPr>
          <w:color w:val="000000"/>
        </w:rPr>
        <w:t>【小问</w:t>
      </w:r>
      <w:r>
        <w:rPr>
          <w:color w:val="000000"/>
        </w:rPr>
        <w:t>3</w:t>
      </w:r>
      <w:r>
        <w:rPr>
          <w:color w:val="000000"/>
        </w:rPr>
        <w:t>详解】</w:t>
      </w:r>
    </w:p>
    <w:p w:rsidR="000C5BE0" w:rsidRDefault="000C5BE0" w:rsidP="00394216">
      <w:pPr>
        <w:spacing w:line="360" w:lineRule="auto"/>
        <w:textAlignment w:val="center"/>
        <w:rPr>
          <w:color w:val="000000"/>
        </w:rPr>
      </w:pPr>
      <w:r>
        <w:rPr>
          <w:color w:val="000000"/>
        </w:rPr>
        <w:t>为进一步验证基因</w:t>
      </w:r>
      <w:r>
        <w:rPr>
          <w:color w:val="000000"/>
        </w:rPr>
        <w:t>A</w:t>
      </w:r>
      <w:r>
        <w:rPr>
          <w:color w:val="000000"/>
        </w:rPr>
        <w:t>的功能，将另一个</w:t>
      </w:r>
      <w:r>
        <w:rPr>
          <w:color w:val="000000"/>
        </w:rPr>
        <w:t>A</w:t>
      </w:r>
      <w:r>
        <w:rPr>
          <w:color w:val="000000"/>
        </w:rPr>
        <w:t>基因插入</w:t>
      </w:r>
      <w:r>
        <w:rPr>
          <w:color w:val="000000"/>
        </w:rPr>
        <w:t>Aa</w:t>
      </w:r>
      <w:r>
        <w:rPr>
          <w:color w:val="000000"/>
        </w:rPr>
        <w:t>植株的</w:t>
      </w:r>
      <w:r>
        <w:rPr>
          <w:color w:val="000000"/>
        </w:rPr>
        <w:t>3</w:t>
      </w:r>
      <w:r>
        <w:rPr>
          <w:color w:val="000000"/>
        </w:rPr>
        <w:t>号染色体。仅考虑基因</w:t>
      </w:r>
      <w:r>
        <w:rPr>
          <w:color w:val="000000"/>
        </w:rPr>
        <w:t>A</w:t>
      </w:r>
      <w:r>
        <w:rPr>
          <w:color w:val="000000"/>
        </w:rPr>
        <w:t>和</w:t>
      </w:r>
      <w:r>
        <w:rPr>
          <w:color w:val="000000"/>
        </w:rPr>
        <w:t>a</w:t>
      </w:r>
      <w:r>
        <w:rPr>
          <w:color w:val="000000"/>
        </w:rPr>
        <w:t>，插入</w:t>
      </w:r>
      <w:r>
        <w:rPr>
          <w:color w:val="000000"/>
        </w:rPr>
        <w:t>A</w:t>
      </w:r>
      <w:r>
        <w:rPr>
          <w:color w:val="000000"/>
        </w:rPr>
        <w:t>基因后，植株基因型为</w:t>
      </w:r>
      <w:r>
        <w:rPr>
          <w:color w:val="000000"/>
        </w:rPr>
        <w:t>Aa</w:t>
      </w:r>
      <w:r>
        <w:rPr>
          <w:color w:val="000000"/>
        </w:rPr>
        <w:t>（</w:t>
      </w:r>
      <w:r>
        <w:rPr>
          <w:color w:val="000000"/>
        </w:rPr>
        <w:t>2</w:t>
      </w:r>
      <w:r>
        <w:rPr>
          <w:color w:val="000000"/>
        </w:rPr>
        <w:t>号染色体为</w:t>
      </w:r>
      <w:r>
        <w:rPr>
          <w:color w:val="000000"/>
        </w:rPr>
        <w:t>Aa</w:t>
      </w:r>
      <w:r>
        <w:rPr>
          <w:color w:val="000000"/>
        </w:rPr>
        <w:t>，</w:t>
      </w:r>
      <w:r>
        <w:rPr>
          <w:color w:val="000000"/>
        </w:rPr>
        <w:t>3</w:t>
      </w:r>
      <w:r>
        <w:rPr>
          <w:color w:val="000000"/>
        </w:rPr>
        <w:t>号染色体为</w:t>
      </w:r>
      <w:r>
        <w:rPr>
          <w:color w:val="000000"/>
        </w:rPr>
        <w:t>A0</w:t>
      </w:r>
      <w:r>
        <w:rPr>
          <w:color w:val="000000"/>
        </w:rPr>
        <w:t>）。该植株会产生</w:t>
      </w:r>
      <w:r>
        <w:rPr>
          <w:b/>
          <w:color w:val="000000"/>
        </w:rPr>
        <w:t>4</w:t>
      </w:r>
      <w:r>
        <w:rPr>
          <w:color w:val="000000"/>
        </w:rPr>
        <w:t>种基因型的花粉，即</w:t>
      </w:r>
      <w:r>
        <w:rPr>
          <w:color w:val="000000"/>
        </w:rPr>
        <w:t>AA</w:t>
      </w:r>
      <w:r>
        <w:rPr>
          <w:color w:val="000000"/>
        </w:rPr>
        <w:t>、</w:t>
      </w:r>
      <w:r>
        <w:rPr>
          <w:color w:val="000000"/>
        </w:rPr>
        <w:t>A0</w:t>
      </w:r>
      <w:r>
        <w:rPr>
          <w:color w:val="000000"/>
        </w:rPr>
        <w:t>、</w:t>
      </w:r>
      <w:r>
        <w:rPr>
          <w:color w:val="000000"/>
        </w:rPr>
        <w:t>Aa</w:t>
      </w:r>
      <w:r>
        <w:rPr>
          <w:color w:val="000000"/>
        </w:rPr>
        <w:t>、</w:t>
      </w:r>
      <w:r>
        <w:rPr>
          <w:color w:val="000000"/>
        </w:rPr>
        <w:t>aa</w:t>
      </w:r>
      <w:r>
        <w:rPr>
          <w:color w:val="000000"/>
        </w:rPr>
        <w:t>，其中</w:t>
      </w:r>
      <w:r>
        <w:rPr>
          <w:color w:val="000000"/>
        </w:rPr>
        <w:t>aa</w:t>
      </w:r>
      <w:r>
        <w:rPr>
          <w:color w:val="000000"/>
        </w:rPr>
        <w:t>不育，即产生</w:t>
      </w:r>
      <w:r>
        <w:rPr>
          <w:color w:val="000000"/>
        </w:rPr>
        <w:t>3</w:t>
      </w:r>
      <w:r>
        <w:rPr>
          <w:color w:val="000000"/>
        </w:rPr>
        <w:t>种可育基因型的花粉，而具有</w:t>
      </w:r>
      <w:r>
        <w:rPr>
          <w:color w:val="000000"/>
        </w:rPr>
        <w:t>a</w:t>
      </w:r>
      <w:r>
        <w:rPr>
          <w:color w:val="000000"/>
        </w:rPr>
        <w:t>基因的花粉占比为</w:t>
      </w:r>
      <w:r>
        <w:rPr>
          <w:b/>
          <w:color w:val="000000"/>
        </w:rPr>
        <w:t>1/3</w:t>
      </w:r>
      <w:r>
        <w:rPr>
          <w:color w:val="000000"/>
        </w:rPr>
        <w:t>。该植株雌配子即</w:t>
      </w:r>
      <w:r>
        <w:rPr>
          <w:color w:val="000000"/>
        </w:rPr>
        <w:t>AA</w:t>
      </w:r>
      <w:r>
        <w:rPr>
          <w:color w:val="000000"/>
        </w:rPr>
        <w:t>、</w:t>
      </w:r>
      <w:r>
        <w:rPr>
          <w:color w:val="000000"/>
        </w:rPr>
        <w:t>A0</w:t>
      </w:r>
      <w:r>
        <w:rPr>
          <w:color w:val="000000"/>
        </w:rPr>
        <w:t>、</w:t>
      </w:r>
      <w:r>
        <w:rPr>
          <w:color w:val="000000"/>
        </w:rPr>
        <w:t>Aa</w:t>
      </w:r>
      <w:r>
        <w:rPr>
          <w:color w:val="000000"/>
        </w:rPr>
        <w:t>、</w:t>
      </w:r>
      <w:r>
        <w:rPr>
          <w:color w:val="000000"/>
        </w:rPr>
        <w:t>aa</w:t>
      </w:r>
      <w:r>
        <w:rPr>
          <w:color w:val="000000"/>
        </w:rPr>
        <w:t>，均可育，其自交得到</w:t>
      </w:r>
      <w:r>
        <w:rPr>
          <w:color w:val="000000"/>
        </w:rPr>
        <w:t>F</w:t>
      </w:r>
      <w:r>
        <w:rPr>
          <w:color w:val="000000"/>
          <w:vertAlign w:val="subscript"/>
        </w:rPr>
        <w:t>1</w:t>
      </w:r>
      <w:r>
        <w:rPr>
          <w:color w:val="000000"/>
        </w:rPr>
        <w:t>，利用棋盘法可知，</w:t>
      </w:r>
      <w:r>
        <w:rPr>
          <w:color w:val="000000"/>
        </w:rPr>
        <w:t>F</w:t>
      </w:r>
      <w:r>
        <w:rPr>
          <w:color w:val="000000"/>
          <w:vertAlign w:val="subscript"/>
        </w:rPr>
        <w:t>1</w:t>
      </w:r>
      <w:r>
        <w:rPr>
          <w:color w:val="000000"/>
        </w:rPr>
        <w:t>的基因型为</w:t>
      </w:r>
      <w:r>
        <w:rPr>
          <w:color w:val="000000"/>
        </w:rPr>
        <w:t>AAAA</w:t>
      </w:r>
      <w:r>
        <w:rPr>
          <w:color w:val="000000"/>
        </w:rPr>
        <w:t>：</w:t>
      </w:r>
      <w:r>
        <w:rPr>
          <w:color w:val="000000"/>
        </w:rPr>
        <w:t>AAA0</w:t>
      </w:r>
      <w:r>
        <w:rPr>
          <w:color w:val="000000"/>
        </w:rPr>
        <w:t>：</w:t>
      </w:r>
      <w:r>
        <w:rPr>
          <w:color w:val="000000"/>
        </w:rPr>
        <w:t>AA00</w:t>
      </w:r>
      <w:r>
        <w:rPr>
          <w:color w:val="000000"/>
        </w:rPr>
        <w:t>：</w:t>
      </w:r>
      <w:proofErr w:type="spellStart"/>
      <w:r>
        <w:rPr>
          <w:color w:val="000000"/>
        </w:rPr>
        <w:t>AAAa</w:t>
      </w:r>
      <w:proofErr w:type="spellEnd"/>
      <w:r>
        <w:rPr>
          <w:color w:val="000000"/>
        </w:rPr>
        <w:t>：</w:t>
      </w:r>
      <w:r>
        <w:rPr>
          <w:color w:val="000000"/>
        </w:rPr>
        <w:t>AAa0</w:t>
      </w:r>
      <w:r>
        <w:rPr>
          <w:color w:val="000000"/>
        </w:rPr>
        <w:t>：</w:t>
      </w:r>
      <w:proofErr w:type="spellStart"/>
      <w:r>
        <w:rPr>
          <w:color w:val="000000"/>
        </w:rPr>
        <w:t>AAaa</w:t>
      </w:r>
      <w:proofErr w:type="spellEnd"/>
      <w:r>
        <w:rPr>
          <w:color w:val="000000"/>
        </w:rPr>
        <w:t>=1</w:t>
      </w:r>
      <w:r>
        <w:rPr>
          <w:color w:val="000000"/>
        </w:rPr>
        <w:t>：</w:t>
      </w:r>
      <w:r>
        <w:rPr>
          <w:color w:val="000000"/>
        </w:rPr>
        <w:t>2</w:t>
      </w:r>
      <w:r>
        <w:rPr>
          <w:color w:val="000000"/>
        </w:rPr>
        <w:t>：</w:t>
      </w:r>
      <w:r>
        <w:rPr>
          <w:color w:val="000000"/>
        </w:rPr>
        <w:t>1</w:t>
      </w:r>
      <w:r>
        <w:rPr>
          <w:color w:val="000000"/>
        </w:rPr>
        <w:t>：</w:t>
      </w:r>
      <w:r>
        <w:rPr>
          <w:color w:val="000000"/>
        </w:rPr>
        <w:t>2</w:t>
      </w:r>
      <w:r>
        <w:rPr>
          <w:color w:val="000000"/>
        </w:rPr>
        <w:t>：</w:t>
      </w:r>
      <w:r>
        <w:rPr>
          <w:color w:val="000000"/>
        </w:rPr>
        <w:t>2</w:t>
      </w:r>
      <w:r>
        <w:rPr>
          <w:color w:val="000000"/>
        </w:rPr>
        <w:t>：</w:t>
      </w:r>
      <w:r>
        <w:rPr>
          <w:color w:val="000000"/>
        </w:rPr>
        <w:t>1</w:t>
      </w:r>
      <w:r>
        <w:rPr>
          <w:color w:val="000000"/>
        </w:rPr>
        <w:t>。利用图</w:t>
      </w:r>
      <w:r>
        <w:rPr>
          <w:color w:val="000000"/>
        </w:rPr>
        <w:t>1</w:t>
      </w:r>
      <w:r>
        <w:rPr>
          <w:color w:val="000000"/>
        </w:rPr>
        <w:t>所示引物</w:t>
      </w:r>
      <w:r>
        <w:rPr>
          <w:color w:val="000000"/>
        </w:rPr>
        <w:t>P1</w:t>
      </w:r>
      <w:r>
        <w:rPr>
          <w:color w:val="000000"/>
        </w:rPr>
        <w:t>和</w:t>
      </w:r>
      <w:r>
        <w:rPr>
          <w:color w:val="000000"/>
        </w:rPr>
        <w:lastRenderedPageBreak/>
        <w:t>P2</w:t>
      </w:r>
      <w:r>
        <w:rPr>
          <w:color w:val="000000"/>
        </w:rPr>
        <w:t>、</w:t>
      </w:r>
      <w:r>
        <w:rPr>
          <w:color w:val="000000"/>
        </w:rPr>
        <w:t>P1</w:t>
      </w:r>
      <w:r>
        <w:rPr>
          <w:color w:val="000000"/>
        </w:rPr>
        <w:t>和</w:t>
      </w:r>
      <w:r>
        <w:rPr>
          <w:color w:val="000000"/>
        </w:rPr>
        <w:t>P3</w:t>
      </w:r>
      <w:r>
        <w:rPr>
          <w:color w:val="000000"/>
        </w:rPr>
        <w:t>分别对</w:t>
      </w:r>
      <w:r>
        <w:rPr>
          <w:color w:val="000000"/>
        </w:rPr>
        <w:t>F</w:t>
      </w:r>
      <w:r>
        <w:rPr>
          <w:color w:val="000000"/>
          <w:vertAlign w:val="subscript"/>
        </w:rPr>
        <w:t>1</w:t>
      </w:r>
      <w:r>
        <w:rPr>
          <w:color w:val="000000"/>
        </w:rPr>
        <w:t>进行</w:t>
      </w:r>
      <w:r>
        <w:rPr>
          <w:color w:val="000000"/>
        </w:rPr>
        <w:t>PCR</w:t>
      </w:r>
      <w:r>
        <w:rPr>
          <w:color w:val="000000"/>
        </w:rPr>
        <w:t>检测，电泳结果如图</w:t>
      </w:r>
      <w:r>
        <w:rPr>
          <w:color w:val="000000"/>
        </w:rPr>
        <w:t>2</w:t>
      </w:r>
      <w:r>
        <w:rPr>
          <w:color w:val="000000"/>
        </w:rPr>
        <w:t>所示。根据电泳结果</w:t>
      </w:r>
      <w:r>
        <w:rPr>
          <w:color w:val="000000"/>
        </w:rPr>
        <w:t>F</w:t>
      </w:r>
      <w:r>
        <w:rPr>
          <w:color w:val="000000"/>
          <w:vertAlign w:val="subscript"/>
        </w:rPr>
        <w:t>1</w:t>
      </w:r>
      <w:r>
        <w:rPr>
          <w:color w:val="000000"/>
        </w:rPr>
        <w:t>植株分为</w:t>
      </w:r>
      <w:r>
        <w:rPr>
          <w:color w:val="000000"/>
        </w:rPr>
        <w:t>Ⅰ</w:t>
      </w:r>
      <w:r>
        <w:rPr>
          <w:color w:val="000000"/>
        </w:rPr>
        <w:t>型和</w:t>
      </w:r>
      <w:r>
        <w:rPr>
          <w:color w:val="000000"/>
        </w:rPr>
        <w:t>Ⅱ</w:t>
      </w:r>
      <w:r>
        <w:rPr>
          <w:color w:val="000000"/>
        </w:rPr>
        <w:t>型，</w:t>
      </w:r>
      <w:r>
        <w:rPr>
          <w:color w:val="000000"/>
        </w:rPr>
        <w:t>Ⅰ</w:t>
      </w:r>
      <w:r>
        <w:rPr>
          <w:color w:val="000000"/>
        </w:rPr>
        <w:t>型（含</w:t>
      </w:r>
      <w:r>
        <w:rPr>
          <w:color w:val="000000"/>
        </w:rPr>
        <w:t>A</w:t>
      </w:r>
      <w:r>
        <w:rPr>
          <w:color w:val="000000"/>
        </w:rPr>
        <w:t>、</w:t>
      </w:r>
      <w:r>
        <w:rPr>
          <w:color w:val="000000"/>
        </w:rPr>
        <w:t>a</w:t>
      </w:r>
      <w:r>
        <w:rPr>
          <w:color w:val="000000"/>
        </w:rPr>
        <w:t>）：</w:t>
      </w:r>
      <w:r>
        <w:rPr>
          <w:color w:val="000000"/>
        </w:rPr>
        <w:t>PCR</w:t>
      </w:r>
      <w:r>
        <w:rPr>
          <w:color w:val="000000"/>
        </w:rPr>
        <w:t>扩增出</w:t>
      </w:r>
      <w:r>
        <w:rPr>
          <w:color w:val="000000"/>
        </w:rPr>
        <w:t>600bp</w:t>
      </w:r>
      <w:r>
        <w:rPr>
          <w:color w:val="000000"/>
        </w:rPr>
        <w:t>（</w:t>
      </w:r>
      <w:r>
        <w:rPr>
          <w:color w:val="000000"/>
        </w:rPr>
        <w:t>A</w:t>
      </w:r>
      <w:r>
        <w:rPr>
          <w:color w:val="000000"/>
        </w:rPr>
        <w:t>）和</w:t>
      </w:r>
      <w:r>
        <w:rPr>
          <w:color w:val="000000"/>
        </w:rPr>
        <w:t>400bp</w:t>
      </w:r>
      <w:r>
        <w:rPr>
          <w:color w:val="000000"/>
        </w:rPr>
        <w:t>（</w:t>
      </w:r>
      <w:r>
        <w:rPr>
          <w:color w:val="000000"/>
        </w:rPr>
        <w:t>a</w:t>
      </w:r>
      <w:r>
        <w:rPr>
          <w:color w:val="000000"/>
        </w:rPr>
        <w:t>）条带。</w:t>
      </w:r>
      <w:r>
        <w:rPr>
          <w:color w:val="000000"/>
        </w:rPr>
        <w:t>Ⅱ</w:t>
      </w:r>
      <w:r>
        <w:rPr>
          <w:color w:val="000000"/>
        </w:rPr>
        <w:t>型（仅含</w:t>
      </w:r>
      <w:r>
        <w:rPr>
          <w:color w:val="000000"/>
        </w:rPr>
        <w:t>A</w:t>
      </w:r>
      <w:r>
        <w:rPr>
          <w:color w:val="000000"/>
        </w:rPr>
        <w:t>）：仅扩增出</w:t>
      </w:r>
      <w:r>
        <w:rPr>
          <w:color w:val="000000"/>
        </w:rPr>
        <w:t>600bp</w:t>
      </w:r>
      <w:r>
        <w:rPr>
          <w:color w:val="000000"/>
        </w:rPr>
        <w:t>条带。其中</w:t>
      </w:r>
      <w:r>
        <w:rPr>
          <w:color w:val="000000"/>
        </w:rPr>
        <w:t>Ⅰ</w:t>
      </w:r>
      <w:r>
        <w:rPr>
          <w:color w:val="000000"/>
        </w:rPr>
        <w:t>型植株占比为</w:t>
      </w:r>
      <w:r>
        <w:rPr>
          <w:b/>
          <w:color w:val="000000"/>
        </w:rPr>
        <w:t>5/9</w:t>
      </w:r>
      <w:r>
        <w:rPr>
          <w:color w:val="000000"/>
        </w:rPr>
        <w:t>。</w:t>
      </w:r>
      <w:r>
        <w:rPr>
          <w:color w:val="000000"/>
        </w:rPr>
        <w:t>F</w:t>
      </w:r>
      <w:r>
        <w:rPr>
          <w:color w:val="000000"/>
          <w:vertAlign w:val="subscript"/>
        </w:rPr>
        <w:t>1</w:t>
      </w:r>
      <w:r>
        <w:rPr>
          <w:color w:val="000000"/>
        </w:rPr>
        <w:t>中没有检测到仅扩增出</w:t>
      </w:r>
      <w:r>
        <w:rPr>
          <w:color w:val="000000"/>
        </w:rPr>
        <w:t>600bp</w:t>
      </w:r>
      <w:r>
        <w:rPr>
          <w:color w:val="000000"/>
        </w:rPr>
        <w:t>条带的植株，其原因为</w:t>
      </w:r>
      <w:r>
        <w:rPr>
          <w:color w:val="000000"/>
        </w:rPr>
        <w:t>a</w:t>
      </w:r>
      <w:r>
        <w:rPr>
          <w:color w:val="000000"/>
        </w:rPr>
        <w:t>花粉不育，无法形成纯合</w:t>
      </w:r>
      <w:r>
        <w:rPr>
          <w:color w:val="000000"/>
        </w:rPr>
        <w:t>aa</w:t>
      </w:r>
      <w:r>
        <w:rPr>
          <w:color w:val="000000"/>
        </w:rPr>
        <w:t>植株。</w:t>
      </w:r>
    </w:p>
    <w:p w:rsidR="000C5BE0" w:rsidRDefault="000C5BE0" w:rsidP="000C5BE0">
      <w:pPr>
        <w:spacing w:line="360" w:lineRule="auto"/>
        <w:jc w:val="left"/>
        <w:textAlignment w:val="center"/>
        <w:rPr>
          <w:color w:val="000000"/>
        </w:rPr>
      </w:pPr>
      <w:r>
        <w:rPr>
          <w:color w:val="000000"/>
        </w:rPr>
        <w:t>【小问</w:t>
      </w:r>
      <w:r>
        <w:rPr>
          <w:color w:val="000000"/>
        </w:rPr>
        <w:t>4</w:t>
      </w:r>
      <w:r>
        <w:rPr>
          <w:color w:val="000000"/>
        </w:rPr>
        <w:t>详解】</w:t>
      </w:r>
    </w:p>
    <w:p w:rsidR="000C5BE0" w:rsidRDefault="000C5BE0" w:rsidP="00394216">
      <w:pPr>
        <w:spacing w:line="360" w:lineRule="auto"/>
        <w:textAlignment w:val="center"/>
        <w:rPr>
          <w:color w:val="000000"/>
        </w:rPr>
      </w:pPr>
      <w:r>
        <w:rPr>
          <w:rFonts w:ascii="宋体" w:hAnsi="宋体"/>
          <w:color w:val="000000"/>
        </w:rPr>
        <w:t>①利用基因型为</w:t>
      </w:r>
      <w:proofErr w:type="spellStart"/>
      <w:r>
        <w:rPr>
          <w:rFonts w:eastAsia="Times New Roman" w:cs="Times New Roman"/>
          <w:color w:val="000000"/>
        </w:rPr>
        <w:t>AaEE</w:t>
      </w:r>
      <w:proofErr w:type="spellEnd"/>
      <w:r>
        <w:rPr>
          <w:rFonts w:ascii="宋体" w:hAnsi="宋体"/>
          <w:color w:val="000000"/>
        </w:rPr>
        <w:t>和</w:t>
      </w:r>
      <w:proofErr w:type="spellStart"/>
      <w:r>
        <w:rPr>
          <w:rFonts w:eastAsia="Times New Roman" w:cs="Times New Roman"/>
          <w:color w:val="000000"/>
        </w:rPr>
        <w:t>AAEe</w:t>
      </w:r>
      <w:proofErr w:type="spellEnd"/>
      <w:r>
        <w:rPr>
          <w:rFonts w:ascii="宋体" w:hAnsi="宋体"/>
          <w:color w:val="000000"/>
        </w:rPr>
        <w:t>的植株进行杂交，筛选出</w:t>
      </w:r>
      <w:r>
        <w:rPr>
          <w:color w:val="000000"/>
        </w:rPr>
        <w:t>F₁</w:t>
      </w:r>
      <w:r>
        <w:rPr>
          <w:color w:val="000000"/>
        </w:rPr>
        <w:t>中</w:t>
      </w:r>
      <w:proofErr w:type="spellStart"/>
      <w:r>
        <w:rPr>
          <w:b/>
          <w:color w:val="000000"/>
        </w:rPr>
        <w:t>AaEe</w:t>
      </w:r>
      <w:proofErr w:type="spellEnd"/>
      <w:r>
        <w:rPr>
          <w:color w:val="000000"/>
        </w:rPr>
        <w:t>植株（双杂合）。若</w:t>
      </w:r>
      <w:r>
        <w:rPr>
          <w:color w:val="000000"/>
        </w:rPr>
        <w:t>E/e</w:t>
      </w:r>
      <w:r>
        <w:rPr>
          <w:color w:val="000000"/>
        </w:rPr>
        <w:t>和</w:t>
      </w:r>
      <w:r>
        <w:rPr>
          <w:color w:val="000000"/>
        </w:rPr>
        <w:t>A/a</w:t>
      </w:r>
      <w:r>
        <w:rPr>
          <w:rFonts w:ascii="宋体" w:hAnsi="宋体"/>
          <w:color w:val="000000"/>
        </w:rPr>
        <w:t>连锁且无交换，</w:t>
      </w:r>
      <w:r>
        <w:rPr>
          <w:color w:val="000000"/>
        </w:rPr>
        <w:t>F</w:t>
      </w:r>
      <w:r>
        <w:rPr>
          <w:color w:val="000000"/>
          <w:vertAlign w:val="subscript"/>
        </w:rPr>
        <w:t>2</w:t>
      </w:r>
      <w:r>
        <w:rPr>
          <w:color w:val="000000"/>
        </w:rPr>
        <w:t>中</w:t>
      </w:r>
      <w:proofErr w:type="gramStart"/>
      <w:r>
        <w:rPr>
          <w:color w:val="000000"/>
        </w:rPr>
        <w:t>无同时含</w:t>
      </w:r>
      <w:proofErr w:type="gramEnd"/>
      <w:r>
        <w:rPr>
          <w:color w:val="000000"/>
        </w:rPr>
        <w:t>A</w:t>
      </w:r>
      <w:r>
        <w:rPr>
          <w:color w:val="000000"/>
        </w:rPr>
        <w:t>和</w:t>
      </w:r>
      <w:r>
        <w:rPr>
          <w:color w:val="000000"/>
        </w:rPr>
        <w:t>E</w:t>
      </w:r>
      <w:r>
        <w:rPr>
          <w:color w:val="000000"/>
        </w:rPr>
        <w:t>的配子（花粉或种子致死），正常植株占比为</w:t>
      </w:r>
      <w:r>
        <w:rPr>
          <w:color w:val="000000"/>
        </w:rPr>
        <w:t>0</w:t>
      </w:r>
      <w:r>
        <w:rPr>
          <w:color w:val="000000"/>
        </w:rPr>
        <w:t>。若两基因</w:t>
      </w:r>
      <w:r>
        <w:rPr>
          <w:rFonts w:ascii="宋体" w:hAnsi="宋体"/>
          <w:color w:val="000000"/>
        </w:rPr>
        <w:t>独立遗传</w:t>
      </w:r>
      <w:r>
        <w:rPr>
          <w:color w:val="000000"/>
        </w:rPr>
        <w:t>（非同源染色体）</w:t>
      </w:r>
      <w:bookmarkStart w:id="0" w:name="_GoBack"/>
      <w:bookmarkEnd w:id="0"/>
      <w:r>
        <w:rPr>
          <w:color w:val="000000"/>
        </w:rPr>
        <w:t>，</w:t>
      </w:r>
      <w:r>
        <w:rPr>
          <w:color w:val="000000"/>
        </w:rPr>
        <w:t>F</w:t>
      </w:r>
      <w:r>
        <w:rPr>
          <w:color w:val="000000"/>
          <w:vertAlign w:val="subscript"/>
        </w:rPr>
        <w:t>1</w:t>
      </w:r>
      <w:r>
        <w:rPr>
          <w:color w:val="000000"/>
        </w:rPr>
        <w:t>植株（</w:t>
      </w:r>
      <w:proofErr w:type="spellStart"/>
      <w:r>
        <w:rPr>
          <w:b/>
          <w:color w:val="000000"/>
        </w:rPr>
        <w:t>AaEe</w:t>
      </w:r>
      <w:proofErr w:type="spellEnd"/>
      <w:r>
        <w:rPr>
          <w:color w:val="000000"/>
        </w:rPr>
        <w:t>）产生雌配子为</w:t>
      </w:r>
      <w:r>
        <w:rPr>
          <w:color w:val="000000"/>
        </w:rPr>
        <w:t>AE</w:t>
      </w:r>
      <w:r>
        <w:rPr>
          <w:color w:val="000000"/>
        </w:rPr>
        <w:t>：</w:t>
      </w:r>
      <w:r>
        <w:rPr>
          <w:color w:val="000000"/>
        </w:rPr>
        <w:t>Ae</w:t>
      </w:r>
      <w:r>
        <w:rPr>
          <w:color w:val="000000"/>
        </w:rPr>
        <w:t>：</w:t>
      </w:r>
      <w:proofErr w:type="spellStart"/>
      <w:r>
        <w:rPr>
          <w:color w:val="000000"/>
        </w:rPr>
        <w:t>aE</w:t>
      </w:r>
      <w:proofErr w:type="spellEnd"/>
      <w:r>
        <w:rPr>
          <w:color w:val="000000"/>
        </w:rPr>
        <w:t>：</w:t>
      </w:r>
      <w:r>
        <w:rPr>
          <w:color w:val="000000"/>
        </w:rPr>
        <w:t>ae=1</w:t>
      </w:r>
      <w:r>
        <w:rPr>
          <w:color w:val="000000"/>
        </w:rPr>
        <w:t>：</w:t>
      </w:r>
      <w:r>
        <w:rPr>
          <w:color w:val="000000"/>
        </w:rPr>
        <w:t>1</w:t>
      </w:r>
      <w:r>
        <w:rPr>
          <w:color w:val="000000"/>
        </w:rPr>
        <w:t>：</w:t>
      </w:r>
      <w:r>
        <w:rPr>
          <w:color w:val="000000"/>
        </w:rPr>
        <w:t>1</w:t>
      </w:r>
      <w:r>
        <w:rPr>
          <w:color w:val="000000"/>
        </w:rPr>
        <w:t>：</w:t>
      </w:r>
      <w:r>
        <w:rPr>
          <w:color w:val="000000"/>
        </w:rPr>
        <w:t>1</w:t>
      </w:r>
      <w:r>
        <w:rPr>
          <w:color w:val="000000"/>
        </w:rPr>
        <w:t>，均可育，而雄配子</w:t>
      </w:r>
      <w:r>
        <w:rPr>
          <w:color w:val="000000"/>
        </w:rPr>
        <w:t>AE</w:t>
      </w:r>
      <w:r>
        <w:rPr>
          <w:color w:val="000000"/>
        </w:rPr>
        <w:t>：</w:t>
      </w:r>
      <w:r>
        <w:rPr>
          <w:color w:val="000000"/>
        </w:rPr>
        <w:t>Ae=1</w:t>
      </w:r>
      <w:r>
        <w:rPr>
          <w:color w:val="000000"/>
        </w:rPr>
        <w:t>；</w:t>
      </w:r>
      <w:r>
        <w:rPr>
          <w:color w:val="000000"/>
        </w:rPr>
        <w:t>1</w:t>
      </w:r>
      <w:r>
        <w:rPr>
          <w:color w:val="000000"/>
        </w:rPr>
        <w:t>，</w:t>
      </w:r>
      <w:proofErr w:type="spellStart"/>
      <w:r>
        <w:rPr>
          <w:color w:val="000000"/>
        </w:rPr>
        <w:t>aE</w:t>
      </w:r>
      <w:proofErr w:type="spellEnd"/>
      <w:r>
        <w:rPr>
          <w:color w:val="000000"/>
        </w:rPr>
        <w:t>和</w:t>
      </w:r>
      <w:r>
        <w:rPr>
          <w:color w:val="000000"/>
        </w:rPr>
        <w:t>ae</w:t>
      </w:r>
      <w:r>
        <w:rPr>
          <w:color w:val="000000"/>
        </w:rPr>
        <w:t>不可育，利用棋盘法可知，</w:t>
      </w:r>
      <w:r>
        <w:rPr>
          <w:color w:val="000000"/>
        </w:rPr>
        <w:t>F</w:t>
      </w:r>
      <w:r>
        <w:rPr>
          <w:color w:val="000000"/>
          <w:vertAlign w:val="subscript"/>
        </w:rPr>
        <w:t>2</w:t>
      </w:r>
      <w:r>
        <w:rPr>
          <w:color w:val="000000"/>
        </w:rPr>
        <w:t>为</w:t>
      </w:r>
      <w:r>
        <w:rPr>
          <w:color w:val="000000"/>
        </w:rPr>
        <w:t>AAEE</w:t>
      </w:r>
      <w:r>
        <w:rPr>
          <w:color w:val="000000"/>
        </w:rPr>
        <w:t>：</w:t>
      </w:r>
      <w:proofErr w:type="spellStart"/>
      <w:r>
        <w:rPr>
          <w:color w:val="000000"/>
        </w:rPr>
        <w:t>AAEe</w:t>
      </w:r>
      <w:proofErr w:type="spellEnd"/>
      <w:r>
        <w:rPr>
          <w:color w:val="000000"/>
        </w:rPr>
        <w:t>：</w:t>
      </w:r>
      <w:proofErr w:type="spellStart"/>
      <w:r>
        <w:rPr>
          <w:color w:val="000000"/>
        </w:rPr>
        <w:t>AaEE</w:t>
      </w:r>
      <w:proofErr w:type="spellEnd"/>
      <w:r>
        <w:rPr>
          <w:color w:val="000000"/>
        </w:rPr>
        <w:t>：</w:t>
      </w:r>
      <w:proofErr w:type="spellStart"/>
      <w:r>
        <w:rPr>
          <w:color w:val="000000"/>
        </w:rPr>
        <w:t>AaEe</w:t>
      </w:r>
      <w:proofErr w:type="spellEnd"/>
      <w:r>
        <w:rPr>
          <w:color w:val="000000"/>
        </w:rPr>
        <w:t>=1</w:t>
      </w:r>
      <w:r>
        <w:rPr>
          <w:color w:val="000000"/>
        </w:rPr>
        <w:t>：</w:t>
      </w:r>
      <w:r>
        <w:rPr>
          <w:color w:val="000000"/>
        </w:rPr>
        <w:t>2</w:t>
      </w:r>
      <w:r>
        <w:rPr>
          <w:color w:val="000000"/>
        </w:rPr>
        <w:t>：</w:t>
      </w:r>
      <w:r>
        <w:rPr>
          <w:color w:val="000000"/>
        </w:rPr>
        <w:t>1</w:t>
      </w:r>
      <w:r>
        <w:rPr>
          <w:color w:val="000000"/>
        </w:rPr>
        <w:t>：</w:t>
      </w:r>
      <w:r>
        <w:rPr>
          <w:color w:val="000000"/>
        </w:rPr>
        <w:t>2</w:t>
      </w:r>
      <w:r>
        <w:rPr>
          <w:color w:val="000000"/>
        </w:rPr>
        <w:t>，其中只有</w:t>
      </w:r>
      <w:r>
        <w:rPr>
          <w:color w:val="000000"/>
        </w:rPr>
        <w:t>AAEE</w:t>
      </w:r>
      <w:r>
        <w:rPr>
          <w:color w:val="000000"/>
        </w:rPr>
        <w:t>的</w:t>
      </w:r>
      <w:r>
        <w:rPr>
          <w:rFonts w:ascii="宋体" w:hAnsi="宋体"/>
          <w:color w:val="000000"/>
        </w:rPr>
        <w:t>花粉和自交所结种子均发育正常，即正常植株（</w:t>
      </w:r>
      <w:r>
        <w:rPr>
          <w:color w:val="000000"/>
        </w:rPr>
        <w:t>AAEE</w:t>
      </w:r>
      <w:r>
        <w:rPr>
          <w:rFonts w:ascii="宋体" w:hAnsi="宋体"/>
          <w:color w:val="000000"/>
        </w:rPr>
        <w:t>）占比为</w:t>
      </w:r>
      <w:r>
        <w:rPr>
          <w:rFonts w:eastAsia="Times New Roman" w:cs="Times New Roman"/>
          <w:color w:val="000000"/>
        </w:rPr>
        <w:t>1/6</w:t>
      </w:r>
      <w:r>
        <w:rPr>
          <w:rFonts w:ascii="宋体" w:hAnsi="宋体"/>
          <w:color w:val="000000"/>
        </w:rPr>
        <w:t>。</w:t>
      </w:r>
      <w:r>
        <w:rPr>
          <w:color w:val="000000"/>
        </w:rPr>
        <w:t>其他可能：若基因连锁但发生交换，正常植株占比介于</w:t>
      </w:r>
      <w:r>
        <w:rPr>
          <w:color w:val="000000"/>
        </w:rPr>
        <w:t>0</w:t>
      </w:r>
      <w:r>
        <w:rPr>
          <w:color w:val="000000"/>
        </w:rPr>
        <w:t>～</w:t>
      </w:r>
      <w:r>
        <w:rPr>
          <w:color w:val="000000"/>
        </w:rPr>
        <w:t>1/6</w:t>
      </w:r>
      <w:r>
        <w:rPr>
          <w:color w:val="000000"/>
        </w:rPr>
        <w:t>。</w:t>
      </w:r>
    </w:p>
    <w:p w:rsidR="009235F9" w:rsidRPr="000C5BE0" w:rsidRDefault="009235F9" w:rsidP="000C5BE0">
      <w:pPr>
        <w:pStyle w:val="Normalwrd1"/>
      </w:pPr>
    </w:p>
    <w:sectPr w:rsidR="009235F9" w:rsidRPr="000C5BE0" w:rsidSect="00394216">
      <w:footerReference w:type="default" r:id="rId20"/>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A0ECF" w:rsidRDefault="001A0ECF" w:rsidP="000C5BE0">
      <w:r>
        <w:separator/>
      </w:r>
    </w:p>
  </w:endnote>
  <w:endnote w:type="continuationSeparator" w:id="0">
    <w:p w:rsidR="001A0ECF" w:rsidRDefault="001A0ECF" w:rsidP="000C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5353C" w:rsidRDefault="00B464DC" w:rsidP="000C5BE0">
    <w:pPr>
      <w:jc w:val="center"/>
    </w:pPr>
    <w:r>
      <w:t>第</w:t>
    </w:r>
    <w:r>
      <w:fldChar w:fldCharType="begin"/>
    </w:r>
    <w:r>
      <w:instrText>PAGE</w:instrText>
    </w:r>
    <w:r>
      <w:fldChar w:fldCharType="separate"/>
    </w:r>
    <w:r w:rsidR="00394216">
      <w:rPr>
        <w:noProof/>
      </w:rPr>
      <w:t>23</w:t>
    </w:r>
    <w:r>
      <w:fldChar w:fldCharType="end"/>
    </w:r>
    <w:r>
      <w:t>页</w:t>
    </w:r>
    <w:r>
      <w:t>/</w:t>
    </w:r>
    <w:r>
      <w:t>共</w:t>
    </w:r>
    <w:r>
      <w:fldChar w:fldCharType="begin"/>
    </w:r>
    <w:r>
      <w:instrText>NUMPAGES</w:instrText>
    </w:r>
    <w:r>
      <w:fldChar w:fldCharType="separate"/>
    </w:r>
    <w:r w:rsidR="00394216">
      <w:rPr>
        <w:noProof/>
      </w:rPr>
      <w:t>24</w:t>
    </w:r>
    <w:r>
      <w:fldChar w:fldCharType="end"/>
    </w:r>
    <w:r>
      <w:t>页</w:t>
    </w:r>
  </w:p>
  <w:p w:rsidR="00E5353C" w:rsidRDefault="001A0ECF">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0" type="#_x0000_t136" alt="学科网 zxxk.com" style="position:absolute;margin-left:158.95pt;margin-top:407.9pt;width:2.85pt;height:2.85pt;rotation:315;z-index:-251657728;mso-position-horizontal-relative:margin;mso-position-vertical-relative:margin;mso-width-relative:page;mso-height-relative:page" o:allowincell="f" stroked="f">
          <v:fill opacity=".5"/>
          <v:textpath style="font-family:&quot;宋体&quot;;font-size:8pt" fitpath="t" string="zxxk.com"/>
          <w10:wrap anchorx="margin" anchory="margin"/>
        </v:shape>
      </w:pict>
    </w:r>
    <w:r w:rsidR="000C5BE0">
      <w:rPr>
        <w:noProof/>
        <w:color w:val="FFFFFF"/>
        <w:sz w:val="2"/>
        <w:szCs w:val="2"/>
      </w:rPr>
      <w:drawing>
        <wp:anchor distT="0" distB="0" distL="114300" distR="114300" simplePos="0" relativeHeight="251657728" behindDoc="0" locked="0" layoutInCell="1" allowOverlap="1">
          <wp:simplePos x="0" y="0"/>
          <wp:positionH relativeFrom="column">
            <wp:posOffset>813435</wp:posOffset>
          </wp:positionH>
          <wp:positionV relativeFrom="paragraph">
            <wp:posOffset>-263525</wp:posOffset>
          </wp:positionV>
          <wp:extent cx="635" cy="635"/>
          <wp:effectExtent l="0" t="0" r="0" b="0"/>
          <wp:wrapNone/>
          <wp:docPr id="1" name="图片 1"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 zxxk.com"/>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noFill/>
                  <a:ln>
                    <a:noFill/>
                  </a:ln>
                </pic:spPr>
              </pic:pic>
            </a:graphicData>
          </a:graphic>
          <wp14:sizeRelH relativeFrom="page">
            <wp14:pctWidth>0</wp14:pctWidth>
          </wp14:sizeRelH>
          <wp14:sizeRelV relativeFrom="page">
            <wp14:pctHeight>0</wp14:pctHeight>
          </wp14:sizeRelV>
        </wp:anchor>
      </w:drawing>
    </w:r>
    <w:r w:rsidR="00B464DC">
      <w:rPr>
        <w:rFonts w:cs="Times New Roman" w:hint="eastAsia"/>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A0ECF" w:rsidRDefault="001A0ECF" w:rsidP="000C5BE0">
      <w:r>
        <w:separator/>
      </w:r>
    </w:p>
  </w:footnote>
  <w:footnote w:type="continuationSeparator" w:id="0">
    <w:p w:rsidR="001A0ECF" w:rsidRDefault="001A0ECF" w:rsidP="000C5B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A4D8F1E"/>
    <w:multiLevelType w:val="singleLevel"/>
    <w:tmpl w:val="83302A9A"/>
    <w:lvl w:ilvl="0">
      <w:start w:val="1"/>
      <w:numFmt w:val="decimal"/>
      <w:suff w:val="nothing"/>
      <w:lvlText w:val="%1."/>
      <w:lvlJc w:val="left"/>
      <w:pPr>
        <w:ind w:left="0" w:firstLine="0"/>
      </w:pPr>
      <w:rPr>
        <w:rFonts w:hint="default"/>
        <w:spacing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19F7"/>
    <w:rsid w:val="000C5BE0"/>
    <w:rsid w:val="001719F7"/>
    <w:rsid w:val="001A0ECF"/>
    <w:rsid w:val="002C5188"/>
    <w:rsid w:val="0030032A"/>
    <w:rsid w:val="00394216"/>
    <w:rsid w:val="009235F9"/>
    <w:rsid w:val="00B464DC"/>
    <w:rsid w:val="00B66AED"/>
    <w:rsid w:val="00BA48CF"/>
    <w:rsid w:val="00F721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C18C4611-49AF-49E2-B321-923E3B832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宋体"/>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BE0"/>
    <w:pPr>
      <w:widowControl w:val="0"/>
      <w:jc w:val="both"/>
    </w:pPr>
    <w:rPr>
      <w:rFonts w:eastAsia="宋体"/>
      <w:kern w:val="2"/>
      <w:sz w:val="21"/>
      <w:szCs w:val="24"/>
    </w:rPr>
  </w:style>
  <w:style w:type="paragraph" w:styleId="4">
    <w:name w:val="heading 4"/>
    <w:basedOn w:val="a"/>
    <w:next w:val="a"/>
    <w:link w:val="4Char"/>
    <w:unhideWhenUsed/>
    <w:qFormat/>
    <w:rsid w:val="0030032A"/>
    <w:pPr>
      <w:keepNext/>
      <w:keepLines/>
      <w:widowControl/>
      <w:spacing w:before="280" w:after="290" w:line="360" w:lineRule="auto"/>
      <w:jc w:val="left"/>
      <w:outlineLvl w:val="3"/>
    </w:pPr>
    <w:rPr>
      <w:rFonts w:cstheme="minorBidi"/>
      <w:b/>
      <w:color w:val="000000"/>
      <w:kern w:val="0"/>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BA48CF"/>
    <w:pPr>
      <w:widowControl/>
      <w:tabs>
        <w:tab w:val="center" w:pos="4153"/>
        <w:tab w:val="right" w:pos="8306"/>
      </w:tabs>
      <w:snapToGrid w:val="0"/>
      <w:spacing w:line="360" w:lineRule="auto"/>
      <w:jc w:val="left"/>
    </w:pPr>
    <w:rPr>
      <w:rFonts w:cstheme="minorBidi"/>
      <w:color w:val="000000"/>
      <w:kern w:val="0"/>
      <w:sz w:val="18"/>
      <w:szCs w:val="22"/>
    </w:rPr>
  </w:style>
  <w:style w:type="character" w:customStyle="1" w:styleId="Char">
    <w:name w:val="页脚 Char"/>
    <w:basedOn w:val="a0"/>
    <w:link w:val="a3"/>
    <w:rsid w:val="00BA48CF"/>
    <w:rPr>
      <w:rFonts w:eastAsia="宋体" w:cstheme="minorBidi"/>
      <w:color w:val="000000"/>
      <w:sz w:val="18"/>
      <w:szCs w:val="22"/>
    </w:rPr>
  </w:style>
  <w:style w:type="character" w:styleId="a4">
    <w:name w:val="Hyperlink"/>
    <w:basedOn w:val="a0"/>
    <w:uiPriority w:val="99"/>
    <w:unhideWhenUsed/>
    <w:qFormat/>
    <w:rsid w:val="00BA48CF"/>
    <w:rPr>
      <w:color w:val="0000FF"/>
      <w:u w:val="single"/>
    </w:rPr>
  </w:style>
  <w:style w:type="paragraph" w:styleId="a5">
    <w:name w:val="No Spacing"/>
    <w:uiPriority w:val="1"/>
    <w:qFormat/>
    <w:rsid w:val="00BA48CF"/>
    <w:rPr>
      <w:rFonts w:asciiTheme="minorHAnsi" w:eastAsia="Microsoft YaHei UI" w:hAnsiTheme="minorHAnsi" w:cstheme="minorBidi"/>
      <w:sz w:val="22"/>
      <w:szCs w:val="22"/>
    </w:rPr>
  </w:style>
  <w:style w:type="paragraph" w:styleId="a6">
    <w:name w:val="List Paragraph"/>
    <w:basedOn w:val="a"/>
    <w:uiPriority w:val="99"/>
    <w:qFormat/>
    <w:rsid w:val="00BA48CF"/>
    <w:pPr>
      <w:widowControl/>
      <w:spacing w:line="360" w:lineRule="auto"/>
      <w:ind w:firstLineChars="200" w:firstLine="420"/>
      <w:jc w:val="left"/>
    </w:pPr>
    <w:rPr>
      <w:rFonts w:cstheme="minorBidi"/>
      <w:color w:val="000000"/>
      <w:kern w:val="0"/>
      <w:szCs w:val="22"/>
    </w:rPr>
  </w:style>
  <w:style w:type="paragraph" w:customStyle="1" w:styleId="Normalwrd1">
    <w:name w:val="Normal_wrd1"/>
    <w:basedOn w:val="a"/>
    <w:qFormat/>
    <w:rsid w:val="000C5BE0"/>
    <w:pPr>
      <w:widowControl/>
      <w:spacing w:line="360" w:lineRule="auto"/>
    </w:pPr>
    <w:rPr>
      <w:rFonts w:cs="Times New Roman"/>
      <w:color w:val="000000"/>
      <w:kern w:val="0"/>
    </w:rPr>
  </w:style>
  <w:style w:type="character" w:customStyle="1" w:styleId="4Char">
    <w:name w:val="标题 4 Char"/>
    <w:basedOn w:val="a0"/>
    <w:link w:val="4"/>
    <w:rsid w:val="00F7215F"/>
    <w:rPr>
      <w:rFonts w:eastAsia="宋体" w:cstheme="minorBidi"/>
      <w:b/>
      <w:color w:val="000000"/>
      <w:sz w:val="28"/>
      <w:szCs w:val="22"/>
    </w:rPr>
  </w:style>
  <w:style w:type="paragraph" w:styleId="a7">
    <w:name w:val="header"/>
    <w:basedOn w:val="a"/>
    <w:link w:val="Char0"/>
    <w:uiPriority w:val="99"/>
    <w:unhideWhenUsed/>
    <w:rsid w:val="000C5BE0"/>
    <w:pPr>
      <w:widowControl/>
      <w:pBdr>
        <w:bottom w:val="single" w:sz="6" w:space="1" w:color="auto"/>
      </w:pBdr>
      <w:tabs>
        <w:tab w:val="center" w:pos="4153"/>
        <w:tab w:val="right" w:pos="8306"/>
      </w:tabs>
      <w:snapToGrid w:val="0"/>
      <w:jc w:val="center"/>
    </w:pPr>
    <w:rPr>
      <w:rFonts w:cstheme="minorBidi"/>
      <w:color w:val="000000"/>
      <w:kern w:val="0"/>
      <w:sz w:val="18"/>
      <w:szCs w:val="18"/>
    </w:rPr>
  </w:style>
  <w:style w:type="character" w:customStyle="1" w:styleId="Char0">
    <w:name w:val="页眉 Char"/>
    <w:basedOn w:val="a0"/>
    <w:link w:val="a7"/>
    <w:uiPriority w:val="99"/>
    <w:rsid w:val="000C5BE0"/>
    <w:rPr>
      <w:rFonts w:eastAsia="宋体"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wmf"/><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24</Pages>
  <Words>2844</Words>
  <Characters>16215</Characters>
  <Application>Microsoft Office Word</Application>
  <DocSecurity>0</DocSecurity>
  <Lines>135</Lines>
  <Paragraphs>38</Paragraphs>
  <ScaleCrop>false</ScaleCrop>
  <Company>P R C</Company>
  <LinksUpToDate>false</LinksUpToDate>
  <CharactersWithSpaces>19021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5</cp:revision>
  <dcterms:created xsi:type="dcterms:W3CDTF">2025-06-17T02:22:00Z</dcterms:created>
  <dcterms:modified xsi:type="dcterms:W3CDTF">2025-06-17T03:02:00Z</dcterms:modified>
</cp:coreProperties>
</file>