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C715A4"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F04174" w:rsidRPr="00F04174" w:rsidRDefault="006E1FD5" w:rsidP="00F04174">
      <w:pPr>
        <w:jc w:val="center"/>
        <w:rPr>
          <w:rFonts w:ascii="Times New Roman" w:hAnsi="Times New Roman" w:cs="Times New Roman"/>
          <w:sz w:val="44"/>
        </w:rPr>
      </w:pPr>
      <w:r>
        <w:rPr>
          <w:sz w:val="44"/>
        </w:rPr>
        <w:t>生物</w:t>
      </w:r>
      <w:r w:rsidR="008F5D62" w:rsidRPr="00647E46">
        <w:rPr>
          <w:rFonts w:ascii="Times New Roman" w:hAnsi="Times New Roman" w:cs="Times New Roman"/>
          <w:sz w:val="44"/>
        </w:rPr>
        <w:t>（</w:t>
      </w:r>
      <w:r w:rsidR="00F04174" w:rsidRPr="00F04174">
        <w:rPr>
          <w:rFonts w:ascii="Times New Roman" w:hAnsi="Times New Roman" w:cs="Times New Roman" w:hint="eastAsia"/>
          <w:sz w:val="44"/>
        </w:rPr>
        <w:t>浙江</w:t>
      </w:r>
      <w:r w:rsidR="008F5D62" w:rsidRPr="00647E46">
        <w:rPr>
          <w:rFonts w:ascii="Times New Roman" w:hAnsi="Times New Roman" w:cs="Times New Roman"/>
          <w:sz w:val="44"/>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rPr>
        <w:t>考生注意</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ind w:firstLineChars="200" w:firstLine="482"/>
        <w:rPr>
          <w:rFonts w:ascii="Times New Roman" w:eastAsia="宋体" w:hAnsi="宋体"/>
        </w:rPr>
      </w:pPr>
      <w:r w:rsidRPr="00115C9F">
        <w:rPr>
          <w:rFonts w:ascii="Times New Roman" w:eastAsia="宋体" w:hAnsi="Times New Roman"/>
          <w:b/>
        </w:rPr>
        <w:t>1</w:t>
      </w:r>
      <w:r w:rsidRPr="00115C9F">
        <w:rPr>
          <w:rFonts w:ascii="Times New Roman" w:eastAsia="宋体" w:hAnsi="Times New Roman" w:cs="Times New Roman"/>
        </w:rPr>
        <w:t>.</w:t>
      </w:r>
      <w:r w:rsidRPr="00115C9F">
        <w:rPr>
          <w:rFonts w:ascii="Times New Roman" w:eastAsia="宋体" w:hAnsi="宋体"/>
        </w:rPr>
        <w:t>答题前</w:t>
      </w:r>
      <w:r w:rsidRPr="00115C9F">
        <w:rPr>
          <w:rFonts w:ascii="Times New Roman" w:eastAsia="宋体" w:hAnsi="宋体"/>
        </w:rPr>
        <w:t>,</w:t>
      </w:r>
      <w:r w:rsidRPr="00115C9F">
        <w:rPr>
          <w:rFonts w:ascii="Times New Roman" w:eastAsia="宋体" w:hAnsi="宋体"/>
        </w:rPr>
        <w:t>请务必将自己的姓名、准考证号用黑色字迹的签字笔或钢笔分别填写在试题卷和答题纸规定的位置上。</w:t>
      </w:r>
    </w:p>
    <w:p w:rsidR="00F04174" w:rsidRPr="00115C9F" w:rsidRDefault="00F04174" w:rsidP="00F04174">
      <w:pPr>
        <w:tabs>
          <w:tab w:val="left" w:pos="1871"/>
          <w:tab w:val="left" w:pos="3407"/>
          <w:tab w:val="left" w:pos="4949"/>
          <w:tab w:val="left" w:pos="6599"/>
        </w:tabs>
        <w:ind w:firstLineChars="200" w:firstLine="482"/>
        <w:rPr>
          <w:rFonts w:ascii="Times New Roman" w:eastAsia="宋体" w:hAnsi="宋体"/>
        </w:rPr>
      </w:pPr>
      <w:r w:rsidRPr="00115C9F">
        <w:rPr>
          <w:rFonts w:ascii="Times New Roman" w:eastAsia="宋体" w:hAnsi="Times New Roman"/>
          <w:b/>
        </w:rPr>
        <w:t>2</w:t>
      </w:r>
      <w:r w:rsidRPr="00115C9F">
        <w:rPr>
          <w:rFonts w:ascii="Times New Roman" w:eastAsia="宋体" w:hAnsi="Times New Roman" w:cs="Times New Roman"/>
        </w:rPr>
        <w:t>.</w:t>
      </w:r>
      <w:r w:rsidRPr="00115C9F">
        <w:rPr>
          <w:rFonts w:ascii="Times New Roman" w:eastAsia="宋体" w:hAnsi="宋体"/>
        </w:rPr>
        <w:t>答题时</w:t>
      </w:r>
      <w:r w:rsidRPr="00115C9F">
        <w:rPr>
          <w:rFonts w:ascii="Times New Roman" w:eastAsia="宋体" w:hAnsi="宋体"/>
        </w:rPr>
        <w:t>,</w:t>
      </w:r>
      <w:r w:rsidRPr="00115C9F">
        <w:rPr>
          <w:rFonts w:ascii="Times New Roman" w:eastAsia="宋体" w:hAnsi="宋体"/>
        </w:rPr>
        <w:t>请按照答题纸上</w:t>
      </w:r>
      <w:r w:rsidRPr="00115C9F">
        <w:rPr>
          <w:rFonts w:ascii="Times New Roman" w:eastAsia="宋体" w:hAnsi="Times New Roman" w:cs="Times New Roman"/>
        </w:rPr>
        <w:t>“</w:t>
      </w:r>
      <w:r w:rsidRPr="00115C9F">
        <w:rPr>
          <w:rFonts w:ascii="Times New Roman" w:eastAsia="宋体" w:hAnsi="宋体"/>
        </w:rPr>
        <w:t>注意事项</w:t>
      </w:r>
      <w:r w:rsidRPr="00115C9F">
        <w:rPr>
          <w:rFonts w:ascii="Times New Roman" w:eastAsia="宋体" w:hAnsi="Times New Roman" w:cs="Times New Roman"/>
        </w:rPr>
        <w:t>”</w:t>
      </w:r>
      <w:r w:rsidRPr="00115C9F">
        <w:rPr>
          <w:rFonts w:ascii="Times New Roman" w:eastAsia="宋体" w:hAnsi="宋体"/>
        </w:rPr>
        <w:t>的要求</w:t>
      </w:r>
      <w:r w:rsidRPr="00115C9F">
        <w:rPr>
          <w:rFonts w:ascii="Times New Roman" w:eastAsia="宋体" w:hAnsi="宋体"/>
        </w:rPr>
        <w:t>,</w:t>
      </w:r>
      <w:r w:rsidRPr="00115C9F">
        <w:rPr>
          <w:rFonts w:ascii="Times New Roman" w:eastAsia="宋体" w:hAnsi="宋体"/>
        </w:rPr>
        <w:t>在答题纸相应的位置上规范作答</w:t>
      </w:r>
      <w:r w:rsidRPr="00115C9F">
        <w:rPr>
          <w:rFonts w:ascii="Times New Roman" w:eastAsia="宋体" w:hAnsi="宋体"/>
        </w:rPr>
        <w:t>,</w:t>
      </w:r>
      <w:r w:rsidRPr="00115C9F">
        <w:rPr>
          <w:rFonts w:ascii="Times New Roman" w:eastAsia="宋体" w:hAnsi="宋体"/>
        </w:rPr>
        <w:t>在本试题卷上的作答一律无效。</w:t>
      </w:r>
    </w:p>
    <w:p w:rsidR="00F04174" w:rsidRPr="00115C9F" w:rsidRDefault="00F04174" w:rsidP="00F04174">
      <w:pPr>
        <w:tabs>
          <w:tab w:val="left" w:pos="1871"/>
          <w:tab w:val="left" w:pos="3407"/>
          <w:tab w:val="left" w:pos="4949"/>
          <w:tab w:val="left" w:pos="6599"/>
        </w:tabs>
        <w:ind w:firstLineChars="200" w:firstLine="482"/>
        <w:rPr>
          <w:rFonts w:ascii="Times New Roman" w:eastAsia="宋体" w:hAnsi="宋体"/>
        </w:rPr>
      </w:pPr>
      <w:r w:rsidRPr="00115C9F">
        <w:rPr>
          <w:rFonts w:ascii="Times New Roman" w:eastAsia="宋体" w:hAnsi="Times New Roman"/>
          <w:b/>
        </w:rPr>
        <w:t>3</w:t>
      </w:r>
      <w:r w:rsidRPr="00115C9F">
        <w:rPr>
          <w:rFonts w:ascii="Times New Roman" w:eastAsia="宋体" w:hAnsi="Times New Roman" w:cs="Times New Roman"/>
        </w:rPr>
        <w:t>.</w:t>
      </w:r>
      <w:r w:rsidRPr="00115C9F">
        <w:rPr>
          <w:rFonts w:ascii="Times New Roman" w:eastAsia="宋体" w:hAnsi="宋体"/>
        </w:rPr>
        <w:t>非选择题的答案必须使用黑色字迹的签字笔或钢笔写在答题纸上相应区域内</w:t>
      </w:r>
      <w:r w:rsidRPr="00115C9F">
        <w:rPr>
          <w:rFonts w:ascii="Times New Roman" w:eastAsia="宋体" w:hAnsi="宋体"/>
        </w:rPr>
        <w:t>,</w:t>
      </w:r>
      <w:r w:rsidRPr="00115C9F">
        <w:rPr>
          <w:rFonts w:ascii="Times New Roman" w:eastAsia="宋体" w:hAnsi="宋体"/>
        </w:rPr>
        <w:t>作图时可先使用</w:t>
      </w:r>
      <w:r w:rsidRPr="00115C9F">
        <w:rPr>
          <w:rFonts w:ascii="Times New Roman" w:eastAsia="宋体" w:hAnsi="宋体"/>
        </w:rPr>
        <w:t>2B</w:t>
      </w:r>
      <w:r w:rsidRPr="00115C9F">
        <w:rPr>
          <w:rFonts w:ascii="Times New Roman" w:eastAsia="宋体" w:hAnsi="宋体"/>
        </w:rPr>
        <w:t>铅笔</w:t>
      </w:r>
      <w:r w:rsidRPr="00115C9F">
        <w:rPr>
          <w:rFonts w:ascii="Times New Roman" w:eastAsia="宋体" w:hAnsi="宋体"/>
        </w:rPr>
        <w:t>,</w:t>
      </w:r>
      <w:r w:rsidRPr="00115C9F">
        <w:rPr>
          <w:rFonts w:ascii="Times New Roman" w:eastAsia="宋体" w:hAnsi="宋体"/>
        </w:rPr>
        <w:t>确定后必须使用黑色字迹的签字笔或钢笔描黑。</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Arial" w:eastAsia="黑体" w:hAnsi="黑体"/>
          <w:sz w:val="28"/>
        </w:rPr>
        <w:t>选择题部分</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rPr>
        <w:t>一、选择题</w:t>
      </w:r>
      <w:r w:rsidRPr="00115C9F">
        <w:rPr>
          <w:rFonts w:ascii="Times New Roman" w:eastAsia="宋体" w:hAnsi="宋体"/>
        </w:rPr>
        <w:t>(</w:t>
      </w:r>
      <w:r w:rsidRPr="00115C9F">
        <w:rPr>
          <w:rFonts w:ascii="Times New Roman" w:eastAsia="楷体" w:hAnsi="楷体"/>
        </w:rPr>
        <w:t>本大题共</w:t>
      </w:r>
      <w:r w:rsidRPr="00115C9F">
        <w:rPr>
          <w:rFonts w:ascii="Times New Roman" w:eastAsia="宋体" w:hAnsi="宋体"/>
        </w:rPr>
        <w:t>20</w:t>
      </w:r>
      <w:r w:rsidRPr="00115C9F">
        <w:rPr>
          <w:rFonts w:ascii="Times New Roman" w:eastAsia="楷体" w:hAnsi="楷体"/>
        </w:rPr>
        <w:t>小题</w:t>
      </w:r>
      <w:r w:rsidRPr="00115C9F">
        <w:rPr>
          <w:rFonts w:ascii="Times New Roman" w:eastAsia="宋体" w:hAnsi="宋体"/>
        </w:rPr>
        <w:t>,</w:t>
      </w:r>
      <w:r w:rsidRPr="00115C9F">
        <w:rPr>
          <w:rFonts w:ascii="Times New Roman" w:eastAsia="楷体" w:hAnsi="楷体"/>
        </w:rPr>
        <w:t>每小题</w:t>
      </w:r>
      <w:r w:rsidRPr="00115C9F">
        <w:rPr>
          <w:rFonts w:ascii="Times New Roman" w:eastAsia="宋体" w:hAnsi="宋体"/>
        </w:rPr>
        <w:t>2</w:t>
      </w:r>
      <w:r w:rsidRPr="00115C9F">
        <w:rPr>
          <w:rFonts w:ascii="Times New Roman" w:eastAsia="楷体" w:hAnsi="楷体"/>
        </w:rPr>
        <w:t>分</w:t>
      </w:r>
      <w:r w:rsidRPr="00115C9F">
        <w:rPr>
          <w:rFonts w:ascii="Times New Roman" w:eastAsia="宋体" w:hAnsi="宋体"/>
        </w:rPr>
        <w:t>,</w:t>
      </w:r>
      <w:r w:rsidRPr="00115C9F">
        <w:rPr>
          <w:rFonts w:ascii="Times New Roman" w:eastAsia="楷体" w:hAnsi="楷体"/>
        </w:rPr>
        <w:t>共</w:t>
      </w:r>
      <w:r w:rsidRPr="00115C9F">
        <w:rPr>
          <w:rFonts w:ascii="Times New Roman" w:eastAsia="宋体" w:hAnsi="宋体"/>
        </w:rPr>
        <w:t>40</w:t>
      </w:r>
      <w:r w:rsidRPr="00115C9F">
        <w:rPr>
          <w:rFonts w:ascii="Times New Roman" w:eastAsia="楷体" w:hAnsi="楷体"/>
        </w:rPr>
        <w:t>分。每小题列出的四个备选项中只有一个是符合题目要求的</w:t>
      </w:r>
      <w:r w:rsidRPr="00115C9F">
        <w:rPr>
          <w:rFonts w:ascii="Times New Roman" w:eastAsia="宋体" w:hAnsi="宋体"/>
        </w:rPr>
        <w:t>,</w:t>
      </w:r>
      <w:r w:rsidRPr="00115C9F">
        <w:rPr>
          <w:rFonts w:ascii="Times New Roman" w:eastAsia="楷体" w:hAnsi="楷体"/>
        </w:rPr>
        <w:t>不选</w:t>
      </w:r>
      <w:r w:rsidRPr="00115C9F">
        <w:rPr>
          <w:rFonts w:ascii="Times New Roman" w:eastAsia="宋体" w:hAnsi="宋体"/>
        </w:rPr>
        <w:t>,</w:t>
      </w:r>
      <w:r w:rsidRPr="00115C9F">
        <w:rPr>
          <w:rFonts w:ascii="Times New Roman" w:eastAsia="楷体" w:hAnsi="楷体"/>
        </w:rPr>
        <w:t>多选、错选均不得分</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1</w:t>
      </w:r>
      <w:r w:rsidRPr="00115C9F">
        <w:rPr>
          <w:rFonts w:ascii="Times New Roman" w:eastAsia="宋体" w:hAnsi="Times New Roman" w:cs="Times New Roman"/>
        </w:rPr>
        <w:t>.</w:t>
      </w:r>
      <w:r w:rsidRPr="00115C9F">
        <w:rPr>
          <w:rFonts w:ascii="Times New Roman" w:eastAsia="宋体" w:hAnsi="宋体"/>
        </w:rPr>
        <w:t>生物多样性是人类赖以生存和发展的基础。下列叙述错误的是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A</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在城市动物园饲养濒危动物属于生物多样性的就地保护</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在培育转基因生物时需考虑对生物多样性的影响</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酸雨、全球变暖等生态环境问题会威胁生物多样性</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通过立法、宣传教育</w:t>
      </w:r>
      <w:r w:rsidRPr="00115C9F">
        <w:rPr>
          <w:rFonts w:ascii="Times New Roman" w:eastAsia="宋体" w:hAnsi="宋体"/>
        </w:rPr>
        <w:t>,</w:t>
      </w:r>
      <w:r w:rsidRPr="00115C9F">
        <w:rPr>
          <w:rFonts w:ascii="Times New Roman" w:eastAsia="宋体" w:hAnsi="宋体"/>
        </w:rPr>
        <w:t>让人们树立起保护生物多样性的意识</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本题考查生物多样性保护的措施。在城市动物园饲养濒危动物属于生物多样性的易地保护</w:t>
      </w:r>
      <w:r w:rsidRPr="00115C9F">
        <w:rPr>
          <w:rFonts w:ascii="Times New Roman" w:eastAsia="宋体" w:hAnsi="宋体"/>
        </w:rPr>
        <w:t>,</w:t>
      </w:r>
      <w:r w:rsidRPr="00115C9F">
        <w:rPr>
          <w:rFonts w:ascii="Times New Roman" w:eastAsia="楷体" w:hAnsi="楷体"/>
        </w:rPr>
        <w:t>而就地保护是指在原地为保护特定的生态系统或物种而建立自然保护区以及风景名胜区等</w:t>
      </w:r>
      <w:r w:rsidRPr="00115C9F">
        <w:rPr>
          <w:rFonts w:ascii="Times New Roman" w:eastAsia="宋体" w:hAnsi="宋体"/>
        </w:rPr>
        <w:t>,A</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在培育转基因生物时</w:t>
      </w:r>
      <w:r w:rsidRPr="00115C9F">
        <w:rPr>
          <w:rFonts w:ascii="Times New Roman" w:eastAsia="宋体" w:hAnsi="宋体"/>
        </w:rPr>
        <w:t>,</w:t>
      </w:r>
      <w:r w:rsidRPr="00115C9F">
        <w:rPr>
          <w:rFonts w:ascii="Times New Roman" w:eastAsia="楷体" w:hAnsi="楷体"/>
        </w:rPr>
        <w:t>如果转基因生物释放到环境中</w:t>
      </w:r>
      <w:r w:rsidRPr="00115C9F">
        <w:rPr>
          <w:rFonts w:ascii="Times New Roman" w:eastAsia="宋体" w:hAnsi="宋体"/>
        </w:rPr>
        <w:t>,</w:t>
      </w:r>
      <w:r w:rsidRPr="00115C9F">
        <w:rPr>
          <w:rFonts w:ascii="Times New Roman" w:eastAsia="楷体" w:hAnsi="楷体"/>
        </w:rPr>
        <w:t>可能会对生态系统中的其他生物造成影响</w:t>
      </w:r>
      <w:r w:rsidRPr="00115C9F">
        <w:rPr>
          <w:rFonts w:ascii="Times New Roman" w:eastAsia="宋体" w:hAnsi="宋体"/>
        </w:rPr>
        <w:t>,</w:t>
      </w:r>
      <w:r w:rsidRPr="00115C9F">
        <w:rPr>
          <w:rFonts w:ascii="Times New Roman" w:eastAsia="楷体" w:hAnsi="楷体"/>
        </w:rPr>
        <w:t>从而影响生物多样性</w:t>
      </w:r>
      <w:r w:rsidRPr="00115C9F">
        <w:rPr>
          <w:rFonts w:ascii="Times New Roman" w:eastAsia="宋体" w:hAnsi="宋体"/>
        </w:rPr>
        <w:t>,</w:t>
      </w:r>
      <w:r w:rsidRPr="00115C9F">
        <w:rPr>
          <w:rFonts w:ascii="Times New Roman" w:eastAsia="楷体" w:hAnsi="楷体"/>
        </w:rPr>
        <w:t>所以需考虑对生物多样性的影响</w:t>
      </w:r>
      <w:r w:rsidRPr="00115C9F">
        <w:rPr>
          <w:rFonts w:ascii="Times New Roman" w:eastAsia="宋体" w:hAnsi="宋体"/>
        </w:rPr>
        <w:t>,B</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酸雨会导致水体酸化</w:t>
      </w:r>
      <w:r w:rsidRPr="00115C9F">
        <w:rPr>
          <w:rFonts w:ascii="Times New Roman" w:eastAsia="宋体" w:hAnsi="宋体"/>
        </w:rPr>
        <w:t>,</w:t>
      </w:r>
      <w:r w:rsidRPr="00115C9F">
        <w:rPr>
          <w:rFonts w:ascii="Times New Roman" w:eastAsia="楷体" w:hAnsi="楷体"/>
        </w:rPr>
        <w:t>危害水生生物的生存</w:t>
      </w:r>
      <w:r w:rsidRPr="00115C9F">
        <w:rPr>
          <w:rFonts w:ascii="Times New Roman" w:eastAsia="宋体" w:hAnsi="宋体"/>
        </w:rPr>
        <w:t>,</w:t>
      </w:r>
      <w:r w:rsidRPr="00115C9F">
        <w:rPr>
          <w:rFonts w:ascii="Times New Roman" w:eastAsia="楷体" w:hAnsi="楷体"/>
        </w:rPr>
        <w:t>全球变暖会影响生态系统的结构和功能</w:t>
      </w:r>
      <w:r w:rsidRPr="00115C9F">
        <w:rPr>
          <w:rFonts w:ascii="Times New Roman" w:eastAsia="宋体" w:hAnsi="宋体"/>
        </w:rPr>
        <w:t>,</w:t>
      </w:r>
      <w:r w:rsidRPr="00115C9F">
        <w:rPr>
          <w:rFonts w:ascii="Times New Roman" w:eastAsia="楷体" w:hAnsi="楷体"/>
        </w:rPr>
        <w:t>破坏生物的栖息地</w:t>
      </w:r>
      <w:r w:rsidRPr="00115C9F">
        <w:rPr>
          <w:rFonts w:ascii="Times New Roman" w:eastAsia="宋体" w:hAnsi="宋体"/>
        </w:rPr>
        <w:t>,</w:t>
      </w:r>
      <w:r w:rsidRPr="00115C9F">
        <w:rPr>
          <w:rFonts w:ascii="Times New Roman" w:eastAsia="楷体" w:hAnsi="楷体"/>
        </w:rPr>
        <w:t>这些生态环境问题都会威胁生物多样性</w:t>
      </w:r>
      <w:r w:rsidRPr="00115C9F">
        <w:rPr>
          <w:rFonts w:ascii="Times New Roman" w:eastAsia="宋体" w:hAnsi="宋体"/>
        </w:rPr>
        <w:t>,C</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通过立法可以从法律层面规范和约束人们的行为</w:t>
      </w:r>
      <w:r w:rsidRPr="00115C9F">
        <w:rPr>
          <w:rFonts w:ascii="Times New Roman" w:eastAsia="宋体" w:hAnsi="宋体"/>
        </w:rPr>
        <w:t>,</w:t>
      </w:r>
      <w:r w:rsidRPr="00115C9F">
        <w:rPr>
          <w:rFonts w:ascii="Times New Roman" w:eastAsia="楷体" w:hAnsi="楷体"/>
        </w:rPr>
        <w:t>加强对生物多样性的保护</w:t>
      </w:r>
      <w:r w:rsidRPr="00115C9F">
        <w:rPr>
          <w:rFonts w:ascii="Times New Roman" w:eastAsia="宋体" w:hAnsi="宋体"/>
        </w:rPr>
        <w:t>,</w:t>
      </w:r>
      <w:r w:rsidRPr="00115C9F">
        <w:rPr>
          <w:rFonts w:ascii="Times New Roman" w:eastAsia="楷体" w:hAnsi="楷体"/>
        </w:rPr>
        <w:t>宣传教育可以提高人们的环保意识</w:t>
      </w:r>
      <w:r w:rsidRPr="00115C9F">
        <w:rPr>
          <w:rFonts w:ascii="Times New Roman" w:eastAsia="宋体" w:hAnsi="宋体"/>
        </w:rPr>
        <w:t>,</w:t>
      </w:r>
      <w:r w:rsidRPr="00115C9F">
        <w:rPr>
          <w:rFonts w:ascii="Times New Roman" w:eastAsia="楷体" w:hAnsi="楷体"/>
        </w:rPr>
        <w:t>让人们树立起保护生物多样性的意识</w:t>
      </w:r>
      <w:r w:rsidRPr="00115C9F">
        <w:rPr>
          <w:rFonts w:ascii="Times New Roman" w:eastAsia="宋体" w:hAnsi="宋体"/>
        </w:rPr>
        <w:t>,</w:t>
      </w:r>
      <w:r w:rsidRPr="00115C9F">
        <w:rPr>
          <w:rFonts w:ascii="Times New Roman" w:eastAsia="楷体" w:hAnsi="楷体"/>
        </w:rPr>
        <w:t>共同参与到保护行动中来</w:t>
      </w:r>
      <w:r w:rsidRPr="00115C9F">
        <w:rPr>
          <w:rFonts w:ascii="Times New Roman" w:eastAsia="宋体" w:hAnsi="宋体"/>
        </w:rPr>
        <w:t>,D</w:t>
      </w:r>
      <w:r w:rsidRPr="00115C9F">
        <w:rPr>
          <w:rFonts w:ascii="Times New Roman" w:eastAsia="楷体" w:hAnsi="楷体"/>
        </w:rPr>
        <w:t>项正确。</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2</w:t>
      </w:r>
      <w:r w:rsidRPr="00115C9F">
        <w:rPr>
          <w:rFonts w:ascii="Times New Roman" w:eastAsia="宋体" w:hAnsi="Times New Roman" w:cs="Times New Roman"/>
        </w:rPr>
        <w:t>.</w:t>
      </w:r>
      <w:r w:rsidRPr="00115C9F">
        <w:rPr>
          <w:rFonts w:ascii="Times New Roman" w:eastAsia="宋体" w:hAnsi="宋体"/>
        </w:rPr>
        <w:t>野生型果蝇的复眼为椭圆形</w:t>
      </w:r>
      <w:r w:rsidRPr="00115C9F">
        <w:rPr>
          <w:rFonts w:ascii="Times New Roman" w:eastAsia="宋体" w:hAnsi="宋体"/>
        </w:rPr>
        <w:t>,</w:t>
      </w:r>
      <w:r w:rsidRPr="00115C9F">
        <w:rPr>
          <w:rFonts w:ascii="Times New Roman" w:eastAsia="宋体" w:hAnsi="宋体"/>
        </w:rPr>
        <w:t>当果蝇</w:t>
      </w:r>
      <w:r w:rsidRPr="00115C9F">
        <w:rPr>
          <w:rFonts w:ascii="Times New Roman" w:eastAsia="宋体" w:hAnsi="宋体"/>
        </w:rPr>
        <w:t>X</w:t>
      </w:r>
      <w:r w:rsidRPr="00115C9F">
        <w:rPr>
          <w:rFonts w:ascii="Times New Roman" w:eastAsia="宋体" w:hAnsi="宋体"/>
        </w:rPr>
        <w:t>染色体上的</w:t>
      </w:r>
      <w:r w:rsidRPr="00115C9F">
        <w:rPr>
          <w:rFonts w:ascii="Times New Roman" w:eastAsia="宋体" w:hAnsi="宋体"/>
        </w:rPr>
        <w:t>16A</w:t>
      </w:r>
      <w:r w:rsidRPr="00115C9F">
        <w:rPr>
          <w:rFonts w:ascii="Times New Roman" w:eastAsia="宋体" w:hAnsi="宋体"/>
        </w:rPr>
        <w:t>片段发生重复时</w:t>
      </w:r>
      <w:r w:rsidRPr="00115C9F">
        <w:rPr>
          <w:rFonts w:ascii="Times New Roman" w:eastAsia="宋体" w:hAnsi="宋体"/>
        </w:rPr>
        <w:t>,</w:t>
      </w:r>
      <w:r w:rsidRPr="00115C9F">
        <w:rPr>
          <w:rFonts w:ascii="Times New Roman" w:eastAsia="宋体" w:hAnsi="宋体"/>
        </w:rPr>
        <w:t>形成棒状的复眼</w:t>
      </w:r>
      <w:r w:rsidRPr="00115C9F">
        <w:rPr>
          <w:rFonts w:ascii="Times New Roman" w:eastAsia="宋体" w:hAnsi="宋体"/>
        </w:rPr>
        <w:t>(</w:t>
      </w:r>
      <w:r w:rsidRPr="00115C9F">
        <w:rPr>
          <w:rFonts w:ascii="Times New Roman" w:eastAsia="宋体" w:hAnsi="宋体"/>
        </w:rPr>
        <w:t>棒眼</w:t>
      </w:r>
      <w:r w:rsidRPr="00115C9F">
        <w:rPr>
          <w:rFonts w:ascii="Times New Roman" w:eastAsia="宋体" w:hAnsi="宋体"/>
        </w:rPr>
        <w:t>),</w:t>
      </w:r>
      <w:r w:rsidRPr="00115C9F">
        <w:rPr>
          <w:rFonts w:ascii="Times New Roman" w:eastAsia="宋体" w:hAnsi="宋体"/>
        </w:rPr>
        <w:t>如图所示。</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1117800" cy="660600"/>
            <wp:effectExtent l="0" t="0" r="0" b="0"/>
            <wp:docPr id="50" name="24CZJS01.eps" descr="id:2147484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117800" cy="66060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1345680" cy="646920"/>
            <wp:effectExtent l="0" t="0" r="0" b="0"/>
            <wp:docPr id="51" name="24CZJS02.eps" descr="id:2147484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345680" cy="64692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棒眼果蝇</w:t>
      </w:r>
      <w:r w:rsidRPr="00115C9F">
        <w:rPr>
          <w:rFonts w:ascii="Times New Roman" w:eastAsia="宋体" w:hAnsi="宋体"/>
        </w:rPr>
        <w:t>X</w:t>
      </w:r>
      <w:r w:rsidRPr="00115C9F">
        <w:rPr>
          <w:rFonts w:ascii="Times New Roman" w:eastAsia="宋体" w:hAnsi="宋体"/>
        </w:rPr>
        <w:t>染色体的这种变化属于</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C</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lastRenderedPageBreak/>
        <w:t>A</w:t>
      </w:r>
      <w:r w:rsidRPr="00115C9F">
        <w:rPr>
          <w:rFonts w:ascii="Times New Roman" w:eastAsia="宋体" w:hAnsi="Times New Roman" w:cs="Times New Roman"/>
        </w:rPr>
        <w:t>.</w:t>
      </w:r>
      <w:r w:rsidRPr="00115C9F">
        <w:rPr>
          <w:rFonts w:ascii="Times New Roman" w:eastAsia="宋体" w:hAnsi="宋体"/>
        </w:rPr>
        <w:t>基因突变</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基因重组</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染色体结构变异</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染色体数目变异</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本题考查可遗传变异的类型。染色体结构的变异主要有缺失、重复、倒位、易位四种类型</w:t>
      </w:r>
      <w:r w:rsidRPr="00115C9F">
        <w:rPr>
          <w:rFonts w:ascii="Times New Roman" w:eastAsia="宋体" w:hAnsi="宋体"/>
        </w:rPr>
        <w:t>,</w:t>
      </w:r>
      <w:r w:rsidRPr="00115C9F">
        <w:rPr>
          <w:rFonts w:ascii="Times New Roman" w:eastAsia="楷体" w:hAnsi="楷体"/>
        </w:rPr>
        <w:t>果蝇</w:t>
      </w:r>
      <w:r w:rsidRPr="00115C9F">
        <w:rPr>
          <w:rFonts w:ascii="Times New Roman" w:eastAsia="宋体" w:hAnsi="宋体"/>
        </w:rPr>
        <w:t>X</w:t>
      </w:r>
      <w:r w:rsidRPr="00115C9F">
        <w:rPr>
          <w:rFonts w:ascii="Times New Roman" w:eastAsia="楷体" w:hAnsi="楷体"/>
        </w:rPr>
        <w:t>染色体上的</w:t>
      </w:r>
      <w:r w:rsidRPr="00115C9F">
        <w:rPr>
          <w:rFonts w:ascii="Times New Roman" w:eastAsia="宋体" w:hAnsi="宋体"/>
        </w:rPr>
        <w:t>6A</w:t>
      </w:r>
      <w:r w:rsidRPr="00115C9F">
        <w:rPr>
          <w:rFonts w:ascii="Times New Roman" w:eastAsia="楷体" w:hAnsi="楷体"/>
        </w:rPr>
        <w:t>片段发生重复时</w:t>
      </w:r>
      <w:r w:rsidRPr="00115C9F">
        <w:rPr>
          <w:rFonts w:ascii="Times New Roman" w:eastAsia="宋体" w:hAnsi="宋体"/>
        </w:rPr>
        <w:t>,</w:t>
      </w:r>
      <w:r w:rsidRPr="00115C9F">
        <w:rPr>
          <w:rFonts w:ascii="Times New Roman" w:eastAsia="楷体" w:hAnsi="楷体"/>
        </w:rPr>
        <w:t>复眼会由正常的椭圆形变成</w:t>
      </w:r>
      <w:r w:rsidRPr="00115C9F">
        <w:rPr>
          <w:rFonts w:ascii="Times New Roman" w:eastAsia="宋体" w:hAnsi="Times New Roman" w:cs="Times New Roman"/>
        </w:rPr>
        <w:t>“</w:t>
      </w:r>
      <w:r w:rsidRPr="00115C9F">
        <w:rPr>
          <w:rFonts w:ascii="Times New Roman" w:eastAsia="楷体" w:hAnsi="楷体"/>
        </w:rPr>
        <w:t>棒眼</w:t>
      </w:r>
      <w:r w:rsidRPr="00115C9F">
        <w:rPr>
          <w:rFonts w:ascii="Times New Roman" w:eastAsia="宋体" w:hAnsi="Times New Roman" w:cs="Times New Roman"/>
        </w:rPr>
        <w:t>”</w:t>
      </w:r>
      <w:r w:rsidRPr="00115C9F">
        <w:rPr>
          <w:rFonts w:ascii="Times New Roman" w:eastAsia="宋体" w:hAnsi="宋体"/>
        </w:rPr>
        <w:t>,</w:t>
      </w:r>
      <w:r w:rsidRPr="00115C9F">
        <w:rPr>
          <w:rFonts w:ascii="Times New Roman" w:eastAsia="楷体" w:hAnsi="楷体"/>
        </w:rPr>
        <w:t>该变异属于染色体结构变异中的重复。</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3</w:t>
      </w:r>
      <w:r w:rsidRPr="00115C9F">
        <w:rPr>
          <w:rFonts w:ascii="Times New Roman" w:eastAsia="宋体" w:hAnsi="Times New Roman" w:cs="Times New Roman"/>
        </w:rPr>
        <w:t>.</w:t>
      </w:r>
      <w:r w:rsidRPr="00115C9F">
        <w:rPr>
          <w:rFonts w:ascii="Times New Roman" w:eastAsia="宋体" w:hAnsi="宋体"/>
        </w:rPr>
        <w:t>在酵母菌、植物、昆虫等不同生物类群中</w:t>
      </w:r>
      <w:r w:rsidRPr="00115C9F">
        <w:rPr>
          <w:rFonts w:ascii="Times New Roman" w:eastAsia="宋体" w:hAnsi="宋体"/>
        </w:rPr>
        <w:t>,rDNA(</w:t>
      </w:r>
      <w:r w:rsidRPr="00115C9F">
        <w:rPr>
          <w:rFonts w:ascii="Times New Roman" w:eastAsia="宋体" w:hAnsi="宋体"/>
        </w:rPr>
        <w:t>编码核糖体</w:t>
      </w:r>
      <w:r w:rsidRPr="00115C9F">
        <w:rPr>
          <w:rFonts w:ascii="Times New Roman" w:eastAsia="宋体" w:hAnsi="宋体"/>
        </w:rPr>
        <w:t>RNA</w:t>
      </w:r>
      <w:r w:rsidRPr="00115C9F">
        <w:rPr>
          <w:rFonts w:ascii="Times New Roman" w:eastAsia="宋体" w:hAnsi="宋体"/>
        </w:rPr>
        <w:t>的基因</w:t>
      </w:r>
      <w:r w:rsidRPr="00115C9F">
        <w:rPr>
          <w:rFonts w:ascii="Times New Roman" w:eastAsia="宋体" w:hAnsi="宋体"/>
        </w:rPr>
        <w:t>)</w:t>
      </w:r>
      <w:r w:rsidRPr="00115C9F">
        <w:rPr>
          <w:rFonts w:ascii="Times New Roman" w:eastAsia="宋体" w:hAnsi="宋体"/>
        </w:rPr>
        <w:t>的碱基序列大部分是相同的。这一事实为</w:t>
      </w:r>
      <w:r w:rsidRPr="00115C9F">
        <w:rPr>
          <w:rFonts w:ascii="Times New Roman" w:eastAsia="宋体" w:hAnsi="Times New Roman" w:cs="Times New Roman"/>
        </w:rPr>
        <w:t>“</w:t>
      </w:r>
      <w:r w:rsidRPr="00115C9F">
        <w:rPr>
          <w:rFonts w:ascii="Times New Roman" w:eastAsia="宋体" w:hAnsi="宋体"/>
        </w:rPr>
        <w:t>这些不同生物类群具有共同祖先</w:t>
      </w:r>
      <w:r w:rsidRPr="00115C9F">
        <w:rPr>
          <w:rFonts w:ascii="Times New Roman" w:eastAsia="宋体" w:hAnsi="Times New Roman" w:cs="Times New Roman"/>
        </w:rPr>
        <w:t>”</w:t>
      </w:r>
      <w:r w:rsidRPr="00115C9F">
        <w:rPr>
          <w:rFonts w:ascii="Times New Roman" w:eastAsia="宋体" w:hAnsi="宋体"/>
        </w:rPr>
        <w:t>的观点提供了</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D</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化石证据</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比较解剖学证据</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胚胎学证据</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分子水平证据</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本题考查生物进化的证据知识。不同生物的</w:t>
      </w:r>
      <w:r w:rsidRPr="00115C9F">
        <w:rPr>
          <w:rFonts w:ascii="Times New Roman" w:eastAsia="宋体" w:hAnsi="宋体"/>
        </w:rPr>
        <w:t>DNA</w:t>
      </w:r>
      <w:r w:rsidRPr="00115C9F">
        <w:rPr>
          <w:rFonts w:ascii="Times New Roman" w:eastAsia="楷体" w:hAnsi="楷体"/>
        </w:rPr>
        <w:t>和蛋白质等生物大分子的共同点</w:t>
      </w:r>
      <w:r w:rsidRPr="00115C9F">
        <w:rPr>
          <w:rFonts w:ascii="Times New Roman" w:eastAsia="宋体" w:hAnsi="宋体"/>
        </w:rPr>
        <w:t>,</w:t>
      </w:r>
      <w:r w:rsidRPr="00115C9F">
        <w:rPr>
          <w:rFonts w:ascii="Times New Roman" w:eastAsia="楷体" w:hAnsi="楷体"/>
        </w:rPr>
        <w:t>揭示了当今生物有着共同的原始祖先</w:t>
      </w:r>
      <w:r w:rsidRPr="00115C9F">
        <w:rPr>
          <w:rFonts w:ascii="Times New Roman" w:eastAsia="宋体" w:hAnsi="宋体"/>
        </w:rPr>
        <w:t>,</w:t>
      </w:r>
      <w:r w:rsidRPr="00115C9F">
        <w:rPr>
          <w:rFonts w:ascii="Times New Roman" w:eastAsia="楷体" w:hAnsi="楷体"/>
        </w:rPr>
        <w:t>其差异的大小则揭示了当今生物种类的亲缘关系的远近</w:t>
      </w:r>
      <w:r w:rsidRPr="00115C9F">
        <w:rPr>
          <w:rFonts w:ascii="Times New Roman" w:eastAsia="宋体" w:hAnsi="宋体"/>
        </w:rPr>
        <w:t>,</w:t>
      </w:r>
      <w:r w:rsidRPr="00115C9F">
        <w:rPr>
          <w:rFonts w:ascii="Times New Roman" w:eastAsia="楷体" w:hAnsi="楷体"/>
        </w:rPr>
        <w:t>以及它们在进化史上出现的顺序。</w:t>
      </w:r>
      <w:r w:rsidRPr="00115C9F">
        <w:rPr>
          <w:rFonts w:ascii="Times New Roman" w:eastAsia="宋体" w:hAnsi="宋体"/>
        </w:rPr>
        <w:t>rDNA(</w:t>
      </w:r>
      <w:r w:rsidRPr="00115C9F">
        <w:rPr>
          <w:rFonts w:ascii="Times New Roman" w:eastAsia="楷体" w:hAnsi="楷体"/>
        </w:rPr>
        <w:t>编码核糖体</w:t>
      </w:r>
      <w:r w:rsidRPr="00115C9F">
        <w:rPr>
          <w:rFonts w:ascii="Times New Roman" w:eastAsia="宋体" w:hAnsi="宋体"/>
        </w:rPr>
        <w:t>RNA</w:t>
      </w:r>
      <w:r w:rsidRPr="00115C9F">
        <w:rPr>
          <w:rFonts w:ascii="Times New Roman" w:eastAsia="楷体" w:hAnsi="楷体"/>
        </w:rPr>
        <w:t>的基因</w:t>
      </w:r>
      <w:r w:rsidRPr="00115C9F">
        <w:rPr>
          <w:rFonts w:ascii="Times New Roman" w:eastAsia="宋体" w:hAnsi="宋体"/>
        </w:rPr>
        <w:t>)</w:t>
      </w:r>
      <w:r w:rsidRPr="00115C9F">
        <w:rPr>
          <w:rFonts w:ascii="Times New Roman" w:eastAsia="楷体" w:hAnsi="楷体"/>
        </w:rPr>
        <w:t>的碱基序列大部分是相同的</w:t>
      </w:r>
      <w:r w:rsidRPr="00115C9F">
        <w:rPr>
          <w:rFonts w:ascii="Times New Roman" w:eastAsia="宋体" w:hAnsi="宋体"/>
        </w:rPr>
        <w:t>,</w:t>
      </w:r>
      <w:r w:rsidRPr="00115C9F">
        <w:rPr>
          <w:rFonts w:ascii="Times New Roman" w:eastAsia="楷体" w:hAnsi="楷体"/>
        </w:rPr>
        <w:t>属于分子水平的证据。</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4</w:t>
      </w:r>
      <w:r w:rsidRPr="00115C9F">
        <w:rPr>
          <w:rFonts w:ascii="Times New Roman" w:eastAsia="宋体" w:hAnsi="Times New Roman" w:cs="Times New Roman"/>
        </w:rPr>
        <w:t>.</w:t>
      </w:r>
      <w:r w:rsidRPr="00115C9F">
        <w:rPr>
          <w:rFonts w:ascii="Times New Roman" w:eastAsia="宋体" w:hAnsi="宋体"/>
        </w:rPr>
        <w:t>同一个体的肝细胞和上皮细胞都会表达一些组织特异性的蛋白质。下列叙述错误的是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A</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肝细胞和上皮细胞没有相同的蛋白质</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肝细胞和上皮细胞所含遗传信息相同</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肝细胞的形成是细胞分裂、分化的结果</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上皮细胞的形成与基因选择性表达有关</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本题考查细胞分化的概念理解。肝细胞和上皮细胞有相同的蛋白质</w:t>
      </w:r>
      <w:r w:rsidRPr="00115C9F">
        <w:rPr>
          <w:rFonts w:ascii="Times New Roman" w:eastAsia="宋体" w:hAnsi="宋体"/>
        </w:rPr>
        <w:t>,</w:t>
      </w:r>
      <w:r w:rsidRPr="00115C9F">
        <w:rPr>
          <w:rFonts w:ascii="Times New Roman" w:eastAsia="楷体" w:hAnsi="楷体"/>
        </w:rPr>
        <w:t>如呼吸酶</w:t>
      </w:r>
      <w:r w:rsidRPr="00115C9F">
        <w:rPr>
          <w:rFonts w:ascii="Times New Roman" w:eastAsia="宋体" w:hAnsi="宋体"/>
        </w:rPr>
        <w:t>,A</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肝细胞和上皮细胞都是由同一个受精卵经有丝分裂产生的细胞分化而来</w:t>
      </w:r>
      <w:r w:rsidRPr="00115C9F">
        <w:rPr>
          <w:rFonts w:ascii="Times New Roman" w:eastAsia="宋体" w:hAnsi="宋体"/>
        </w:rPr>
        <w:t>,</w:t>
      </w:r>
      <w:r w:rsidRPr="00115C9F">
        <w:rPr>
          <w:rFonts w:ascii="Times New Roman" w:eastAsia="楷体" w:hAnsi="楷体"/>
        </w:rPr>
        <w:t>分化过程中遗传物质不变</w:t>
      </w:r>
      <w:r w:rsidRPr="00115C9F">
        <w:rPr>
          <w:rFonts w:ascii="Times New Roman" w:eastAsia="宋体" w:hAnsi="宋体"/>
        </w:rPr>
        <w:t>,</w:t>
      </w:r>
      <w:r w:rsidRPr="00115C9F">
        <w:rPr>
          <w:rFonts w:ascii="Times New Roman" w:eastAsia="楷体" w:hAnsi="楷体"/>
        </w:rPr>
        <w:t>故二者所含遗传信息相同</w:t>
      </w:r>
      <w:r w:rsidRPr="00115C9F">
        <w:rPr>
          <w:rFonts w:ascii="Times New Roman" w:eastAsia="宋体" w:hAnsi="宋体"/>
        </w:rPr>
        <w:t>,B</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肝细胞和上皮细胞的形成是细胞分裂、分化的结果</w:t>
      </w:r>
      <w:r w:rsidRPr="00115C9F">
        <w:rPr>
          <w:rFonts w:ascii="Times New Roman" w:eastAsia="宋体" w:hAnsi="宋体"/>
        </w:rPr>
        <w:t>,C</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上皮细胞的形成是基因选择性表达的结果</w:t>
      </w:r>
      <w:r w:rsidRPr="00115C9F">
        <w:rPr>
          <w:rFonts w:ascii="Times New Roman" w:eastAsia="宋体" w:hAnsi="宋体"/>
        </w:rPr>
        <w:t>,D</w:t>
      </w:r>
      <w:r w:rsidRPr="00115C9F">
        <w:rPr>
          <w:rFonts w:ascii="Times New Roman" w:eastAsia="楷体" w:hAnsi="楷体"/>
        </w:rPr>
        <w:t>项正确。</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5</w:t>
      </w:r>
      <w:r w:rsidRPr="00115C9F">
        <w:rPr>
          <w:rFonts w:ascii="Times New Roman" w:eastAsia="宋体" w:hAnsi="Times New Roman" w:cs="Times New Roman"/>
        </w:rPr>
        <w:t>.</w:t>
      </w:r>
      <w:r w:rsidRPr="00115C9F">
        <w:rPr>
          <w:rFonts w:ascii="Times New Roman" w:eastAsia="宋体" w:hAnsi="宋体"/>
        </w:rPr>
        <w:t>在自然界中</w:t>
      </w:r>
      <w:r w:rsidRPr="00115C9F">
        <w:rPr>
          <w:rFonts w:ascii="Times New Roman" w:eastAsia="宋体" w:hAnsi="宋体"/>
        </w:rPr>
        <w:t>,</w:t>
      </w:r>
      <w:r w:rsidRPr="00115C9F">
        <w:rPr>
          <w:rFonts w:ascii="Times New Roman" w:eastAsia="宋体" w:hAnsi="宋体"/>
        </w:rPr>
        <w:t>群落演替是普遍现象。下列现象不属于群落演替的是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D</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裸岩上出现了地衣</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草本群落中出现成片灌木</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灌木群落中长出大量乔木</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常绿阔叶林中樟树明显长高</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本题考查群落演替的概念理解。裸岩上出现了地衣属于初生演替现象</w:t>
      </w:r>
      <w:r w:rsidRPr="00115C9F">
        <w:rPr>
          <w:rFonts w:ascii="Times New Roman" w:eastAsia="宋体" w:hAnsi="宋体"/>
        </w:rPr>
        <w:t>,A</w:t>
      </w:r>
      <w:r w:rsidRPr="00115C9F">
        <w:rPr>
          <w:rFonts w:ascii="Times New Roman" w:eastAsia="楷体" w:hAnsi="楷体"/>
        </w:rPr>
        <w:t>项不符合题意</w:t>
      </w:r>
      <w:r w:rsidRPr="00115C9F">
        <w:rPr>
          <w:rFonts w:ascii="Times New Roman" w:eastAsia="宋体" w:hAnsi="宋体"/>
        </w:rPr>
        <w:t>;</w:t>
      </w:r>
      <w:r w:rsidRPr="00115C9F">
        <w:rPr>
          <w:rFonts w:ascii="Times New Roman" w:eastAsia="楷体" w:hAnsi="楷体"/>
        </w:rPr>
        <w:t>草本群落中出现成片灌木属于次生演替过程</w:t>
      </w:r>
      <w:r w:rsidRPr="00115C9F">
        <w:rPr>
          <w:rFonts w:ascii="Times New Roman" w:eastAsia="宋体" w:hAnsi="宋体"/>
        </w:rPr>
        <w:t>,</w:t>
      </w:r>
      <w:r w:rsidRPr="00115C9F">
        <w:rPr>
          <w:rFonts w:ascii="Times New Roman" w:eastAsia="楷体" w:hAnsi="楷体"/>
        </w:rPr>
        <w:t>即处于优势地位的灌木逐渐把草本植物替代</w:t>
      </w:r>
      <w:r w:rsidRPr="00115C9F">
        <w:rPr>
          <w:rFonts w:ascii="Times New Roman" w:eastAsia="宋体" w:hAnsi="宋体"/>
        </w:rPr>
        <w:t>,B</w:t>
      </w:r>
      <w:r w:rsidRPr="00115C9F">
        <w:rPr>
          <w:rFonts w:ascii="Times New Roman" w:eastAsia="楷体" w:hAnsi="楷体"/>
        </w:rPr>
        <w:t>项不符合题意</w:t>
      </w:r>
      <w:r w:rsidRPr="00115C9F">
        <w:rPr>
          <w:rFonts w:ascii="Times New Roman" w:eastAsia="宋体" w:hAnsi="宋体"/>
        </w:rPr>
        <w:t>;</w:t>
      </w:r>
      <w:r w:rsidRPr="00115C9F">
        <w:rPr>
          <w:rFonts w:ascii="Times New Roman" w:eastAsia="楷体" w:hAnsi="楷体"/>
        </w:rPr>
        <w:t>灌木群落中长出大量乔木</w:t>
      </w:r>
      <w:r w:rsidRPr="00115C9F">
        <w:rPr>
          <w:rFonts w:ascii="Times New Roman" w:eastAsia="宋体" w:hAnsi="宋体"/>
        </w:rPr>
        <w:t>,</w:t>
      </w:r>
      <w:r w:rsidRPr="00115C9F">
        <w:rPr>
          <w:rFonts w:ascii="Times New Roman" w:eastAsia="楷体" w:hAnsi="楷体"/>
        </w:rPr>
        <w:t>为群落的次生演替过程</w:t>
      </w:r>
      <w:r w:rsidRPr="00115C9F">
        <w:rPr>
          <w:rFonts w:ascii="Times New Roman" w:eastAsia="宋体" w:hAnsi="宋体"/>
        </w:rPr>
        <w:t>,</w:t>
      </w:r>
      <w:r w:rsidRPr="00115C9F">
        <w:rPr>
          <w:rFonts w:ascii="Times New Roman" w:eastAsia="楷体" w:hAnsi="楷体"/>
        </w:rPr>
        <w:t>表现为乔木作为优势种取代灌木</w:t>
      </w:r>
      <w:r w:rsidRPr="00115C9F">
        <w:rPr>
          <w:rFonts w:ascii="Times New Roman" w:eastAsia="宋体" w:hAnsi="宋体"/>
        </w:rPr>
        <w:t>,C</w:t>
      </w:r>
      <w:r w:rsidRPr="00115C9F">
        <w:rPr>
          <w:rFonts w:ascii="Times New Roman" w:eastAsia="楷体" w:hAnsi="楷体"/>
        </w:rPr>
        <w:t>项不符合题意</w:t>
      </w:r>
      <w:r w:rsidRPr="00115C9F">
        <w:rPr>
          <w:rFonts w:ascii="Times New Roman" w:eastAsia="宋体" w:hAnsi="宋体"/>
        </w:rPr>
        <w:t>;</w:t>
      </w:r>
      <w:r w:rsidRPr="00115C9F">
        <w:rPr>
          <w:rFonts w:ascii="Times New Roman" w:eastAsia="楷体" w:hAnsi="楷体"/>
        </w:rPr>
        <w:t>常绿阔叶林中樟树明显长高属于生长现象</w:t>
      </w:r>
      <w:r w:rsidRPr="00115C9F">
        <w:rPr>
          <w:rFonts w:ascii="Times New Roman" w:eastAsia="宋体" w:hAnsi="宋体"/>
        </w:rPr>
        <w:t>,</w:t>
      </w:r>
      <w:r w:rsidRPr="00115C9F">
        <w:rPr>
          <w:rFonts w:ascii="Times New Roman" w:eastAsia="楷体" w:hAnsi="楷体"/>
        </w:rPr>
        <w:t>不属于演替</w:t>
      </w:r>
      <w:r w:rsidRPr="00115C9F">
        <w:rPr>
          <w:rFonts w:ascii="Times New Roman" w:eastAsia="宋体" w:hAnsi="宋体"/>
        </w:rPr>
        <w:t>,D</w:t>
      </w:r>
      <w:r w:rsidRPr="00115C9F">
        <w:rPr>
          <w:rFonts w:ascii="Times New Roman" w:eastAsia="楷体" w:hAnsi="楷体"/>
        </w:rPr>
        <w:t>项符合题意。</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lastRenderedPageBreak/>
        <w:t>6</w:t>
      </w:r>
      <w:r w:rsidRPr="00115C9F">
        <w:rPr>
          <w:rFonts w:ascii="Times New Roman" w:eastAsia="宋体" w:hAnsi="Times New Roman" w:cs="Times New Roman"/>
        </w:rPr>
        <w:t>.</w:t>
      </w:r>
      <w:r w:rsidRPr="00115C9F">
        <w:rPr>
          <w:rFonts w:ascii="Times New Roman" w:eastAsia="宋体" w:hAnsi="宋体"/>
        </w:rPr>
        <w:t>细胞是生物体结构和生命活动的基本单位</w:t>
      </w:r>
      <w:r w:rsidRPr="00115C9F">
        <w:rPr>
          <w:rFonts w:ascii="Times New Roman" w:eastAsia="宋体" w:hAnsi="宋体"/>
        </w:rPr>
        <w:t>,</w:t>
      </w:r>
      <w:r w:rsidRPr="00115C9F">
        <w:rPr>
          <w:rFonts w:ascii="Times New Roman" w:eastAsia="宋体" w:hAnsi="宋体"/>
        </w:rPr>
        <w:t>也是一个开放的系统。下列叙述正确的是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C</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细胞可与周围环境交换物质</w:t>
      </w:r>
      <w:r w:rsidRPr="00115C9F">
        <w:rPr>
          <w:rFonts w:ascii="Times New Roman" w:eastAsia="宋体" w:hAnsi="宋体"/>
        </w:rPr>
        <w:t>,</w:t>
      </w:r>
      <w:r w:rsidRPr="00115C9F">
        <w:rPr>
          <w:rFonts w:ascii="Times New Roman" w:eastAsia="宋体" w:hAnsi="宋体"/>
        </w:rPr>
        <w:t>但不交换能量</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细胞可与周围环境交换能量</w:t>
      </w:r>
      <w:r w:rsidRPr="00115C9F">
        <w:rPr>
          <w:rFonts w:ascii="Times New Roman" w:eastAsia="宋体" w:hAnsi="宋体"/>
        </w:rPr>
        <w:t>,</w:t>
      </w:r>
      <w:r w:rsidRPr="00115C9F">
        <w:rPr>
          <w:rFonts w:ascii="Times New Roman" w:eastAsia="宋体" w:hAnsi="宋体"/>
        </w:rPr>
        <w:t>但不交换物质</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细胞可与周围环境交换物质</w:t>
      </w:r>
      <w:r w:rsidRPr="00115C9F">
        <w:rPr>
          <w:rFonts w:ascii="Times New Roman" w:eastAsia="宋体" w:hAnsi="宋体"/>
        </w:rPr>
        <w:t>,</w:t>
      </w:r>
      <w:r w:rsidRPr="00115C9F">
        <w:rPr>
          <w:rFonts w:ascii="Times New Roman" w:eastAsia="宋体" w:hAnsi="宋体"/>
        </w:rPr>
        <w:t>也可交换能量</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细胞不与周围环境交换能量</w:t>
      </w:r>
      <w:r w:rsidRPr="00115C9F">
        <w:rPr>
          <w:rFonts w:ascii="Times New Roman" w:eastAsia="宋体" w:hAnsi="宋体"/>
        </w:rPr>
        <w:t>,</w:t>
      </w:r>
      <w:r w:rsidRPr="00115C9F">
        <w:rPr>
          <w:rFonts w:ascii="Times New Roman" w:eastAsia="宋体" w:hAnsi="宋体"/>
        </w:rPr>
        <w:t>也不交换物质</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本题考查细胞这个基本的生命系统与周围环境进行物质和能量交换的知识。细胞是生命活动的结构单位和功能单位</w:t>
      </w:r>
      <w:r w:rsidRPr="00115C9F">
        <w:rPr>
          <w:rFonts w:ascii="Times New Roman" w:eastAsia="宋体" w:hAnsi="宋体"/>
        </w:rPr>
        <w:t>,</w:t>
      </w:r>
      <w:r w:rsidRPr="00115C9F">
        <w:rPr>
          <w:rFonts w:ascii="Times New Roman" w:eastAsia="楷体" w:hAnsi="楷体"/>
        </w:rPr>
        <w:t>是最基本的生命系统</w:t>
      </w:r>
      <w:r w:rsidRPr="00115C9F">
        <w:rPr>
          <w:rFonts w:ascii="Times New Roman" w:eastAsia="宋体" w:hAnsi="宋体"/>
        </w:rPr>
        <w:t>,</w:t>
      </w:r>
      <w:r w:rsidRPr="00115C9F">
        <w:rPr>
          <w:rFonts w:ascii="Times New Roman" w:eastAsia="楷体" w:hAnsi="楷体"/>
        </w:rPr>
        <w:t>是一个开放的系统</w:t>
      </w:r>
      <w:r w:rsidRPr="00115C9F">
        <w:rPr>
          <w:rFonts w:ascii="Times New Roman" w:eastAsia="宋体" w:hAnsi="宋体"/>
        </w:rPr>
        <w:t>,</w:t>
      </w:r>
      <w:r w:rsidRPr="00115C9F">
        <w:rPr>
          <w:rFonts w:ascii="Times New Roman" w:eastAsia="楷体" w:hAnsi="楷体"/>
        </w:rPr>
        <w:t>每时每刻都与环境进行着物质和能量的交换。</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7</w:t>
      </w:r>
      <w:r w:rsidRPr="00115C9F">
        <w:rPr>
          <w:rFonts w:ascii="Times New Roman" w:eastAsia="宋体" w:hAnsi="Times New Roman" w:cs="Times New Roman"/>
        </w:rPr>
        <w:t>.</w:t>
      </w:r>
      <w:r w:rsidRPr="00115C9F">
        <w:rPr>
          <w:rFonts w:ascii="Times New Roman" w:eastAsia="宋体" w:hAnsi="宋体"/>
        </w:rPr>
        <w:t>溶酶体内含有多种水解酶</w:t>
      </w:r>
      <w:r w:rsidRPr="00115C9F">
        <w:rPr>
          <w:rFonts w:ascii="Times New Roman" w:eastAsia="宋体" w:hAnsi="宋体"/>
        </w:rPr>
        <w:t>,</w:t>
      </w:r>
      <w:r w:rsidRPr="00115C9F">
        <w:rPr>
          <w:rFonts w:ascii="Times New Roman" w:eastAsia="宋体" w:hAnsi="宋体"/>
        </w:rPr>
        <w:t>是细胞内大分子物质水解的场所。机体休克时</w:t>
      </w:r>
      <w:r w:rsidRPr="00115C9F">
        <w:rPr>
          <w:rFonts w:ascii="Times New Roman" w:eastAsia="宋体" w:hAnsi="宋体"/>
        </w:rPr>
        <w:t>,</w:t>
      </w:r>
      <w:r w:rsidRPr="00115C9F">
        <w:rPr>
          <w:rFonts w:ascii="Times New Roman" w:eastAsia="宋体" w:hAnsi="宋体"/>
        </w:rPr>
        <w:t>相关细胞内的溶酶体膜稳定性下降</w:t>
      </w:r>
      <w:r w:rsidRPr="00115C9F">
        <w:rPr>
          <w:rFonts w:ascii="Times New Roman" w:eastAsia="宋体" w:hAnsi="宋体"/>
        </w:rPr>
        <w:t>,</w:t>
      </w:r>
      <w:r w:rsidRPr="00115C9F">
        <w:rPr>
          <w:rFonts w:ascii="Times New Roman" w:eastAsia="宋体" w:hAnsi="宋体"/>
        </w:rPr>
        <w:t>通透性增高</w:t>
      </w:r>
      <w:r w:rsidRPr="00115C9F">
        <w:rPr>
          <w:rFonts w:ascii="Times New Roman" w:eastAsia="宋体" w:hAnsi="宋体"/>
        </w:rPr>
        <w:t>,</w:t>
      </w:r>
      <w:r w:rsidRPr="00115C9F">
        <w:rPr>
          <w:rFonts w:ascii="Times New Roman" w:eastAsia="宋体" w:hAnsi="宋体"/>
        </w:rPr>
        <w:t>引发水解酶渗漏到胞质溶胶</w:t>
      </w:r>
      <w:r w:rsidRPr="00115C9F">
        <w:rPr>
          <w:rFonts w:ascii="Times New Roman" w:eastAsia="宋体" w:hAnsi="宋体"/>
        </w:rPr>
        <w:t>,</w:t>
      </w:r>
      <w:r w:rsidRPr="00115C9F">
        <w:rPr>
          <w:rFonts w:ascii="Times New Roman" w:eastAsia="宋体" w:hAnsi="宋体"/>
        </w:rPr>
        <w:t>造成细胞自溶与机体损伤。下列叙述错误的是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C</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溶酶体内的水解酶由核糖体合成</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溶酶体水解产生的物质可被再利用</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水解酶释放到胞质溶胶会全部失活</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休克时可用药物稳定溶酶体膜</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本题考查溶酶体的功能。溶酶体内的水解酶的本质是蛋白质</w:t>
      </w:r>
      <w:r w:rsidRPr="00115C9F">
        <w:rPr>
          <w:rFonts w:ascii="Times New Roman" w:eastAsia="宋体" w:hAnsi="宋体"/>
        </w:rPr>
        <w:t>,</w:t>
      </w:r>
      <w:r w:rsidRPr="00115C9F">
        <w:rPr>
          <w:rFonts w:ascii="Times New Roman" w:eastAsia="楷体" w:hAnsi="楷体"/>
        </w:rPr>
        <w:t>合成场所是核糖体</w:t>
      </w:r>
      <w:r w:rsidRPr="00115C9F">
        <w:rPr>
          <w:rFonts w:ascii="Times New Roman" w:eastAsia="宋体" w:hAnsi="宋体"/>
        </w:rPr>
        <w:t>,A</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溶酶体内的多种水解酶可催化蛋白质、核酸等分解为氨基酸、核苷酸等小分子物质</w:t>
      </w:r>
      <w:r w:rsidRPr="00115C9F">
        <w:rPr>
          <w:rFonts w:ascii="Times New Roman" w:eastAsia="宋体" w:hAnsi="宋体"/>
        </w:rPr>
        <w:t>,</w:t>
      </w:r>
      <w:r w:rsidRPr="00115C9F">
        <w:rPr>
          <w:rFonts w:ascii="Times New Roman" w:eastAsia="楷体" w:hAnsi="楷体"/>
        </w:rPr>
        <w:t>氨基酸、核苷酸等可被细胞再利用</w:t>
      </w:r>
      <w:r w:rsidRPr="00115C9F">
        <w:rPr>
          <w:rFonts w:ascii="Times New Roman" w:eastAsia="宋体" w:hAnsi="宋体"/>
        </w:rPr>
        <w:t>,B</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溶酶体内的</w:t>
      </w:r>
      <w:r w:rsidRPr="00115C9F">
        <w:rPr>
          <w:rFonts w:ascii="Times New Roman" w:eastAsia="宋体" w:hAnsi="宋体"/>
        </w:rPr>
        <w:t>pH</w:t>
      </w:r>
      <w:r w:rsidRPr="00115C9F">
        <w:rPr>
          <w:rFonts w:ascii="Times New Roman" w:eastAsia="楷体" w:hAnsi="楷体"/>
        </w:rPr>
        <w:t>比胞质溶胶低</w:t>
      </w:r>
      <w:r w:rsidRPr="00115C9F">
        <w:rPr>
          <w:rFonts w:ascii="Times New Roman" w:eastAsia="宋体" w:hAnsi="宋体"/>
        </w:rPr>
        <w:t>,</w:t>
      </w:r>
      <w:r w:rsidRPr="00115C9F">
        <w:rPr>
          <w:rFonts w:ascii="Times New Roman" w:eastAsia="楷体" w:hAnsi="楷体"/>
        </w:rPr>
        <w:t>水解酶释放到胞质溶胶后活性下降</w:t>
      </w:r>
      <w:r w:rsidRPr="00115C9F">
        <w:rPr>
          <w:rFonts w:ascii="Times New Roman" w:eastAsia="宋体" w:hAnsi="宋体"/>
        </w:rPr>
        <w:t>,</w:t>
      </w:r>
      <w:r w:rsidRPr="00115C9F">
        <w:rPr>
          <w:rFonts w:ascii="Times New Roman" w:eastAsia="楷体" w:hAnsi="楷体"/>
        </w:rPr>
        <w:t>但仍有活性</w:t>
      </w:r>
      <w:r w:rsidRPr="00115C9F">
        <w:rPr>
          <w:rFonts w:ascii="Times New Roman" w:eastAsia="宋体" w:hAnsi="宋体"/>
        </w:rPr>
        <w:t>,</w:t>
      </w:r>
      <w:r w:rsidRPr="00115C9F">
        <w:rPr>
          <w:rFonts w:ascii="Times New Roman" w:eastAsia="楷体" w:hAnsi="楷体"/>
        </w:rPr>
        <w:t>因此会造成细胞自溶与机体损伤</w:t>
      </w:r>
      <w:r w:rsidRPr="00115C9F">
        <w:rPr>
          <w:rFonts w:ascii="Times New Roman" w:eastAsia="宋体" w:hAnsi="宋体"/>
        </w:rPr>
        <w:t>,C</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机体休克时</w:t>
      </w:r>
      <w:r w:rsidRPr="00115C9F">
        <w:rPr>
          <w:rFonts w:ascii="Times New Roman" w:eastAsia="宋体" w:hAnsi="宋体"/>
        </w:rPr>
        <w:t>,</w:t>
      </w:r>
      <w:r w:rsidRPr="00115C9F">
        <w:rPr>
          <w:rFonts w:ascii="Times New Roman" w:eastAsia="楷体" w:hAnsi="楷体"/>
        </w:rPr>
        <w:t>相关细胞内的溶酶体膜稳定性下降</w:t>
      </w:r>
      <w:r w:rsidRPr="00115C9F">
        <w:rPr>
          <w:rFonts w:ascii="Times New Roman" w:eastAsia="宋体" w:hAnsi="宋体"/>
        </w:rPr>
        <w:t>,</w:t>
      </w:r>
      <w:r w:rsidRPr="00115C9F">
        <w:rPr>
          <w:rFonts w:ascii="Times New Roman" w:eastAsia="楷体" w:hAnsi="楷体"/>
        </w:rPr>
        <w:t>通透性增高</w:t>
      </w:r>
      <w:r w:rsidRPr="00115C9F">
        <w:rPr>
          <w:rFonts w:ascii="Times New Roman" w:eastAsia="宋体" w:hAnsi="宋体"/>
        </w:rPr>
        <w:t>,</w:t>
      </w:r>
      <w:r w:rsidRPr="00115C9F">
        <w:rPr>
          <w:rFonts w:ascii="Times New Roman" w:eastAsia="楷体" w:hAnsi="楷体"/>
        </w:rPr>
        <w:t>引发水解酶渗漏到胞质溶胶</w:t>
      </w:r>
      <w:r w:rsidRPr="00115C9F">
        <w:rPr>
          <w:rFonts w:ascii="Times New Roman" w:eastAsia="宋体" w:hAnsi="宋体"/>
        </w:rPr>
        <w:t>,</w:t>
      </w:r>
      <w:r w:rsidRPr="00115C9F">
        <w:rPr>
          <w:rFonts w:ascii="Times New Roman" w:eastAsia="楷体" w:hAnsi="楷体"/>
        </w:rPr>
        <w:t>造成细胞自溶与机体损伤</w:t>
      </w:r>
      <w:r w:rsidRPr="00115C9F">
        <w:rPr>
          <w:rFonts w:ascii="Times New Roman" w:eastAsia="宋体" w:hAnsi="宋体"/>
        </w:rPr>
        <w:t>,</w:t>
      </w:r>
      <w:r w:rsidRPr="00115C9F">
        <w:rPr>
          <w:rFonts w:ascii="Times New Roman" w:eastAsia="楷体" w:hAnsi="楷体"/>
        </w:rPr>
        <w:t>休克时可用药物稳定溶酶体膜</w:t>
      </w:r>
      <w:r w:rsidRPr="00115C9F">
        <w:rPr>
          <w:rFonts w:ascii="Times New Roman" w:eastAsia="宋体" w:hAnsi="宋体"/>
        </w:rPr>
        <w:t>,D</w:t>
      </w:r>
      <w:r w:rsidRPr="00115C9F">
        <w:rPr>
          <w:rFonts w:ascii="Times New Roman" w:eastAsia="楷体" w:hAnsi="楷体"/>
        </w:rPr>
        <w:t>项正确。</w:t>
      </w:r>
    </w:p>
    <w:p w:rsidR="00F04174" w:rsidRDefault="00F04174" w:rsidP="00F04174">
      <w:pPr>
        <w:tabs>
          <w:tab w:val="left" w:pos="1871"/>
          <w:tab w:val="left" w:pos="3407"/>
          <w:tab w:val="left" w:pos="4949"/>
          <w:tab w:val="left" w:pos="6599"/>
        </w:tabs>
      </w:pPr>
      <w:r w:rsidRPr="00115C9F">
        <w:rPr>
          <w:rFonts w:ascii="Times New Roman" w:eastAsia="宋体" w:hAnsi="Times New Roman"/>
          <w:b/>
        </w:rPr>
        <w:t>8</w:t>
      </w:r>
      <w:r w:rsidRPr="00115C9F">
        <w:rPr>
          <w:rFonts w:ascii="Times New Roman" w:eastAsia="宋体" w:hAnsi="Times New Roman" w:cs="Times New Roman"/>
        </w:rPr>
        <w:t>.</w:t>
      </w:r>
      <w:r w:rsidRPr="00115C9F">
        <w:rPr>
          <w:rFonts w:ascii="Times New Roman" w:eastAsia="宋体" w:hAnsi="宋体"/>
        </w:rPr>
        <w:t>黄鳝从胚胎期到产卵期都是雌性</w:t>
      </w:r>
      <w:r w:rsidRPr="00115C9F">
        <w:rPr>
          <w:rFonts w:ascii="Times New Roman" w:eastAsia="宋体" w:hAnsi="宋体"/>
        </w:rPr>
        <w:t>,</w:t>
      </w:r>
      <w:r w:rsidRPr="00115C9F">
        <w:rPr>
          <w:rFonts w:ascii="Times New Roman" w:eastAsia="宋体" w:hAnsi="宋体"/>
        </w:rPr>
        <w:t>产卵过后变为雄性。研究人员对洞庭湖周边某水域捕获的</w:t>
      </w:r>
      <w:r w:rsidRPr="00115C9F">
        <w:rPr>
          <w:rFonts w:ascii="Times New Roman" w:eastAsia="宋体" w:hAnsi="宋体"/>
        </w:rPr>
        <w:t>1 178</w:t>
      </w:r>
      <w:r w:rsidRPr="00115C9F">
        <w:rPr>
          <w:rFonts w:ascii="Times New Roman" w:eastAsia="宋体" w:hAnsi="宋体"/>
        </w:rPr>
        <w:t>尾野生黄鳝进行年龄及性别的鉴定</w:t>
      </w:r>
      <w:r w:rsidRPr="00115C9F">
        <w:rPr>
          <w:rFonts w:ascii="Times New Roman" w:eastAsia="宋体" w:hAnsi="宋体"/>
        </w:rPr>
        <w:t>,</w:t>
      </w:r>
      <w:r w:rsidRPr="00115C9F">
        <w:rPr>
          <w:rFonts w:ascii="Times New Roman" w:eastAsia="宋体" w:hAnsi="宋体"/>
        </w:rPr>
        <w:t>结果如下表。</w:t>
      </w:r>
    </w:p>
    <w:tbl>
      <w:tblPr>
        <w:tblW w:w="8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748"/>
        <w:gridCol w:w="290"/>
        <w:gridCol w:w="290"/>
        <w:gridCol w:w="335"/>
        <w:gridCol w:w="290"/>
        <w:gridCol w:w="438"/>
      </w:tblGrid>
      <w:tr w:rsidR="00F04174" w:rsidRPr="00115C9F" w:rsidTr="00CE5A39">
        <w:trPr>
          <w:jc w:val="center"/>
        </w:trPr>
        <w:tc>
          <w:tcPr>
            <w:tcW w:w="0" w:type="auto"/>
            <w:vMerge w:val="restart"/>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生长期</w:t>
            </w:r>
          </w:p>
        </w:tc>
        <w:tc>
          <w:tcPr>
            <w:tcW w:w="0" w:type="auto"/>
            <w:vMerge w:val="restart"/>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体长</w:t>
            </w:r>
            <w:r w:rsidRPr="00115C9F">
              <w:rPr>
                <w:rFonts w:ascii="Times New Roman" w:eastAsia="宋体" w:hAnsi="Times New Roman"/>
                <w:b/>
                <w:sz w:val="18"/>
              </w:rPr>
              <w:t>/cm</w:t>
            </w:r>
          </w:p>
        </w:tc>
        <w:tc>
          <w:tcPr>
            <w:tcW w:w="0" w:type="auto"/>
            <w:vMerge w:val="restart"/>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尾数</w:t>
            </w:r>
          </w:p>
        </w:tc>
        <w:tc>
          <w:tcPr>
            <w:tcW w:w="0" w:type="auto"/>
            <w:gridSpan w:val="2"/>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雌性</w:t>
            </w:r>
          </w:p>
        </w:tc>
        <w:tc>
          <w:tcPr>
            <w:tcW w:w="0" w:type="auto"/>
            <w:gridSpan w:val="2"/>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雄性</w:t>
            </w:r>
          </w:p>
        </w:tc>
      </w:tr>
      <w:tr w:rsidR="00F04174" w:rsidRPr="00115C9F" w:rsidTr="00CE5A39">
        <w:trPr>
          <w:jc w:val="center"/>
        </w:trPr>
        <w:tc>
          <w:tcPr>
            <w:tcW w:w="0" w:type="auto"/>
            <w:vMerge/>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尾数</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比例</w:t>
            </w:r>
            <w:r w:rsidRPr="00115C9F">
              <w:rPr>
                <w:rFonts w:ascii="Times New Roman" w:eastAsia="宋体" w:hAnsi="Times New Roman"/>
                <w:b/>
                <w:sz w:val="18"/>
              </w:rPr>
              <w:t>/%</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尾数</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比例</w:t>
            </w:r>
            <w:r w:rsidRPr="00115C9F">
              <w:rPr>
                <w:rFonts w:ascii="Times New Roman" w:eastAsia="宋体" w:hAnsi="Times New Roman"/>
                <w:b/>
                <w:sz w:val="18"/>
              </w:rPr>
              <w:t>/%</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宋体" w:eastAsia="宋体" w:hAnsi="宋体" w:cs="宋体" w:hint="eastAsia"/>
                <w:sz w:val="18"/>
              </w:rPr>
              <w:t>Ⅰ</w:t>
            </w:r>
            <w:r w:rsidRPr="00115C9F">
              <w:rPr>
                <w:rFonts w:ascii="Times New Roman" w:eastAsia="宋体" w:hAnsi="宋体"/>
                <w:sz w:val="18"/>
              </w:rPr>
              <w:t>龄</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宋体" w:eastAsia="宋体" w:hAnsi="宋体"/>
                <w:sz w:val="18"/>
              </w:rPr>
              <w:t>≤</w:t>
            </w:r>
            <w:r w:rsidRPr="00115C9F">
              <w:rPr>
                <w:rFonts w:ascii="Times New Roman" w:eastAsia="宋体" w:hAnsi="宋体"/>
                <w:sz w:val="18"/>
              </w:rPr>
              <w:t>30</w:t>
            </w:r>
            <w:r w:rsidRPr="00115C9F">
              <w:rPr>
                <w:rFonts w:ascii="Times New Roman" w:eastAsia="宋体" w:hAnsi="Times New Roman" w:cs="Times New Roman"/>
                <w:sz w:val="18"/>
              </w:rPr>
              <w:t>.</w:t>
            </w:r>
            <w:r w:rsidRPr="00115C9F">
              <w:rPr>
                <w:rFonts w:ascii="Times New Roman" w:eastAsia="宋体" w:hAnsi="宋体"/>
                <w:sz w:val="18"/>
              </w:rPr>
              <w:t>0</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656</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633</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96</w:t>
            </w:r>
            <w:r w:rsidRPr="00115C9F">
              <w:rPr>
                <w:rFonts w:ascii="Times New Roman" w:eastAsia="宋体" w:hAnsi="Times New Roman" w:cs="Times New Roman"/>
                <w:sz w:val="18"/>
              </w:rPr>
              <w:t>.</w:t>
            </w:r>
            <w:r w:rsidRPr="00115C9F">
              <w:rPr>
                <w:rFonts w:ascii="Times New Roman" w:eastAsia="宋体" w:hAnsi="宋体"/>
                <w:sz w:val="18"/>
              </w:rPr>
              <w:t>5</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8</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1</w:t>
            </w:r>
            <w:r w:rsidRPr="00115C9F">
              <w:rPr>
                <w:rFonts w:ascii="Times New Roman" w:eastAsia="宋体" w:hAnsi="Times New Roman" w:cs="Times New Roman"/>
                <w:sz w:val="18"/>
              </w:rPr>
              <w:t>.</w:t>
            </w:r>
            <w:r w:rsidRPr="00115C9F">
              <w:rPr>
                <w:rFonts w:ascii="Times New Roman" w:eastAsia="宋体" w:hAnsi="宋体"/>
                <w:sz w:val="18"/>
              </w:rPr>
              <w:t>2</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宋体" w:eastAsia="宋体" w:hAnsi="宋体" w:cs="宋体" w:hint="eastAsia"/>
                <w:sz w:val="18"/>
              </w:rPr>
              <w:t>Ⅱ</w:t>
            </w:r>
            <w:r w:rsidRPr="00115C9F">
              <w:rPr>
                <w:rFonts w:ascii="Times New Roman" w:eastAsia="宋体" w:hAnsi="宋体"/>
                <w:sz w:val="18"/>
              </w:rPr>
              <w:t>龄</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30</w:t>
            </w:r>
            <w:r w:rsidRPr="00115C9F">
              <w:rPr>
                <w:rFonts w:ascii="Times New Roman" w:eastAsia="宋体" w:hAnsi="Times New Roman" w:cs="Times New Roman"/>
                <w:sz w:val="18"/>
              </w:rPr>
              <w:t>.</w:t>
            </w:r>
            <w:r w:rsidRPr="00115C9F">
              <w:rPr>
                <w:rFonts w:ascii="Times New Roman" w:eastAsia="宋体" w:hAnsi="宋体"/>
                <w:sz w:val="18"/>
              </w:rPr>
              <w:t>1~50</w:t>
            </w:r>
            <w:r w:rsidRPr="00115C9F">
              <w:rPr>
                <w:rFonts w:ascii="Times New Roman" w:eastAsia="宋体" w:hAnsi="Times New Roman" w:cs="Times New Roman"/>
                <w:sz w:val="18"/>
              </w:rPr>
              <w:t>.</w:t>
            </w:r>
            <w:r w:rsidRPr="00115C9F">
              <w:rPr>
                <w:rFonts w:ascii="Times New Roman" w:eastAsia="宋体" w:hAnsi="宋体"/>
                <w:sz w:val="18"/>
              </w:rPr>
              <w:t>0</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512</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327</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63</w:t>
            </w:r>
            <w:r w:rsidRPr="00115C9F">
              <w:rPr>
                <w:rFonts w:ascii="Times New Roman" w:eastAsia="宋体" w:hAnsi="Times New Roman" w:cs="Times New Roman"/>
                <w:sz w:val="18"/>
              </w:rPr>
              <w:t>.</w:t>
            </w:r>
            <w:r w:rsidRPr="00115C9F">
              <w:rPr>
                <w:rFonts w:ascii="Times New Roman" w:eastAsia="宋体" w:hAnsi="宋体"/>
                <w:sz w:val="18"/>
              </w:rPr>
              <w:t>9</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116</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22</w:t>
            </w:r>
            <w:r w:rsidRPr="00115C9F">
              <w:rPr>
                <w:rFonts w:ascii="Times New Roman" w:eastAsia="宋体" w:hAnsi="Times New Roman" w:cs="Times New Roman"/>
                <w:sz w:val="18"/>
              </w:rPr>
              <w:t>.</w:t>
            </w:r>
            <w:r w:rsidRPr="00115C9F">
              <w:rPr>
                <w:rFonts w:ascii="Times New Roman" w:eastAsia="宋体" w:hAnsi="宋体"/>
                <w:sz w:val="18"/>
              </w:rPr>
              <w:t>7</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宋体" w:eastAsia="宋体" w:hAnsi="宋体" w:cs="宋体" w:hint="eastAsia"/>
                <w:sz w:val="18"/>
              </w:rPr>
              <w:t>Ⅲ</w:t>
            </w:r>
            <w:r w:rsidRPr="00115C9F">
              <w:rPr>
                <w:rFonts w:ascii="Times New Roman" w:eastAsia="宋体" w:hAnsi="宋体"/>
                <w:sz w:val="18"/>
              </w:rPr>
              <w:t>龄</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50</w:t>
            </w:r>
            <w:r w:rsidRPr="00115C9F">
              <w:rPr>
                <w:rFonts w:ascii="Times New Roman" w:eastAsia="宋体" w:hAnsi="Times New Roman" w:cs="Times New Roman"/>
                <w:sz w:val="18"/>
              </w:rPr>
              <w:t>.</w:t>
            </w:r>
            <w:r w:rsidRPr="00115C9F">
              <w:rPr>
                <w:rFonts w:ascii="Times New Roman" w:eastAsia="宋体" w:hAnsi="宋体"/>
                <w:sz w:val="18"/>
              </w:rPr>
              <w:t>1~55</w:t>
            </w:r>
            <w:r w:rsidRPr="00115C9F">
              <w:rPr>
                <w:rFonts w:ascii="Times New Roman" w:eastAsia="宋体" w:hAnsi="Times New Roman" w:cs="Times New Roman"/>
                <w:sz w:val="18"/>
              </w:rPr>
              <w:t>.</w:t>
            </w:r>
            <w:r w:rsidRPr="00115C9F">
              <w:rPr>
                <w:rFonts w:ascii="Times New Roman" w:eastAsia="宋体" w:hAnsi="宋体"/>
                <w:sz w:val="18"/>
              </w:rPr>
              <w:t>0</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6</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2</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33</w:t>
            </w:r>
            <w:r w:rsidRPr="00115C9F">
              <w:rPr>
                <w:rFonts w:ascii="Times New Roman" w:eastAsia="宋体" w:hAnsi="Times New Roman" w:cs="Times New Roman"/>
                <w:sz w:val="18"/>
              </w:rPr>
              <w:t>.</w:t>
            </w:r>
            <w:r w:rsidRPr="00115C9F">
              <w:rPr>
                <w:rFonts w:ascii="Times New Roman" w:eastAsia="宋体" w:hAnsi="宋体"/>
                <w:sz w:val="18"/>
              </w:rPr>
              <w:t>3</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4</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66</w:t>
            </w:r>
            <w:r w:rsidRPr="00115C9F">
              <w:rPr>
                <w:rFonts w:ascii="Times New Roman" w:eastAsia="宋体" w:hAnsi="Times New Roman" w:cs="Times New Roman"/>
                <w:sz w:val="18"/>
              </w:rPr>
              <w:t>.</w:t>
            </w:r>
            <w:r w:rsidRPr="00115C9F">
              <w:rPr>
                <w:rFonts w:ascii="Times New Roman" w:eastAsia="宋体" w:hAnsi="宋体"/>
                <w:sz w:val="18"/>
              </w:rPr>
              <w:t>7</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宋体" w:eastAsia="宋体" w:hAnsi="宋体" w:cs="宋体" w:hint="eastAsia"/>
                <w:sz w:val="18"/>
              </w:rPr>
              <w:t>Ⅳ</w:t>
            </w:r>
            <w:r w:rsidRPr="00115C9F">
              <w:rPr>
                <w:rFonts w:ascii="Times New Roman" w:eastAsia="宋体" w:hAnsi="宋体"/>
                <w:sz w:val="18"/>
              </w:rPr>
              <w:t>龄</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宋体" w:eastAsia="宋体" w:hAnsi="宋体"/>
                <w:sz w:val="18"/>
              </w:rPr>
              <w:t>≥</w:t>
            </w:r>
            <w:r w:rsidRPr="00115C9F">
              <w:rPr>
                <w:rFonts w:ascii="Times New Roman" w:eastAsia="宋体" w:hAnsi="宋体"/>
                <w:sz w:val="18"/>
              </w:rPr>
              <w:t>55</w:t>
            </w:r>
            <w:r w:rsidRPr="00115C9F">
              <w:rPr>
                <w:rFonts w:ascii="Times New Roman" w:eastAsia="宋体" w:hAnsi="Times New Roman" w:cs="Times New Roman"/>
                <w:sz w:val="18"/>
              </w:rPr>
              <w:t>.</w:t>
            </w:r>
            <w:r w:rsidRPr="00115C9F">
              <w:rPr>
                <w:rFonts w:ascii="Times New Roman" w:eastAsia="宋体" w:hAnsi="宋体"/>
                <w:sz w:val="18"/>
              </w:rPr>
              <w:t>1</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4</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0</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0</w:t>
            </w:r>
            <w:r w:rsidRPr="00115C9F">
              <w:rPr>
                <w:rFonts w:ascii="Times New Roman" w:eastAsia="宋体" w:hAnsi="Times New Roman" w:cs="Times New Roman"/>
                <w:sz w:val="18"/>
              </w:rPr>
              <w:t>.</w:t>
            </w:r>
            <w:r w:rsidRPr="00115C9F">
              <w:rPr>
                <w:rFonts w:ascii="Times New Roman" w:eastAsia="宋体" w:hAnsi="宋体"/>
                <w:sz w:val="18"/>
              </w:rPr>
              <w:t>0</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4</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100</w:t>
            </w:r>
            <w:r w:rsidRPr="00115C9F">
              <w:rPr>
                <w:rFonts w:ascii="Times New Roman" w:eastAsia="宋体" w:hAnsi="Times New Roman" w:cs="Times New Roman"/>
                <w:sz w:val="18"/>
              </w:rPr>
              <w:t>.</w:t>
            </w:r>
            <w:r w:rsidRPr="00115C9F">
              <w:rPr>
                <w:rFonts w:ascii="Times New Roman" w:eastAsia="宋体" w:hAnsi="宋体"/>
                <w:sz w:val="18"/>
              </w:rPr>
              <w:t>0</w:t>
            </w:r>
          </w:p>
        </w:tc>
      </w:tr>
    </w:tbl>
    <w:p w:rsidR="00F04174" w:rsidRPr="00115C9F" w:rsidRDefault="00F04174" w:rsidP="00F04174">
      <w:pPr>
        <w:tabs>
          <w:tab w:val="left" w:pos="1871"/>
          <w:tab w:val="left" w:pos="3407"/>
          <w:tab w:val="left" w:pos="4949"/>
          <w:tab w:val="left" w:pos="6599"/>
        </w:tabs>
        <w:jc w:val="center"/>
        <w:rPr>
          <w:rFonts w:ascii="Times New Roman" w:eastAsia="宋体" w:hAnsi="宋体"/>
        </w:rPr>
      </w:pP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下列叙述正确的是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B</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该黄鳝种群的年龄结构为衰退型</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种群中雄黄鳝的平均年龄大于雌性</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随年龄增长雄黄鳝数量逐渐增加</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该黄鳝种群的雌雄比例约为</w:t>
      </w:r>
      <w:r w:rsidRPr="00115C9F">
        <w:rPr>
          <w:rFonts w:ascii="Times New Roman" w:eastAsia="宋体" w:hAnsi="宋体"/>
        </w:rPr>
        <w:t>1</w:t>
      </w:r>
      <w:r w:rsidRPr="00115C9F">
        <w:rPr>
          <w:rFonts w:ascii="宋体" w:eastAsia="宋体" w:hAnsi="宋体" w:cs="宋体" w:hint="eastAsia"/>
        </w:rPr>
        <w:t>∶</w:t>
      </w:r>
      <w:r w:rsidRPr="00115C9F">
        <w:rPr>
          <w:rFonts w:ascii="Times New Roman" w:eastAsia="宋体" w:hAnsi="宋体"/>
        </w:rPr>
        <w:t>1</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lastRenderedPageBreak/>
        <w:t>解析</w:t>
      </w:r>
      <w:r w:rsidRPr="00115C9F">
        <w:rPr>
          <w:rFonts w:ascii="Times New Roman" w:eastAsia="宋体" w:hAnsi="宋体"/>
        </w:rPr>
        <w:t xml:space="preserve"> </w:t>
      </w:r>
      <w:r w:rsidRPr="00115C9F">
        <w:rPr>
          <w:rFonts w:ascii="Times New Roman" w:eastAsia="楷体" w:hAnsi="楷体"/>
        </w:rPr>
        <w:t>本题考查种群的特征。由表中信息可知</w:t>
      </w:r>
      <w:r w:rsidRPr="00115C9F">
        <w:rPr>
          <w:rFonts w:ascii="Times New Roman" w:eastAsia="宋体" w:hAnsi="宋体"/>
        </w:rPr>
        <w:t>,</w:t>
      </w:r>
      <w:r w:rsidRPr="00115C9F">
        <w:rPr>
          <w:rFonts w:ascii="Times New Roman" w:eastAsia="楷体" w:hAnsi="楷体"/>
        </w:rPr>
        <w:t>该黄鳝种群幼年</w:t>
      </w:r>
      <w:r w:rsidRPr="00115C9F">
        <w:rPr>
          <w:rFonts w:ascii="Times New Roman" w:eastAsia="宋体" w:hAnsi="宋体"/>
        </w:rPr>
        <w:t>(</w:t>
      </w:r>
      <w:r w:rsidRPr="00115C9F">
        <w:rPr>
          <w:rFonts w:ascii="宋体" w:eastAsia="宋体" w:hAnsi="宋体" w:cs="宋体" w:hint="eastAsia"/>
        </w:rPr>
        <w:t>Ⅰ</w:t>
      </w:r>
      <w:r w:rsidRPr="00115C9F">
        <w:rPr>
          <w:rFonts w:ascii="Times New Roman" w:eastAsia="楷体" w:hAnsi="楷体"/>
        </w:rPr>
        <w:t>龄期</w:t>
      </w:r>
      <w:r w:rsidRPr="00115C9F">
        <w:rPr>
          <w:rFonts w:ascii="Times New Roman" w:eastAsia="宋体" w:hAnsi="宋体"/>
        </w:rPr>
        <w:t>)</w:t>
      </w:r>
      <w:r w:rsidRPr="00115C9F">
        <w:rPr>
          <w:rFonts w:ascii="Times New Roman" w:eastAsia="楷体" w:hAnsi="楷体"/>
        </w:rPr>
        <w:t>的个体多</w:t>
      </w:r>
      <w:r w:rsidRPr="00115C9F">
        <w:rPr>
          <w:rFonts w:ascii="Times New Roman" w:eastAsia="宋体" w:hAnsi="宋体"/>
        </w:rPr>
        <w:t>,</w:t>
      </w:r>
      <w:r w:rsidRPr="00115C9F">
        <w:rPr>
          <w:rFonts w:ascii="Times New Roman" w:eastAsia="楷体" w:hAnsi="楷体"/>
        </w:rPr>
        <w:t>老年</w:t>
      </w:r>
      <w:r w:rsidRPr="00115C9F">
        <w:rPr>
          <w:rFonts w:ascii="Times New Roman" w:eastAsia="宋体" w:hAnsi="宋体"/>
        </w:rPr>
        <w:t>(</w:t>
      </w:r>
      <w:r w:rsidRPr="00115C9F">
        <w:rPr>
          <w:rFonts w:ascii="宋体" w:eastAsia="宋体" w:hAnsi="宋体" w:cs="宋体" w:hint="eastAsia"/>
        </w:rPr>
        <w:t>Ⅳ</w:t>
      </w:r>
      <w:r w:rsidRPr="00115C9F">
        <w:rPr>
          <w:rFonts w:ascii="Times New Roman" w:eastAsia="楷体" w:hAnsi="楷体"/>
        </w:rPr>
        <w:t>龄期</w:t>
      </w:r>
      <w:r w:rsidRPr="00115C9F">
        <w:rPr>
          <w:rFonts w:ascii="Times New Roman" w:eastAsia="宋体" w:hAnsi="宋体"/>
        </w:rPr>
        <w:t>)</w:t>
      </w:r>
      <w:r w:rsidRPr="00115C9F">
        <w:rPr>
          <w:rFonts w:ascii="Times New Roman" w:eastAsia="楷体" w:hAnsi="楷体"/>
        </w:rPr>
        <w:t>的个体少</w:t>
      </w:r>
      <w:r w:rsidRPr="00115C9F">
        <w:rPr>
          <w:rFonts w:ascii="Times New Roman" w:eastAsia="宋体" w:hAnsi="宋体"/>
        </w:rPr>
        <w:t>,</w:t>
      </w:r>
      <w:r w:rsidRPr="00115C9F">
        <w:rPr>
          <w:rFonts w:ascii="Times New Roman" w:eastAsia="楷体" w:hAnsi="楷体"/>
        </w:rPr>
        <w:t>说明该黄鳝种群的年龄结构为增长型</w:t>
      </w:r>
      <w:r w:rsidRPr="00115C9F">
        <w:rPr>
          <w:rFonts w:ascii="Times New Roman" w:eastAsia="宋体" w:hAnsi="宋体"/>
        </w:rPr>
        <w:t>,A</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由题意</w:t>
      </w:r>
      <w:r w:rsidRPr="00115C9F">
        <w:rPr>
          <w:rFonts w:ascii="Times New Roman" w:eastAsia="宋体" w:hAnsi="Times New Roman" w:cs="Times New Roman"/>
        </w:rPr>
        <w:t>“</w:t>
      </w:r>
      <w:r w:rsidRPr="00115C9F">
        <w:rPr>
          <w:rFonts w:ascii="Times New Roman" w:eastAsia="楷体" w:hAnsi="楷体"/>
        </w:rPr>
        <w:t>黄鳝从胚胎期到产卵期都是雌性</w:t>
      </w:r>
      <w:r w:rsidRPr="00115C9F">
        <w:rPr>
          <w:rFonts w:ascii="Times New Roman" w:eastAsia="宋体" w:hAnsi="宋体"/>
        </w:rPr>
        <w:t>,</w:t>
      </w:r>
      <w:r w:rsidRPr="00115C9F">
        <w:rPr>
          <w:rFonts w:ascii="Times New Roman" w:eastAsia="楷体" w:hAnsi="楷体"/>
        </w:rPr>
        <w:t>产卵过后变为雄性</w:t>
      </w:r>
      <w:r w:rsidRPr="00115C9F">
        <w:rPr>
          <w:rFonts w:ascii="Times New Roman" w:eastAsia="宋体" w:hAnsi="Times New Roman" w:cs="Times New Roman"/>
        </w:rPr>
        <w:t>”</w:t>
      </w:r>
      <w:r w:rsidRPr="00115C9F">
        <w:rPr>
          <w:rFonts w:ascii="Times New Roman" w:eastAsia="楷体" w:hAnsi="楷体"/>
        </w:rPr>
        <w:t>可推知</w:t>
      </w:r>
      <w:r w:rsidRPr="00115C9F">
        <w:rPr>
          <w:rFonts w:ascii="Times New Roman" w:eastAsia="宋体" w:hAnsi="宋体"/>
        </w:rPr>
        <w:t>,</w:t>
      </w:r>
      <w:r w:rsidRPr="00115C9F">
        <w:rPr>
          <w:rFonts w:ascii="Times New Roman" w:eastAsia="楷体" w:hAnsi="楷体"/>
        </w:rPr>
        <w:t>种群中雄黄鳝的平均年龄大于雌性</w:t>
      </w:r>
      <w:r w:rsidRPr="00115C9F">
        <w:rPr>
          <w:rFonts w:ascii="Times New Roman" w:eastAsia="宋体" w:hAnsi="宋体"/>
        </w:rPr>
        <w:t>,B</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分析表中信息可知</w:t>
      </w:r>
      <w:r w:rsidRPr="00115C9F">
        <w:rPr>
          <w:rFonts w:ascii="Times New Roman" w:eastAsia="宋体" w:hAnsi="宋体"/>
        </w:rPr>
        <w:t>,</w:t>
      </w:r>
      <w:r w:rsidRPr="00115C9F">
        <w:rPr>
          <w:rFonts w:ascii="宋体" w:eastAsia="宋体" w:hAnsi="宋体" w:cs="宋体" w:hint="eastAsia"/>
        </w:rPr>
        <w:t>Ⅱ</w:t>
      </w:r>
      <w:r w:rsidRPr="00115C9F">
        <w:rPr>
          <w:rFonts w:ascii="Times New Roman" w:eastAsia="楷体" w:hAnsi="楷体"/>
        </w:rPr>
        <w:t>龄期雄黄鳝数量最多</w:t>
      </w:r>
      <w:r w:rsidRPr="00115C9F">
        <w:rPr>
          <w:rFonts w:ascii="Times New Roman" w:eastAsia="宋体" w:hAnsi="宋体"/>
        </w:rPr>
        <w:t>,</w:t>
      </w:r>
      <w:r w:rsidRPr="00115C9F">
        <w:rPr>
          <w:rFonts w:ascii="宋体" w:eastAsia="宋体" w:hAnsi="宋体" w:cs="宋体" w:hint="eastAsia"/>
        </w:rPr>
        <w:t>Ⅰ</w:t>
      </w:r>
      <w:r w:rsidRPr="00115C9F">
        <w:rPr>
          <w:rFonts w:ascii="Times New Roman" w:eastAsia="楷体" w:hAnsi="楷体"/>
        </w:rPr>
        <w:t>龄期、</w:t>
      </w:r>
      <w:r w:rsidRPr="00115C9F">
        <w:rPr>
          <w:rFonts w:ascii="宋体" w:eastAsia="宋体" w:hAnsi="宋体" w:cs="宋体" w:hint="eastAsia"/>
        </w:rPr>
        <w:t>Ⅲ</w:t>
      </w:r>
      <w:r w:rsidRPr="00115C9F">
        <w:rPr>
          <w:rFonts w:ascii="Times New Roman" w:eastAsia="楷体" w:hAnsi="楷体"/>
        </w:rPr>
        <w:t>龄期和</w:t>
      </w:r>
      <w:r w:rsidRPr="00115C9F">
        <w:rPr>
          <w:rFonts w:ascii="宋体" w:eastAsia="宋体" w:hAnsi="宋体" w:cs="宋体" w:hint="eastAsia"/>
        </w:rPr>
        <w:t>Ⅳ</w:t>
      </w:r>
      <w:r w:rsidRPr="00115C9F">
        <w:rPr>
          <w:rFonts w:ascii="Times New Roman" w:eastAsia="楷体" w:hAnsi="楷体"/>
        </w:rPr>
        <w:t>龄期雄黄鳝数量非常少</w:t>
      </w:r>
      <w:r w:rsidRPr="00115C9F">
        <w:rPr>
          <w:rFonts w:ascii="Times New Roman" w:eastAsia="宋体" w:hAnsi="宋体"/>
        </w:rPr>
        <w:t>,C</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表中信息显示</w:t>
      </w:r>
      <w:r w:rsidRPr="00115C9F">
        <w:rPr>
          <w:rFonts w:ascii="Times New Roman" w:eastAsia="宋体" w:hAnsi="宋体"/>
        </w:rPr>
        <w:t>,</w:t>
      </w:r>
      <w:r w:rsidRPr="00115C9F">
        <w:rPr>
          <w:rFonts w:ascii="Times New Roman" w:eastAsia="楷体" w:hAnsi="楷体"/>
        </w:rPr>
        <w:t>捕获的野生黄鳝中雌性个体的总数明显大于雄性个体的总数</w:t>
      </w:r>
      <w:r w:rsidRPr="00115C9F">
        <w:rPr>
          <w:rFonts w:ascii="Times New Roman" w:eastAsia="宋体" w:hAnsi="宋体"/>
        </w:rPr>
        <w:t>,</w:t>
      </w:r>
      <w:r w:rsidRPr="00115C9F">
        <w:rPr>
          <w:rFonts w:ascii="Times New Roman" w:eastAsia="楷体" w:hAnsi="楷体"/>
        </w:rPr>
        <w:t>说明该黄鳝种群的雌雄比例不是</w:t>
      </w:r>
      <w:r w:rsidRPr="00115C9F">
        <w:rPr>
          <w:rFonts w:ascii="Times New Roman" w:eastAsia="宋体" w:hAnsi="宋体"/>
        </w:rPr>
        <w:t>1</w:t>
      </w:r>
      <w:r w:rsidRPr="00115C9F">
        <w:rPr>
          <w:rFonts w:ascii="宋体" w:eastAsia="宋体" w:hAnsi="宋体" w:cs="宋体" w:hint="eastAsia"/>
        </w:rPr>
        <w:t>∶</w:t>
      </w:r>
      <w:r w:rsidRPr="00115C9F">
        <w:rPr>
          <w:rFonts w:ascii="Times New Roman" w:eastAsia="宋体" w:hAnsi="宋体"/>
        </w:rPr>
        <w:t>1,D</w:t>
      </w:r>
      <w:r w:rsidRPr="00115C9F">
        <w:rPr>
          <w:rFonts w:ascii="Times New Roman" w:eastAsia="楷体" w:hAnsi="楷体"/>
        </w:rPr>
        <w:t>项错误。</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9</w:t>
      </w:r>
      <w:r w:rsidRPr="00115C9F">
        <w:rPr>
          <w:rFonts w:ascii="Times New Roman" w:eastAsia="宋体" w:hAnsi="Times New Roman" w:cs="Times New Roman"/>
        </w:rPr>
        <w:t>.</w:t>
      </w:r>
      <w:r w:rsidRPr="00115C9F">
        <w:rPr>
          <w:rFonts w:ascii="Times New Roman" w:eastAsia="宋体" w:hAnsi="宋体"/>
        </w:rPr>
        <w:t>下列关于双链</w:t>
      </w:r>
      <w:r w:rsidRPr="00115C9F">
        <w:rPr>
          <w:rFonts w:ascii="Times New Roman" w:eastAsia="宋体" w:hAnsi="宋体"/>
        </w:rPr>
        <w:t>DNA</w:t>
      </w:r>
      <w:r w:rsidRPr="00115C9F">
        <w:rPr>
          <w:rFonts w:ascii="Times New Roman" w:eastAsia="宋体" w:hAnsi="宋体"/>
        </w:rPr>
        <w:t>分子结构的叙述</w:t>
      </w:r>
      <w:r w:rsidRPr="00115C9F">
        <w:rPr>
          <w:rFonts w:ascii="Times New Roman" w:eastAsia="宋体" w:hAnsi="宋体"/>
        </w:rPr>
        <w:t>,</w:t>
      </w:r>
      <w:r w:rsidRPr="00115C9F">
        <w:rPr>
          <w:rFonts w:ascii="Times New Roman" w:eastAsia="宋体" w:hAnsi="宋体"/>
        </w:rPr>
        <w:t>正确的是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A</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磷酸与脱氧核糖交替连接构成了</w:t>
      </w:r>
      <w:r w:rsidRPr="00115C9F">
        <w:rPr>
          <w:rFonts w:ascii="Times New Roman" w:eastAsia="宋体" w:hAnsi="宋体"/>
        </w:rPr>
        <w:t>DNA</w:t>
      </w:r>
      <w:r w:rsidRPr="00115C9F">
        <w:rPr>
          <w:rFonts w:ascii="Times New Roman" w:eastAsia="宋体" w:hAnsi="宋体"/>
        </w:rPr>
        <w:t>的基本骨架</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双链</w:t>
      </w:r>
      <w:r w:rsidRPr="00115C9F">
        <w:rPr>
          <w:rFonts w:ascii="Times New Roman" w:eastAsia="宋体" w:hAnsi="宋体"/>
        </w:rPr>
        <w:t>DNA</w:t>
      </w:r>
      <w:r w:rsidRPr="00115C9F">
        <w:rPr>
          <w:rFonts w:ascii="Times New Roman" w:eastAsia="宋体" w:hAnsi="宋体"/>
        </w:rPr>
        <w:t>中</w:t>
      </w:r>
      <w:r w:rsidRPr="00115C9F">
        <w:rPr>
          <w:rFonts w:ascii="Times New Roman" w:eastAsia="宋体" w:hAnsi="宋体"/>
        </w:rPr>
        <w:t>T</w:t>
      </w:r>
      <w:r w:rsidRPr="00115C9F">
        <w:rPr>
          <w:rFonts w:ascii="Times New Roman" w:eastAsia="宋体" w:hAnsi="宋体"/>
        </w:rPr>
        <w:t>占比越高</w:t>
      </w:r>
      <w:r w:rsidRPr="00115C9F">
        <w:rPr>
          <w:rFonts w:ascii="Times New Roman" w:eastAsia="宋体" w:hAnsi="宋体"/>
        </w:rPr>
        <w:t>,DNA</w:t>
      </w:r>
      <w:r w:rsidRPr="00115C9F">
        <w:rPr>
          <w:rFonts w:ascii="Times New Roman" w:eastAsia="宋体" w:hAnsi="宋体"/>
        </w:rPr>
        <w:t>热变性温度越高</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两条链之间的氢键形成由</w:t>
      </w:r>
      <w:r w:rsidRPr="00115C9F">
        <w:rPr>
          <w:rFonts w:ascii="Times New Roman" w:eastAsia="宋体" w:hAnsi="宋体"/>
        </w:rPr>
        <w:t>DNA</w:t>
      </w:r>
      <w:r w:rsidRPr="00115C9F">
        <w:rPr>
          <w:rFonts w:ascii="Times New Roman" w:eastAsia="宋体" w:hAnsi="宋体"/>
        </w:rPr>
        <w:t>聚合酶催化</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若一条链的</w:t>
      </w:r>
      <w:r w:rsidRPr="00115C9F">
        <w:rPr>
          <w:rFonts w:ascii="Times New Roman" w:eastAsia="宋体" w:hAnsi="宋体"/>
        </w:rPr>
        <w:t>G+C</w:t>
      </w:r>
      <w:r w:rsidRPr="00115C9F">
        <w:rPr>
          <w:rFonts w:ascii="Times New Roman" w:eastAsia="宋体" w:hAnsi="宋体"/>
        </w:rPr>
        <w:t>占</w:t>
      </w:r>
      <w:r w:rsidRPr="00115C9F">
        <w:rPr>
          <w:rFonts w:ascii="Times New Roman" w:eastAsia="宋体" w:hAnsi="宋体"/>
        </w:rPr>
        <w:t>47%,</w:t>
      </w:r>
      <w:r w:rsidRPr="00115C9F">
        <w:rPr>
          <w:rFonts w:ascii="Times New Roman" w:eastAsia="宋体" w:hAnsi="宋体"/>
        </w:rPr>
        <w:t>则另一条链的</w:t>
      </w:r>
      <w:r w:rsidRPr="00115C9F">
        <w:rPr>
          <w:rFonts w:ascii="Times New Roman" w:eastAsia="宋体" w:hAnsi="宋体"/>
        </w:rPr>
        <w:t>A+T</w:t>
      </w:r>
      <w:r w:rsidRPr="00115C9F">
        <w:rPr>
          <w:rFonts w:ascii="Times New Roman" w:eastAsia="宋体" w:hAnsi="宋体"/>
        </w:rPr>
        <w:t>也占</w:t>
      </w:r>
      <w:r w:rsidRPr="00115C9F">
        <w:rPr>
          <w:rFonts w:ascii="Times New Roman" w:eastAsia="宋体" w:hAnsi="宋体"/>
        </w:rPr>
        <w:t>47%</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w:t>
      </w:r>
      <w:r w:rsidRPr="00115C9F">
        <w:rPr>
          <w:rFonts w:ascii="Times New Roman" w:eastAsia="宋体" w:hAnsi="宋体"/>
        </w:rPr>
        <w:t>DNA</w:t>
      </w:r>
      <w:r w:rsidRPr="00115C9F">
        <w:rPr>
          <w:rFonts w:ascii="Times New Roman" w:eastAsia="楷体" w:hAnsi="楷体"/>
        </w:rPr>
        <w:t>分子的结构及碱基数量计算。</w:t>
      </w:r>
      <w:r w:rsidRPr="00115C9F">
        <w:rPr>
          <w:rFonts w:ascii="Times New Roman" w:eastAsia="宋体" w:hAnsi="宋体"/>
        </w:rPr>
        <w:t>DNA</w:t>
      </w:r>
      <w:r w:rsidRPr="00115C9F">
        <w:rPr>
          <w:rFonts w:ascii="Times New Roman" w:eastAsia="楷体" w:hAnsi="楷体"/>
        </w:rPr>
        <w:t>的外侧是由脱氧核糖和磷酸交替连接构成的基本骨架</w:t>
      </w:r>
      <w:r w:rsidRPr="00115C9F">
        <w:rPr>
          <w:rFonts w:ascii="Times New Roman" w:eastAsia="宋体" w:hAnsi="宋体"/>
        </w:rPr>
        <w:t>,</w:t>
      </w:r>
      <w:r w:rsidRPr="00115C9F">
        <w:rPr>
          <w:rFonts w:ascii="Times New Roman" w:eastAsia="楷体" w:hAnsi="楷体"/>
        </w:rPr>
        <w:t>内侧是碱基通过氢键连接形成的碱基对</w:t>
      </w:r>
      <w:r w:rsidRPr="00115C9F">
        <w:rPr>
          <w:rFonts w:ascii="Times New Roman" w:eastAsia="宋体" w:hAnsi="宋体"/>
        </w:rPr>
        <w:t>,A</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双链</w:t>
      </w:r>
      <w:r w:rsidRPr="00115C9F">
        <w:rPr>
          <w:rFonts w:ascii="Times New Roman" w:eastAsia="宋体" w:hAnsi="宋体"/>
        </w:rPr>
        <w:t>DNA</w:t>
      </w:r>
      <w:r w:rsidRPr="00115C9F">
        <w:rPr>
          <w:rFonts w:ascii="Times New Roman" w:eastAsia="楷体" w:hAnsi="楷体"/>
        </w:rPr>
        <w:t>中</w:t>
      </w:r>
      <w:r w:rsidRPr="00115C9F">
        <w:rPr>
          <w:rFonts w:ascii="Times New Roman" w:eastAsia="宋体" w:hAnsi="宋体"/>
        </w:rPr>
        <w:t>G</w:t>
      </w:r>
      <w:r w:rsidRPr="00115C9F">
        <w:rPr>
          <w:rFonts w:ascii="Times New Roman" w:eastAsia="宋体" w:hAnsi="Times New Roman" w:cs="Times New Roman"/>
        </w:rPr>
        <w:t>—</w:t>
      </w:r>
      <w:r w:rsidRPr="00115C9F">
        <w:rPr>
          <w:rFonts w:ascii="Times New Roman" w:eastAsia="宋体" w:hAnsi="宋体"/>
        </w:rPr>
        <w:t>C</w:t>
      </w:r>
      <w:r w:rsidRPr="00115C9F">
        <w:rPr>
          <w:rFonts w:ascii="Times New Roman" w:eastAsia="楷体" w:hAnsi="楷体"/>
        </w:rPr>
        <w:t>碱基对占比越高</w:t>
      </w:r>
      <w:r w:rsidRPr="00115C9F">
        <w:rPr>
          <w:rFonts w:ascii="Times New Roman" w:eastAsia="宋体" w:hAnsi="宋体"/>
        </w:rPr>
        <w:t>,DNA</w:t>
      </w:r>
      <w:r w:rsidRPr="00115C9F">
        <w:rPr>
          <w:rFonts w:ascii="Times New Roman" w:eastAsia="楷体" w:hAnsi="楷体"/>
        </w:rPr>
        <w:t>热变性温度越高</w:t>
      </w:r>
      <w:r w:rsidRPr="00115C9F">
        <w:rPr>
          <w:rFonts w:ascii="Times New Roman" w:eastAsia="宋体" w:hAnsi="宋体"/>
        </w:rPr>
        <w:t>,B</w:t>
      </w:r>
      <w:r w:rsidRPr="00115C9F">
        <w:rPr>
          <w:rFonts w:ascii="Times New Roman" w:eastAsia="楷体" w:hAnsi="楷体"/>
        </w:rPr>
        <w:t>项错误</w:t>
      </w:r>
      <w:r w:rsidRPr="00115C9F">
        <w:rPr>
          <w:rFonts w:ascii="Times New Roman" w:eastAsia="宋体" w:hAnsi="宋体"/>
        </w:rPr>
        <w:t>;DNA</w:t>
      </w:r>
      <w:r w:rsidRPr="00115C9F">
        <w:rPr>
          <w:rFonts w:ascii="Times New Roman" w:eastAsia="楷体" w:hAnsi="楷体"/>
        </w:rPr>
        <w:t>聚合酶催化形成的是磷酸二酯键</w:t>
      </w:r>
      <w:r w:rsidRPr="00115C9F">
        <w:rPr>
          <w:rFonts w:ascii="Times New Roman" w:eastAsia="宋体" w:hAnsi="宋体"/>
        </w:rPr>
        <w:t>,C</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互补的碱基在单链上所占的比例相等</w:t>
      </w:r>
      <w:r w:rsidRPr="00115C9F">
        <w:rPr>
          <w:rFonts w:ascii="Times New Roman" w:eastAsia="宋体" w:hAnsi="宋体"/>
        </w:rPr>
        <w:t>,</w:t>
      </w:r>
      <w:r w:rsidRPr="00115C9F">
        <w:rPr>
          <w:rFonts w:ascii="Times New Roman" w:eastAsia="楷体" w:hAnsi="楷体"/>
        </w:rPr>
        <w:t>若一条链的</w:t>
      </w:r>
      <w:r w:rsidRPr="00115C9F">
        <w:rPr>
          <w:rFonts w:ascii="Times New Roman" w:eastAsia="宋体" w:hAnsi="宋体"/>
        </w:rPr>
        <w:t>G+C</w:t>
      </w:r>
      <w:r w:rsidRPr="00115C9F">
        <w:rPr>
          <w:rFonts w:ascii="Times New Roman" w:eastAsia="楷体" w:hAnsi="楷体"/>
        </w:rPr>
        <w:t>占</w:t>
      </w:r>
      <w:r w:rsidRPr="00115C9F">
        <w:rPr>
          <w:rFonts w:ascii="Times New Roman" w:eastAsia="宋体" w:hAnsi="宋体"/>
        </w:rPr>
        <w:t>47%,</w:t>
      </w:r>
      <w:r w:rsidRPr="00115C9F">
        <w:rPr>
          <w:rFonts w:ascii="Times New Roman" w:eastAsia="楷体" w:hAnsi="楷体"/>
        </w:rPr>
        <w:t>则另一条链的</w:t>
      </w:r>
      <w:r w:rsidRPr="00115C9F">
        <w:rPr>
          <w:rFonts w:ascii="Times New Roman" w:eastAsia="宋体" w:hAnsi="宋体"/>
        </w:rPr>
        <w:t>G+C</w:t>
      </w:r>
      <w:r w:rsidRPr="00115C9F">
        <w:rPr>
          <w:rFonts w:ascii="Times New Roman" w:eastAsia="楷体" w:hAnsi="楷体"/>
        </w:rPr>
        <w:t>也占</w:t>
      </w:r>
      <w:r w:rsidRPr="00115C9F">
        <w:rPr>
          <w:rFonts w:ascii="Times New Roman" w:eastAsia="宋体" w:hAnsi="宋体"/>
        </w:rPr>
        <w:t>47%,A+T</w:t>
      </w:r>
      <w:r w:rsidRPr="00115C9F">
        <w:rPr>
          <w:rFonts w:ascii="Times New Roman" w:eastAsia="楷体" w:hAnsi="楷体"/>
        </w:rPr>
        <w:t>占</w:t>
      </w:r>
      <w:r w:rsidRPr="00115C9F">
        <w:rPr>
          <w:rFonts w:ascii="Times New Roman" w:eastAsia="宋体" w:hAnsi="宋体"/>
        </w:rPr>
        <w:t>1-47%=53%,D</w:t>
      </w:r>
      <w:r w:rsidRPr="00115C9F">
        <w:rPr>
          <w:rFonts w:ascii="Times New Roman" w:eastAsia="楷体" w:hAnsi="楷体"/>
        </w:rPr>
        <w:t>项错误。</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阅读下列材料</w:t>
      </w:r>
      <w:r w:rsidRPr="00115C9F">
        <w:rPr>
          <w:rFonts w:ascii="Times New Roman" w:eastAsia="宋体" w:hAnsi="宋体"/>
        </w:rPr>
        <w:t>,</w:t>
      </w:r>
      <w:r w:rsidRPr="00115C9F">
        <w:rPr>
          <w:rFonts w:ascii="Times New Roman" w:eastAsia="宋体" w:hAnsi="宋体"/>
        </w:rPr>
        <w:t>完成下面小题。</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楷体" w:hAnsi="楷体"/>
        </w:rPr>
        <w:t>柿子具有较高的营养价值和药用价值。采用液体发酵法可酿制出醋香浓郁、酸味纯正的柿子醋</w:t>
      </w:r>
      <w:r w:rsidRPr="00115C9F">
        <w:rPr>
          <w:rFonts w:ascii="Times New Roman" w:eastAsia="宋体" w:hAnsi="宋体"/>
        </w:rPr>
        <w:t>,</w:t>
      </w:r>
      <w:r w:rsidRPr="00115C9F">
        <w:rPr>
          <w:rFonts w:ascii="Times New Roman" w:eastAsia="楷体" w:hAnsi="楷体"/>
        </w:rPr>
        <w:t>提高了柿子的经济价值。柿子醋的酿造工艺流程如图所示。</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2793600" cy="393120"/>
            <wp:effectExtent l="0" t="0" r="0" b="0"/>
            <wp:docPr id="52" name="24CZJS03.eps" descr="id:2147484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793600" cy="39312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10</w:t>
      </w:r>
      <w:r w:rsidRPr="00115C9F">
        <w:rPr>
          <w:rFonts w:ascii="Times New Roman" w:eastAsia="宋体" w:hAnsi="Times New Roman" w:cs="Times New Roman"/>
        </w:rPr>
        <w:t>.</w:t>
      </w:r>
      <w:r w:rsidRPr="00115C9F">
        <w:rPr>
          <w:rFonts w:ascii="Times New Roman" w:eastAsia="宋体" w:hAnsi="宋体"/>
        </w:rPr>
        <w:t>下列关于酒精发酵和醋酸发酵的叙述</w:t>
      </w:r>
      <w:r w:rsidRPr="00115C9F">
        <w:rPr>
          <w:rFonts w:ascii="Times New Roman" w:eastAsia="宋体" w:hAnsi="宋体"/>
        </w:rPr>
        <w:t>,</w:t>
      </w:r>
      <w:r w:rsidRPr="00115C9F">
        <w:rPr>
          <w:rFonts w:ascii="Times New Roman" w:eastAsia="宋体" w:hAnsi="宋体"/>
        </w:rPr>
        <w:t>错误的是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A</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酒精发酵是吸能反应</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酒精发酵在无氧条件下进行</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醋酸发酵是放能反应</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醋酸发酵在有氧条件下进行</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本题考查发酵工程中酒精发酵和醋酸发酵的比较。酒精发酵利用了酵母菌的无氧呼吸</w:t>
      </w:r>
      <w:r w:rsidRPr="00115C9F">
        <w:rPr>
          <w:rFonts w:ascii="Times New Roman" w:eastAsia="宋体" w:hAnsi="宋体"/>
        </w:rPr>
        <w:t>,</w:t>
      </w:r>
      <w:r w:rsidRPr="00115C9F">
        <w:rPr>
          <w:rFonts w:ascii="Times New Roman" w:eastAsia="楷体" w:hAnsi="楷体"/>
        </w:rPr>
        <w:t>属于放能反应</w:t>
      </w:r>
      <w:r w:rsidRPr="00115C9F">
        <w:rPr>
          <w:rFonts w:ascii="Times New Roman" w:eastAsia="宋体" w:hAnsi="宋体"/>
        </w:rPr>
        <w:t>,A</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酒精发酵利用了酵母菌的无氧呼吸</w:t>
      </w:r>
      <w:r w:rsidRPr="00115C9F">
        <w:rPr>
          <w:rFonts w:ascii="Times New Roman" w:eastAsia="宋体" w:hAnsi="宋体"/>
        </w:rPr>
        <w:t>,</w:t>
      </w:r>
      <w:r w:rsidRPr="00115C9F">
        <w:rPr>
          <w:rFonts w:ascii="Times New Roman" w:eastAsia="楷体" w:hAnsi="楷体"/>
        </w:rPr>
        <w:t>在无氧条件下进行</w:t>
      </w:r>
      <w:r w:rsidRPr="00115C9F">
        <w:rPr>
          <w:rFonts w:ascii="Times New Roman" w:eastAsia="宋体" w:hAnsi="宋体"/>
        </w:rPr>
        <w:t>,B</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醋酸发酵利用了醋酸菌的有氧呼吸</w:t>
      </w:r>
      <w:r w:rsidRPr="00115C9F">
        <w:rPr>
          <w:rFonts w:ascii="Times New Roman" w:eastAsia="宋体" w:hAnsi="宋体"/>
        </w:rPr>
        <w:t>,</w:t>
      </w:r>
      <w:r w:rsidRPr="00115C9F">
        <w:rPr>
          <w:rFonts w:ascii="Times New Roman" w:eastAsia="楷体" w:hAnsi="楷体"/>
        </w:rPr>
        <w:t>属于放能反应</w:t>
      </w:r>
      <w:r w:rsidRPr="00115C9F">
        <w:rPr>
          <w:rFonts w:ascii="Times New Roman" w:eastAsia="宋体" w:hAnsi="宋体"/>
        </w:rPr>
        <w:t>,C</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醋酸发酵利用了醋酸菌的有氧呼吸</w:t>
      </w:r>
      <w:r w:rsidRPr="00115C9F">
        <w:rPr>
          <w:rFonts w:ascii="Times New Roman" w:eastAsia="宋体" w:hAnsi="宋体"/>
        </w:rPr>
        <w:t>,</w:t>
      </w:r>
      <w:r w:rsidRPr="00115C9F">
        <w:rPr>
          <w:rFonts w:ascii="Times New Roman" w:eastAsia="楷体" w:hAnsi="楷体"/>
        </w:rPr>
        <w:t>在有氧条件下进行</w:t>
      </w:r>
      <w:r w:rsidRPr="00115C9F">
        <w:rPr>
          <w:rFonts w:ascii="Times New Roman" w:eastAsia="宋体" w:hAnsi="宋体"/>
        </w:rPr>
        <w:t>,D</w:t>
      </w:r>
      <w:r w:rsidRPr="00115C9F">
        <w:rPr>
          <w:rFonts w:ascii="Times New Roman" w:eastAsia="楷体" w:hAnsi="楷体"/>
        </w:rPr>
        <w:t>项正确。</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11</w:t>
      </w:r>
      <w:r w:rsidRPr="00115C9F">
        <w:rPr>
          <w:rFonts w:ascii="Times New Roman" w:eastAsia="宋体" w:hAnsi="Times New Roman" w:cs="Times New Roman"/>
        </w:rPr>
        <w:t>.</w:t>
      </w:r>
      <w:r w:rsidRPr="00115C9F">
        <w:rPr>
          <w:rFonts w:ascii="Times New Roman" w:eastAsia="宋体" w:hAnsi="宋体"/>
        </w:rPr>
        <w:t>下列关于柿子醋酿造过程的叙述</w:t>
      </w:r>
      <w:r w:rsidRPr="00115C9F">
        <w:rPr>
          <w:rFonts w:ascii="Times New Roman" w:eastAsia="宋体" w:hAnsi="宋体"/>
        </w:rPr>
        <w:t>,</w:t>
      </w:r>
      <w:r w:rsidRPr="00115C9F">
        <w:rPr>
          <w:rFonts w:ascii="Times New Roman" w:eastAsia="宋体" w:hAnsi="宋体"/>
        </w:rPr>
        <w:t>错误的是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D</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加酶榨汁环节加入果胶酶</w:t>
      </w:r>
      <w:r w:rsidRPr="00115C9F">
        <w:rPr>
          <w:rFonts w:ascii="Times New Roman" w:eastAsia="宋体" w:hAnsi="宋体"/>
        </w:rPr>
        <w:t>,</w:t>
      </w:r>
      <w:r w:rsidRPr="00115C9F">
        <w:rPr>
          <w:rFonts w:ascii="Times New Roman" w:eastAsia="宋体" w:hAnsi="宋体"/>
        </w:rPr>
        <w:t>有利于提高柿子汁产量</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酒精发酵前可对柿子汁进行杀菌</w:t>
      </w:r>
      <w:r w:rsidRPr="00115C9F">
        <w:rPr>
          <w:rFonts w:ascii="Times New Roman" w:eastAsia="宋体" w:hAnsi="宋体"/>
        </w:rPr>
        <w:t>,</w:t>
      </w:r>
      <w:r w:rsidRPr="00115C9F">
        <w:rPr>
          <w:rFonts w:ascii="Times New Roman" w:eastAsia="宋体" w:hAnsi="宋体"/>
        </w:rPr>
        <w:t>以利于酒精发酵</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若柿子酒的酒精度过高</w:t>
      </w:r>
      <w:r w:rsidRPr="00115C9F">
        <w:rPr>
          <w:rFonts w:ascii="Times New Roman" w:eastAsia="宋体" w:hAnsi="宋体"/>
        </w:rPr>
        <w:t>,</w:t>
      </w:r>
      <w:r w:rsidRPr="00115C9F">
        <w:rPr>
          <w:rFonts w:ascii="Times New Roman" w:eastAsia="宋体" w:hAnsi="宋体"/>
        </w:rPr>
        <w:t>应稀释后再用于醋酸发酵</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用不同品种和成熟度的柿子酿造的柿子醋风味相同</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本题考查果醋的制作过程。加酶榨汁环节加入果胶酶</w:t>
      </w:r>
      <w:r w:rsidRPr="00115C9F">
        <w:rPr>
          <w:rFonts w:ascii="Times New Roman" w:eastAsia="宋体" w:hAnsi="宋体"/>
        </w:rPr>
        <w:t>,</w:t>
      </w:r>
      <w:r w:rsidRPr="00115C9F">
        <w:rPr>
          <w:rFonts w:ascii="Times New Roman" w:eastAsia="楷体" w:hAnsi="楷体"/>
        </w:rPr>
        <w:t>破坏其细胞壁</w:t>
      </w:r>
      <w:r w:rsidRPr="00115C9F">
        <w:rPr>
          <w:rFonts w:ascii="Times New Roman" w:eastAsia="宋体" w:hAnsi="宋体"/>
        </w:rPr>
        <w:t>,</w:t>
      </w:r>
      <w:r w:rsidRPr="00115C9F">
        <w:rPr>
          <w:rFonts w:ascii="Times New Roman" w:eastAsia="楷体" w:hAnsi="楷体"/>
        </w:rPr>
        <w:t>有利于提高柿子汁产量</w:t>
      </w:r>
      <w:r w:rsidRPr="00115C9F">
        <w:rPr>
          <w:rFonts w:ascii="Times New Roman" w:eastAsia="宋体" w:hAnsi="宋体"/>
        </w:rPr>
        <w:t>,A</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酒精发酵前可以对柿子汁进行杀菌</w:t>
      </w:r>
      <w:r w:rsidRPr="00115C9F">
        <w:rPr>
          <w:rFonts w:ascii="Times New Roman" w:eastAsia="宋体" w:hAnsi="宋体"/>
        </w:rPr>
        <w:t>,</w:t>
      </w:r>
      <w:r w:rsidRPr="00115C9F">
        <w:rPr>
          <w:rFonts w:ascii="Times New Roman" w:eastAsia="楷体" w:hAnsi="楷体"/>
        </w:rPr>
        <w:t>再接种酵母菌</w:t>
      </w:r>
      <w:r w:rsidRPr="00115C9F">
        <w:rPr>
          <w:rFonts w:ascii="Times New Roman" w:eastAsia="宋体" w:hAnsi="宋体"/>
        </w:rPr>
        <w:t>,</w:t>
      </w:r>
      <w:r w:rsidRPr="00115C9F">
        <w:rPr>
          <w:rFonts w:ascii="Times New Roman" w:eastAsia="楷体" w:hAnsi="楷体"/>
        </w:rPr>
        <w:t>保证发酵液接种单一酵母菌</w:t>
      </w:r>
      <w:r w:rsidRPr="00115C9F">
        <w:rPr>
          <w:rFonts w:ascii="Times New Roman" w:eastAsia="宋体" w:hAnsi="宋体"/>
        </w:rPr>
        <w:t>,</w:t>
      </w:r>
      <w:r w:rsidRPr="00115C9F">
        <w:rPr>
          <w:rFonts w:ascii="Times New Roman" w:eastAsia="楷体" w:hAnsi="楷体"/>
        </w:rPr>
        <w:t>以利于酒精发酵</w:t>
      </w:r>
      <w:r w:rsidRPr="00115C9F">
        <w:rPr>
          <w:rFonts w:ascii="Times New Roman" w:eastAsia="宋体" w:hAnsi="宋体"/>
        </w:rPr>
        <w:t>,B</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酒精对细菌等微生物有抑制作用</w:t>
      </w:r>
      <w:r w:rsidRPr="00115C9F">
        <w:rPr>
          <w:rFonts w:ascii="Times New Roman" w:eastAsia="宋体" w:hAnsi="宋体"/>
        </w:rPr>
        <w:t>,</w:t>
      </w:r>
      <w:r w:rsidRPr="00115C9F">
        <w:rPr>
          <w:rFonts w:ascii="Times New Roman" w:eastAsia="楷体" w:hAnsi="楷体"/>
        </w:rPr>
        <w:t>高浓度的酒精甚至可以杀死微生物</w:t>
      </w:r>
      <w:r w:rsidRPr="00115C9F">
        <w:rPr>
          <w:rFonts w:ascii="Times New Roman" w:eastAsia="宋体" w:hAnsi="宋体"/>
        </w:rPr>
        <w:t>,</w:t>
      </w:r>
      <w:r w:rsidRPr="00115C9F">
        <w:rPr>
          <w:rFonts w:ascii="Times New Roman" w:eastAsia="楷体" w:hAnsi="楷体"/>
        </w:rPr>
        <w:t>因此</w:t>
      </w:r>
      <w:r w:rsidRPr="00115C9F">
        <w:rPr>
          <w:rFonts w:ascii="Times New Roman" w:eastAsia="宋体" w:hAnsi="宋体"/>
        </w:rPr>
        <w:t>,</w:t>
      </w:r>
      <w:r w:rsidRPr="00115C9F">
        <w:rPr>
          <w:rFonts w:ascii="Times New Roman" w:eastAsia="楷体" w:hAnsi="楷体"/>
        </w:rPr>
        <w:t>若柿子酒的酒精度过高</w:t>
      </w:r>
      <w:r w:rsidRPr="00115C9F">
        <w:rPr>
          <w:rFonts w:ascii="Times New Roman" w:eastAsia="宋体" w:hAnsi="宋体"/>
        </w:rPr>
        <w:t>,</w:t>
      </w:r>
      <w:r w:rsidRPr="00115C9F">
        <w:rPr>
          <w:rFonts w:ascii="Times New Roman" w:eastAsia="楷体" w:hAnsi="楷体"/>
        </w:rPr>
        <w:t>应稀释后再用于醋酸发酵</w:t>
      </w:r>
      <w:r w:rsidRPr="00115C9F">
        <w:rPr>
          <w:rFonts w:ascii="Times New Roman" w:eastAsia="宋体" w:hAnsi="宋体"/>
        </w:rPr>
        <w:t>,C</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发酵产物的风味与原料、菌种及发酵条件和发酵时间等有关</w:t>
      </w:r>
      <w:r w:rsidRPr="00115C9F">
        <w:rPr>
          <w:rFonts w:ascii="Times New Roman" w:eastAsia="宋体" w:hAnsi="宋体"/>
        </w:rPr>
        <w:t>,</w:t>
      </w:r>
      <w:r w:rsidRPr="00115C9F">
        <w:rPr>
          <w:rFonts w:ascii="Times New Roman" w:eastAsia="楷体" w:hAnsi="楷体"/>
        </w:rPr>
        <w:t>用不同品种和成熟度的柿子酿造的柿子醋风味不同</w:t>
      </w:r>
      <w:r w:rsidRPr="00115C9F">
        <w:rPr>
          <w:rFonts w:ascii="Times New Roman" w:eastAsia="宋体" w:hAnsi="宋体"/>
        </w:rPr>
        <w:t>,D</w:t>
      </w:r>
      <w:r w:rsidRPr="00115C9F">
        <w:rPr>
          <w:rFonts w:ascii="Times New Roman" w:eastAsia="楷体" w:hAnsi="楷体"/>
        </w:rPr>
        <w:t>项错误。</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12</w:t>
      </w:r>
      <w:r w:rsidRPr="00115C9F">
        <w:rPr>
          <w:rFonts w:ascii="Times New Roman" w:eastAsia="宋体" w:hAnsi="Times New Roman" w:cs="Times New Roman"/>
        </w:rPr>
        <w:t>.</w:t>
      </w:r>
      <w:r w:rsidRPr="00115C9F">
        <w:rPr>
          <w:rFonts w:ascii="Times New Roman" w:eastAsia="宋体" w:hAnsi="宋体"/>
        </w:rPr>
        <w:t>血浆、组织液和淋巴等细胞外液共同构成人体细胞赖以生存的内环境。下列关于淋巴细胞分布的叙述</w:t>
      </w:r>
      <w:r w:rsidRPr="00115C9F">
        <w:rPr>
          <w:rFonts w:ascii="Times New Roman" w:eastAsia="宋体" w:hAnsi="宋体"/>
        </w:rPr>
        <w:t>,</w:t>
      </w:r>
      <w:r w:rsidRPr="00115C9F">
        <w:rPr>
          <w:rFonts w:ascii="Times New Roman" w:eastAsia="宋体" w:hAnsi="宋体"/>
        </w:rPr>
        <w:t>正确的是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D</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只存在于淋巴</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只存在于血浆和淋巴</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只存在于血浆和组织液</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存在于血浆、组织液和淋巴</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本题考查淋巴细胞在体内的分布。毛细淋巴管内的淋巴液汇集到淋巴管中</w:t>
      </w:r>
      <w:r w:rsidRPr="00115C9F">
        <w:rPr>
          <w:rFonts w:ascii="Times New Roman" w:eastAsia="宋体" w:hAnsi="宋体"/>
        </w:rPr>
        <w:t>,</w:t>
      </w:r>
      <w:r w:rsidRPr="00115C9F">
        <w:rPr>
          <w:rFonts w:ascii="Times New Roman" w:eastAsia="楷体" w:hAnsi="楷体"/>
        </w:rPr>
        <w:t>经过淋巴循环由左右锁骨下静脉汇入血浆</w:t>
      </w:r>
      <w:r w:rsidRPr="00115C9F">
        <w:rPr>
          <w:rFonts w:ascii="Times New Roman" w:eastAsia="宋体" w:hAnsi="宋体"/>
        </w:rPr>
        <w:t>,</w:t>
      </w:r>
      <w:r w:rsidRPr="00115C9F">
        <w:rPr>
          <w:rFonts w:ascii="Times New Roman" w:eastAsia="楷体" w:hAnsi="楷体"/>
        </w:rPr>
        <w:t>所以血浆和淋巴液中都有淋巴细胞</w:t>
      </w:r>
      <w:r w:rsidRPr="00115C9F">
        <w:rPr>
          <w:rFonts w:ascii="Times New Roman" w:eastAsia="宋体" w:hAnsi="宋体"/>
        </w:rPr>
        <w:t>;</w:t>
      </w:r>
      <w:r w:rsidRPr="00115C9F">
        <w:rPr>
          <w:rFonts w:ascii="Times New Roman" w:eastAsia="楷体" w:hAnsi="楷体"/>
        </w:rPr>
        <w:t>细胞免疫过程中</w:t>
      </w:r>
      <w:r w:rsidRPr="00115C9F">
        <w:rPr>
          <w:rFonts w:ascii="Times New Roman" w:eastAsia="宋体" w:hAnsi="宋体"/>
        </w:rPr>
        <w:t>,</w:t>
      </w:r>
      <w:r w:rsidRPr="00115C9F">
        <w:rPr>
          <w:rFonts w:ascii="Times New Roman" w:eastAsia="楷体" w:hAnsi="楷体"/>
        </w:rPr>
        <w:t>细胞毒性</w:t>
      </w:r>
      <w:r w:rsidRPr="00115C9F">
        <w:rPr>
          <w:rFonts w:ascii="Times New Roman" w:eastAsia="宋体" w:hAnsi="宋体"/>
        </w:rPr>
        <w:t>T</w:t>
      </w:r>
      <w:r w:rsidRPr="00115C9F">
        <w:rPr>
          <w:rFonts w:ascii="Times New Roman" w:eastAsia="楷体" w:hAnsi="楷体"/>
        </w:rPr>
        <w:t>细胞</w:t>
      </w:r>
      <w:r w:rsidRPr="00115C9F">
        <w:rPr>
          <w:rFonts w:ascii="Times New Roman" w:eastAsia="宋体" w:hAnsi="宋体"/>
        </w:rPr>
        <w:t>(</w:t>
      </w:r>
      <w:r w:rsidRPr="00115C9F">
        <w:rPr>
          <w:rFonts w:ascii="Times New Roman" w:eastAsia="楷体" w:hAnsi="楷体"/>
        </w:rPr>
        <w:t>一种淋巴细胞</w:t>
      </w:r>
      <w:r w:rsidRPr="00115C9F">
        <w:rPr>
          <w:rFonts w:ascii="Times New Roman" w:eastAsia="宋体" w:hAnsi="宋体"/>
        </w:rPr>
        <w:t>)</w:t>
      </w:r>
      <w:r w:rsidRPr="00115C9F">
        <w:rPr>
          <w:rFonts w:ascii="Times New Roman" w:eastAsia="楷体" w:hAnsi="楷体"/>
        </w:rPr>
        <w:t>需要进入组织液裂解被病原体侵染的靶细胞</w:t>
      </w:r>
      <w:r w:rsidRPr="00115C9F">
        <w:rPr>
          <w:rFonts w:ascii="Times New Roman" w:eastAsia="宋体" w:hAnsi="宋体"/>
        </w:rPr>
        <w:t>,</w:t>
      </w:r>
      <w:r w:rsidRPr="00115C9F">
        <w:rPr>
          <w:rFonts w:ascii="Times New Roman" w:eastAsia="楷体" w:hAnsi="楷体"/>
        </w:rPr>
        <w:t>因此淋巴细胞也可分布在组织液中。</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13</w:t>
      </w:r>
      <w:r w:rsidRPr="00115C9F">
        <w:rPr>
          <w:rFonts w:ascii="Times New Roman" w:eastAsia="宋体" w:hAnsi="Times New Roman" w:cs="Times New Roman"/>
        </w:rPr>
        <w:t>.</w:t>
      </w:r>
      <w:r w:rsidRPr="00115C9F">
        <w:rPr>
          <w:rFonts w:ascii="Times New Roman" w:eastAsia="宋体" w:hAnsi="宋体"/>
        </w:rPr>
        <w:t>干旱胁迫下</w:t>
      </w:r>
      <w:r w:rsidRPr="00115C9F">
        <w:rPr>
          <w:rFonts w:ascii="Times New Roman" w:eastAsia="宋体" w:hAnsi="宋体"/>
        </w:rPr>
        <w:t>,</w:t>
      </w:r>
      <w:r w:rsidRPr="00115C9F">
        <w:rPr>
          <w:rFonts w:ascii="Times New Roman" w:eastAsia="宋体" w:hAnsi="宋体"/>
        </w:rPr>
        <w:t>植物体内脱落酸含量显著增加</w:t>
      </w:r>
      <w:r w:rsidRPr="00115C9F">
        <w:rPr>
          <w:rFonts w:ascii="Times New Roman" w:eastAsia="宋体" w:hAnsi="宋体"/>
        </w:rPr>
        <w:t>,</w:t>
      </w:r>
      <w:r w:rsidRPr="00115C9F">
        <w:rPr>
          <w:rFonts w:ascii="Times New Roman" w:eastAsia="宋体" w:hAnsi="宋体"/>
        </w:rPr>
        <w:t>赤霉素含量下降。下列叙述正确的是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D</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干旱胁迫下脱落酸含量上升</w:t>
      </w:r>
      <w:r w:rsidRPr="00115C9F">
        <w:rPr>
          <w:rFonts w:ascii="Times New Roman" w:eastAsia="宋体" w:hAnsi="宋体"/>
        </w:rPr>
        <w:t>,</w:t>
      </w:r>
      <w:r w:rsidRPr="00115C9F">
        <w:rPr>
          <w:rFonts w:ascii="Times New Roman" w:eastAsia="宋体" w:hAnsi="宋体"/>
        </w:rPr>
        <w:t>促进气孔开放</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干旱胁迫下植物含水量上升</w:t>
      </w:r>
      <w:r w:rsidRPr="00115C9F">
        <w:rPr>
          <w:rFonts w:ascii="Times New Roman" w:eastAsia="宋体" w:hAnsi="宋体"/>
        </w:rPr>
        <w:t>,</w:t>
      </w:r>
      <w:r w:rsidRPr="00115C9F">
        <w:rPr>
          <w:rFonts w:ascii="Times New Roman" w:eastAsia="宋体" w:hAnsi="宋体"/>
        </w:rPr>
        <w:t>增强抗旱能力</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干旱胁迫下</w:t>
      </w:r>
      <w:r w:rsidRPr="00115C9F">
        <w:rPr>
          <w:rFonts w:ascii="Times New Roman" w:eastAsia="宋体" w:hAnsi="宋体"/>
        </w:rPr>
        <w:t>,</w:t>
      </w:r>
      <w:r w:rsidRPr="00115C9F">
        <w:rPr>
          <w:rFonts w:ascii="Times New Roman" w:eastAsia="宋体" w:hAnsi="宋体"/>
        </w:rPr>
        <w:t>脱落酸受体缺失突变体较耐干旱</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干旱胁迫下</w:t>
      </w:r>
      <w:r w:rsidRPr="00115C9F">
        <w:rPr>
          <w:rFonts w:ascii="Times New Roman" w:eastAsia="宋体" w:hAnsi="宋体"/>
        </w:rPr>
        <w:t>,</w:t>
      </w:r>
      <w:r w:rsidRPr="00115C9F">
        <w:rPr>
          <w:rFonts w:ascii="Times New Roman" w:eastAsia="宋体" w:hAnsi="宋体"/>
        </w:rPr>
        <w:t>叶面喷施赤霉素不利于植物抗旱</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本题考查植物激素调节。干旱胁迫下</w:t>
      </w:r>
      <w:r w:rsidRPr="00115C9F">
        <w:rPr>
          <w:rFonts w:ascii="Times New Roman" w:eastAsia="宋体" w:hAnsi="宋体"/>
        </w:rPr>
        <w:t>,</w:t>
      </w:r>
      <w:r w:rsidRPr="00115C9F">
        <w:rPr>
          <w:rFonts w:ascii="Times New Roman" w:eastAsia="楷体" w:hAnsi="楷体"/>
        </w:rPr>
        <w:t>植物体内的脱落酸含量显著增加</w:t>
      </w:r>
      <w:r w:rsidRPr="00115C9F">
        <w:rPr>
          <w:rFonts w:ascii="Times New Roman" w:eastAsia="宋体" w:hAnsi="宋体"/>
        </w:rPr>
        <w:t>,</w:t>
      </w:r>
      <w:r w:rsidRPr="00115C9F">
        <w:rPr>
          <w:rFonts w:ascii="Times New Roman" w:eastAsia="楷体" w:hAnsi="楷体"/>
        </w:rPr>
        <w:t>促使气孔关闭</w:t>
      </w:r>
      <w:r w:rsidRPr="00115C9F">
        <w:rPr>
          <w:rFonts w:ascii="Times New Roman" w:eastAsia="宋体" w:hAnsi="宋体"/>
        </w:rPr>
        <w:t>,</w:t>
      </w:r>
      <w:r w:rsidRPr="00115C9F">
        <w:rPr>
          <w:rFonts w:ascii="Times New Roman" w:eastAsia="楷体" w:hAnsi="楷体"/>
        </w:rPr>
        <w:t>减少蒸腾失水</w:t>
      </w:r>
      <w:r w:rsidRPr="00115C9F">
        <w:rPr>
          <w:rFonts w:ascii="Times New Roman" w:eastAsia="宋体" w:hAnsi="宋体"/>
        </w:rPr>
        <w:t>,A</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干旱胁迫下</w:t>
      </w:r>
      <w:r w:rsidRPr="00115C9F">
        <w:rPr>
          <w:rFonts w:ascii="Times New Roman" w:eastAsia="宋体" w:hAnsi="宋体"/>
        </w:rPr>
        <w:t>,</w:t>
      </w:r>
      <w:r w:rsidRPr="00115C9F">
        <w:rPr>
          <w:rFonts w:ascii="Times New Roman" w:eastAsia="楷体" w:hAnsi="楷体"/>
        </w:rPr>
        <w:t>植物含水量下降</w:t>
      </w:r>
      <w:r w:rsidRPr="00115C9F">
        <w:rPr>
          <w:rFonts w:ascii="Times New Roman" w:eastAsia="宋体" w:hAnsi="宋体"/>
        </w:rPr>
        <w:t>,</w:t>
      </w:r>
      <w:r w:rsidRPr="00115C9F">
        <w:rPr>
          <w:rFonts w:ascii="Times New Roman" w:eastAsia="楷体" w:hAnsi="楷体"/>
        </w:rPr>
        <w:t>增强抗旱能力</w:t>
      </w:r>
      <w:r w:rsidRPr="00115C9F">
        <w:rPr>
          <w:rFonts w:ascii="Times New Roman" w:eastAsia="宋体" w:hAnsi="宋体"/>
        </w:rPr>
        <w:t>,B</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干旱胁迫下</w:t>
      </w:r>
      <w:r w:rsidRPr="00115C9F">
        <w:rPr>
          <w:rFonts w:ascii="Times New Roman" w:eastAsia="宋体" w:hAnsi="宋体"/>
        </w:rPr>
        <w:t>,</w:t>
      </w:r>
      <w:r w:rsidRPr="00115C9F">
        <w:rPr>
          <w:rFonts w:ascii="Times New Roman" w:eastAsia="楷体" w:hAnsi="楷体"/>
        </w:rPr>
        <w:t>脱落酸受体缺失突变体因脱落酸不能正常发挥作用</w:t>
      </w:r>
      <w:r w:rsidRPr="00115C9F">
        <w:rPr>
          <w:rFonts w:ascii="Times New Roman" w:eastAsia="宋体" w:hAnsi="宋体"/>
        </w:rPr>
        <w:t>,</w:t>
      </w:r>
      <w:r w:rsidRPr="00115C9F">
        <w:rPr>
          <w:rFonts w:ascii="Times New Roman" w:eastAsia="楷体" w:hAnsi="楷体"/>
        </w:rPr>
        <w:t>气孔不能正常关闭</w:t>
      </w:r>
      <w:r w:rsidRPr="00115C9F">
        <w:rPr>
          <w:rFonts w:ascii="Times New Roman" w:eastAsia="宋体" w:hAnsi="宋体"/>
        </w:rPr>
        <w:t>,</w:t>
      </w:r>
      <w:r w:rsidRPr="00115C9F">
        <w:rPr>
          <w:rFonts w:ascii="Times New Roman" w:eastAsia="楷体" w:hAnsi="楷体"/>
        </w:rPr>
        <w:t>耐旱能力弱</w:t>
      </w:r>
      <w:r w:rsidRPr="00115C9F">
        <w:rPr>
          <w:rFonts w:ascii="Times New Roman" w:eastAsia="宋体" w:hAnsi="宋体"/>
        </w:rPr>
        <w:t>,C</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干旱胁迫下</w:t>
      </w:r>
      <w:r w:rsidRPr="00115C9F">
        <w:rPr>
          <w:rFonts w:ascii="Times New Roman" w:eastAsia="宋体" w:hAnsi="宋体"/>
        </w:rPr>
        <w:t>,</w:t>
      </w:r>
      <w:r w:rsidRPr="00115C9F">
        <w:rPr>
          <w:rFonts w:ascii="Times New Roman" w:eastAsia="楷体" w:hAnsi="楷体"/>
        </w:rPr>
        <w:t>叶面喷施赤霉素可促进植株生长</w:t>
      </w:r>
      <w:r w:rsidRPr="00115C9F">
        <w:rPr>
          <w:rFonts w:ascii="Times New Roman" w:eastAsia="宋体" w:hAnsi="宋体"/>
        </w:rPr>
        <w:t>,</w:t>
      </w:r>
      <w:r w:rsidRPr="00115C9F">
        <w:rPr>
          <w:rFonts w:ascii="Times New Roman" w:eastAsia="楷体" w:hAnsi="楷体"/>
        </w:rPr>
        <w:t>会增加水分散失</w:t>
      </w:r>
      <w:r w:rsidRPr="00115C9F">
        <w:rPr>
          <w:rFonts w:ascii="Times New Roman" w:eastAsia="宋体" w:hAnsi="宋体"/>
        </w:rPr>
        <w:t>,</w:t>
      </w:r>
      <w:r w:rsidRPr="00115C9F">
        <w:rPr>
          <w:rFonts w:ascii="Times New Roman" w:eastAsia="楷体" w:hAnsi="楷体"/>
        </w:rPr>
        <w:t>不利于植物抗旱</w:t>
      </w:r>
      <w:r w:rsidRPr="00115C9F">
        <w:rPr>
          <w:rFonts w:ascii="Times New Roman" w:eastAsia="宋体" w:hAnsi="宋体"/>
        </w:rPr>
        <w:t>,D</w:t>
      </w:r>
      <w:r w:rsidRPr="00115C9F">
        <w:rPr>
          <w:rFonts w:ascii="Times New Roman" w:eastAsia="楷体" w:hAnsi="楷体"/>
        </w:rPr>
        <w:t>项正确。</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14</w:t>
      </w:r>
      <w:r w:rsidRPr="00115C9F">
        <w:rPr>
          <w:rFonts w:ascii="Times New Roman" w:eastAsia="宋体" w:hAnsi="Times New Roman" w:cs="Times New Roman"/>
        </w:rPr>
        <w:t>.</w:t>
      </w:r>
      <w:r w:rsidRPr="00115C9F">
        <w:rPr>
          <w:rFonts w:ascii="Times New Roman" w:eastAsia="宋体" w:hAnsi="宋体"/>
        </w:rPr>
        <w:t>脲酶催化尿素水解</w:t>
      </w:r>
      <w:r w:rsidRPr="00115C9F">
        <w:rPr>
          <w:rFonts w:ascii="Times New Roman" w:eastAsia="宋体" w:hAnsi="宋体"/>
        </w:rPr>
        <w:t>,</w:t>
      </w:r>
      <w:r w:rsidRPr="00115C9F">
        <w:rPr>
          <w:rFonts w:ascii="Times New Roman" w:eastAsia="宋体" w:hAnsi="宋体"/>
        </w:rPr>
        <w:t>产生的氨可作为细菌的氮源。脲酶被去除镍后失去活性。下列叙述错误的是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B</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镍是组成脲酶的重要元素</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镍能提高尿素水解反应的活化能</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产脲酶细菌可在以</w:t>
      </w:r>
      <w:r w:rsidRPr="00115C9F">
        <w:rPr>
          <w:rFonts w:ascii="Times New Roman" w:eastAsia="宋体" w:hAnsi="宋体"/>
        </w:rPr>
        <w:t>NH</w:t>
      </w:r>
      <w:r w:rsidRPr="00115C9F">
        <w:rPr>
          <w:rFonts w:ascii="Times New Roman" w:eastAsia="宋体" w:hAnsi="宋体"/>
          <w:vertAlign w:val="subscript"/>
        </w:rPr>
        <w:t>4</w:t>
      </w:r>
      <w:r w:rsidRPr="00115C9F">
        <w:rPr>
          <w:rFonts w:ascii="Times New Roman" w:eastAsia="宋体" w:hAnsi="宋体"/>
        </w:rPr>
        <w:t>Cl</w:t>
      </w:r>
      <w:r w:rsidRPr="00115C9F">
        <w:rPr>
          <w:rFonts w:ascii="Times New Roman" w:eastAsia="宋体" w:hAnsi="宋体"/>
        </w:rPr>
        <w:t>为唯一氮源的培养基上生长繁殖</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以尿素为唯一氮源的培养基可用于筛选产脲酶细菌</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本题考查微生物的选择培养。根据题意</w:t>
      </w:r>
      <w:r w:rsidRPr="00115C9F">
        <w:rPr>
          <w:rFonts w:ascii="Times New Roman" w:eastAsia="宋体" w:hAnsi="宋体"/>
        </w:rPr>
        <w:t>,</w:t>
      </w:r>
      <w:r w:rsidRPr="00115C9F">
        <w:rPr>
          <w:rFonts w:ascii="Times New Roman" w:eastAsia="楷体" w:hAnsi="楷体"/>
        </w:rPr>
        <w:t>脲酶被去除镍后失去活性</w:t>
      </w:r>
      <w:r w:rsidRPr="00115C9F">
        <w:rPr>
          <w:rFonts w:ascii="Times New Roman" w:eastAsia="宋体" w:hAnsi="宋体"/>
        </w:rPr>
        <w:t>,</w:t>
      </w:r>
      <w:r w:rsidRPr="00115C9F">
        <w:rPr>
          <w:rFonts w:ascii="Times New Roman" w:eastAsia="楷体" w:hAnsi="楷体"/>
        </w:rPr>
        <w:t>说明镍是组成脲酶的重要元素</w:t>
      </w:r>
      <w:r w:rsidRPr="00115C9F">
        <w:rPr>
          <w:rFonts w:ascii="Times New Roman" w:eastAsia="宋体" w:hAnsi="宋体"/>
        </w:rPr>
        <w:t>,A</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脲酶催化尿素水解的机理为降低化学反应的活化能</w:t>
      </w:r>
      <w:r w:rsidRPr="00115C9F">
        <w:rPr>
          <w:rFonts w:ascii="Times New Roman" w:eastAsia="宋体" w:hAnsi="宋体"/>
        </w:rPr>
        <w:t>,</w:t>
      </w:r>
      <w:r w:rsidRPr="00115C9F">
        <w:rPr>
          <w:rFonts w:ascii="Times New Roman" w:eastAsia="楷体" w:hAnsi="楷体"/>
        </w:rPr>
        <w:t>镍作为脲酶的重要组成元素</w:t>
      </w:r>
      <w:r w:rsidRPr="00115C9F">
        <w:rPr>
          <w:rFonts w:ascii="Times New Roman" w:eastAsia="宋体" w:hAnsi="宋体"/>
        </w:rPr>
        <w:t>,</w:t>
      </w:r>
      <w:r w:rsidRPr="00115C9F">
        <w:rPr>
          <w:rFonts w:ascii="Times New Roman" w:eastAsia="楷体" w:hAnsi="楷体"/>
        </w:rPr>
        <w:t>应该与降低尿素水解反应的活化能有关</w:t>
      </w:r>
      <w:r w:rsidRPr="00115C9F">
        <w:rPr>
          <w:rFonts w:ascii="Times New Roman" w:eastAsia="宋体" w:hAnsi="宋体"/>
        </w:rPr>
        <w:t>,B</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产脲酶细菌可利用氨</w:t>
      </w:r>
      <w:r w:rsidRPr="00115C9F">
        <w:rPr>
          <w:rFonts w:ascii="Times New Roman" w:eastAsia="宋体" w:hAnsi="宋体"/>
        </w:rPr>
        <w:t>,</w:t>
      </w:r>
      <w:r w:rsidRPr="00115C9F">
        <w:rPr>
          <w:rFonts w:ascii="Times New Roman" w:eastAsia="楷体" w:hAnsi="楷体"/>
        </w:rPr>
        <w:t>因此产脲酶细菌可在以</w:t>
      </w:r>
      <w:r w:rsidRPr="00115C9F">
        <w:rPr>
          <w:rFonts w:ascii="Times New Roman" w:eastAsia="宋体" w:hAnsi="宋体"/>
        </w:rPr>
        <w:t>NH</w:t>
      </w:r>
      <w:r w:rsidRPr="00115C9F">
        <w:rPr>
          <w:rFonts w:ascii="Times New Roman" w:eastAsia="宋体" w:hAnsi="宋体"/>
          <w:vertAlign w:val="subscript"/>
        </w:rPr>
        <w:t>4</w:t>
      </w:r>
      <w:r w:rsidRPr="00115C9F">
        <w:rPr>
          <w:rFonts w:ascii="Times New Roman" w:eastAsia="宋体" w:hAnsi="宋体"/>
        </w:rPr>
        <w:t>Cl</w:t>
      </w:r>
      <w:r w:rsidRPr="00115C9F">
        <w:rPr>
          <w:rFonts w:ascii="Times New Roman" w:eastAsia="楷体" w:hAnsi="楷体"/>
        </w:rPr>
        <w:t>为唯一氮源的培养基上生长繁殖</w:t>
      </w:r>
      <w:r w:rsidRPr="00115C9F">
        <w:rPr>
          <w:rFonts w:ascii="Times New Roman" w:eastAsia="宋体" w:hAnsi="宋体"/>
        </w:rPr>
        <w:t>,C</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产脲酶细菌能利用脲酶催化尿素分解产生氨</w:t>
      </w:r>
      <w:r w:rsidRPr="00115C9F">
        <w:rPr>
          <w:rFonts w:ascii="Times New Roman" w:eastAsia="宋体" w:hAnsi="宋体"/>
        </w:rPr>
        <w:t>,</w:t>
      </w:r>
      <w:r w:rsidRPr="00115C9F">
        <w:rPr>
          <w:rFonts w:ascii="Times New Roman" w:eastAsia="楷体" w:hAnsi="楷体"/>
        </w:rPr>
        <w:t>氨可作为细菌生长的氮源</w:t>
      </w:r>
      <w:r w:rsidRPr="00115C9F">
        <w:rPr>
          <w:rFonts w:ascii="Times New Roman" w:eastAsia="宋体" w:hAnsi="宋体"/>
        </w:rPr>
        <w:t>,</w:t>
      </w:r>
      <w:r w:rsidRPr="00115C9F">
        <w:rPr>
          <w:rFonts w:ascii="Times New Roman" w:eastAsia="楷体" w:hAnsi="楷体"/>
        </w:rPr>
        <w:t>不能产脲酶的细菌则无法分解尿素获得氮源</w:t>
      </w:r>
      <w:r w:rsidRPr="00115C9F">
        <w:rPr>
          <w:rFonts w:ascii="Times New Roman" w:eastAsia="宋体" w:hAnsi="宋体"/>
        </w:rPr>
        <w:t>,</w:t>
      </w:r>
      <w:r w:rsidRPr="00115C9F">
        <w:rPr>
          <w:rFonts w:ascii="Times New Roman" w:eastAsia="楷体" w:hAnsi="楷体"/>
        </w:rPr>
        <w:t>因此以尿素为唯一氮源的培养基可用于筛选产脲酶细菌</w:t>
      </w:r>
      <w:r w:rsidRPr="00115C9F">
        <w:rPr>
          <w:rFonts w:ascii="Times New Roman" w:eastAsia="宋体" w:hAnsi="宋体"/>
        </w:rPr>
        <w:t>,D</w:t>
      </w:r>
      <w:r w:rsidRPr="00115C9F">
        <w:rPr>
          <w:rFonts w:ascii="Times New Roman" w:eastAsia="楷体" w:hAnsi="楷体"/>
        </w:rPr>
        <w:t>项正确。</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15</w:t>
      </w:r>
      <w:r w:rsidRPr="00115C9F">
        <w:rPr>
          <w:rFonts w:ascii="Times New Roman" w:eastAsia="宋体" w:hAnsi="Times New Roman" w:cs="Times New Roman"/>
        </w:rPr>
        <w:t>.</w:t>
      </w:r>
      <w:r w:rsidRPr="00115C9F">
        <w:rPr>
          <w:rFonts w:ascii="Times New Roman" w:eastAsia="宋体" w:hAnsi="宋体"/>
        </w:rPr>
        <w:t>植物细胞胞质溶胶中的</w:t>
      </w:r>
      <w:r w:rsidRPr="00115C9F">
        <w:rPr>
          <w:rFonts w:ascii="Times New Roman" w:eastAsia="宋体" w:hAnsi="宋体"/>
        </w:rPr>
        <w:t>Cl</w:t>
      </w:r>
      <w:r w:rsidRPr="00115C9F">
        <w:rPr>
          <w:rFonts w:ascii="Times New Roman" w:eastAsia="宋体" w:hAnsi="宋体"/>
          <w:vertAlign w:val="superscript"/>
        </w:rPr>
        <w:t>-</w:t>
      </w:r>
      <w:r w:rsidRPr="00115C9F">
        <w:rPr>
          <w:rFonts w:ascii="Times New Roman" w:eastAsia="宋体" w:hAnsi="宋体"/>
        </w:rPr>
        <w:t>、</w:t>
      </w:r>
      <w:r w:rsidRPr="00115C9F">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rPr>
              <m:t>O</m:t>
            </m:r>
          </m:e>
          <m:sub>
            <m:r>
              <m:rPr>
                <m:sty m:val="p"/>
              </m:rPr>
              <w:rPr>
                <w:rFonts w:ascii="Cambria Math" w:eastAsia="宋体" w:hAnsi="Cambria Math"/>
              </w:rPr>
              <m:t>3</m:t>
            </m:r>
          </m:sub>
          <m:sup>
            <m:r>
              <m:rPr>
                <m:nor/>
              </m:rPr>
              <w:rPr>
                <w:rFonts w:ascii="Times New Roman" w:eastAsia="宋体" w:hAnsi="宋体"/>
              </w:rPr>
              <m:t>-</m:t>
            </m:r>
          </m:sup>
        </m:sSubSup>
      </m:oMath>
      <w:r w:rsidRPr="00115C9F">
        <w:rPr>
          <w:rFonts w:ascii="Times New Roman" w:eastAsia="宋体" w:hAnsi="宋体"/>
        </w:rPr>
        <w:t>通过离子通道进入液泡</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宋体" w:hAnsi="宋体"/>
        </w:rPr>
        <w:t>、</w:t>
      </w:r>
      <w:r w:rsidRPr="00115C9F">
        <w:rPr>
          <w:rFonts w:ascii="Times New Roman" w:eastAsia="宋体" w:hAnsi="宋体"/>
        </w:rPr>
        <w:t>Ca</w:t>
      </w:r>
      <w:r w:rsidRPr="00115C9F">
        <w:rPr>
          <w:rFonts w:ascii="Times New Roman" w:eastAsia="宋体" w:hAnsi="宋体"/>
          <w:vertAlign w:val="superscript"/>
        </w:rPr>
        <w:t>2+</w:t>
      </w:r>
      <w:r w:rsidRPr="00115C9F">
        <w:rPr>
          <w:rFonts w:ascii="Times New Roman" w:eastAsia="宋体" w:hAnsi="宋体"/>
        </w:rPr>
        <w:t>逆浓度梯度转运到液泡</w:t>
      </w:r>
      <w:r w:rsidRPr="00115C9F">
        <w:rPr>
          <w:rFonts w:ascii="Times New Roman" w:eastAsia="宋体" w:hAnsi="宋体"/>
        </w:rPr>
        <w:t>,</w:t>
      </w:r>
      <w:r w:rsidRPr="00115C9F">
        <w:rPr>
          <w:rFonts w:ascii="Times New Roman" w:eastAsia="宋体" w:hAnsi="宋体"/>
        </w:rPr>
        <w:t>以调节细胞渗透压。白天光合作用合成的蔗糖可富集在液泡中</w:t>
      </w:r>
      <w:r w:rsidRPr="00115C9F">
        <w:rPr>
          <w:rFonts w:ascii="Times New Roman" w:eastAsia="宋体" w:hAnsi="宋体"/>
        </w:rPr>
        <w:t>,</w:t>
      </w:r>
      <w:r w:rsidRPr="00115C9F">
        <w:rPr>
          <w:rFonts w:ascii="Times New Roman" w:eastAsia="宋体" w:hAnsi="宋体"/>
        </w:rPr>
        <w:t>夜间这些蔗糖运到胞质溶胶。植物液泡中部分离子与蔗糖的转运机制如图所示。下列叙述错误的是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C</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2286000" cy="1040040"/>
            <wp:effectExtent l="0" t="0" r="0" b="0"/>
            <wp:docPr id="53" name="24CZJS04.eps" descr="id:2147484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286000" cy="104004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液泡通过主动运输方式维持膜内外的</w:t>
      </w:r>
      <w:r w:rsidRPr="00115C9F">
        <w:rPr>
          <w:rFonts w:ascii="Times New Roman" w:eastAsia="宋体" w:hAnsi="宋体"/>
        </w:rPr>
        <w:t>H</w:t>
      </w:r>
      <w:r w:rsidRPr="00115C9F">
        <w:rPr>
          <w:rFonts w:ascii="Times New Roman" w:eastAsia="宋体" w:hAnsi="宋体"/>
          <w:vertAlign w:val="superscript"/>
        </w:rPr>
        <w:t>+</w:t>
      </w:r>
      <w:r w:rsidRPr="00115C9F">
        <w:rPr>
          <w:rFonts w:ascii="Times New Roman" w:eastAsia="宋体" w:hAnsi="宋体"/>
        </w:rPr>
        <w:t>浓度梯度</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Cl</w:t>
      </w:r>
      <w:r w:rsidRPr="00115C9F">
        <w:rPr>
          <w:rFonts w:ascii="Times New Roman" w:eastAsia="宋体" w:hAnsi="宋体"/>
          <w:vertAlign w:val="superscript"/>
        </w:rPr>
        <w:t>-</w:t>
      </w:r>
      <w:r w:rsidRPr="00115C9F">
        <w:rPr>
          <w:rFonts w:ascii="Times New Roman" w:eastAsia="宋体" w:hAnsi="宋体"/>
        </w:rPr>
        <w:t>、</w:t>
      </w:r>
      <w:r w:rsidRPr="00115C9F">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rPr>
              <m:t>O</m:t>
            </m:r>
          </m:e>
          <m:sub>
            <m:r>
              <m:rPr>
                <m:sty m:val="p"/>
              </m:rPr>
              <w:rPr>
                <w:rFonts w:ascii="Cambria Math" w:eastAsia="宋体" w:hAnsi="Cambria Math"/>
              </w:rPr>
              <m:t>3</m:t>
            </m:r>
          </m:sub>
          <m:sup>
            <m:r>
              <m:rPr>
                <m:nor/>
              </m:rPr>
              <w:rPr>
                <w:rFonts w:ascii="Times New Roman" w:eastAsia="宋体" w:hAnsi="宋体"/>
              </w:rPr>
              <m:t>-</m:t>
            </m:r>
          </m:sup>
        </m:sSubSup>
      </m:oMath>
      <w:r w:rsidRPr="00115C9F">
        <w:rPr>
          <w:rFonts w:ascii="Times New Roman" w:eastAsia="宋体" w:hAnsi="宋体"/>
        </w:rPr>
        <w:t>通过离子通道进入液泡不需要</w:t>
      </w:r>
      <w:r w:rsidRPr="00115C9F">
        <w:rPr>
          <w:rFonts w:ascii="Times New Roman" w:eastAsia="宋体" w:hAnsi="宋体"/>
        </w:rPr>
        <w:t>ATP</w:t>
      </w:r>
      <w:r w:rsidRPr="00115C9F">
        <w:rPr>
          <w:rFonts w:ascii="Times New Roman" w:eastAsia="宋体" w:hAnsi="宋体"/>
        </w:rPr>
        <w:t>直接供能</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宋体" w:hAnsi="宋体"/>
        </w:rPr>
        <w:t>、</w:t>
      </w:r>
      <w:r w:rsidRPr="00115C9F">
        <w:rPr>
          <w:rFonts w:ascii="Times New Roman" w:eastAsia="宋体" w:hAnsi="宋体"/>
        </w:rPr>
        <w:t>Ca</w:t>
      </w:r>
      <w:r w:rsidRPr="00115C9F">
        <w:rPr>
          <w:rFonts w:ascii="Times New Roman" w:eastAsia="宋体" w:hAnsi="宋体"/>
          <w:vertAlign w:val="superscript"/>
        </w:rPr>
        <w:t>2+</w:t>
      </w:r>
      <w:r w:rsidRPr="00115C9F">
        <w:rPr>
          <w:rFonts w:ascii="Times New Roman" w:eastAsia="宋体" w:hAnsi="宋体"/>
        </w:rPr>
        <w:t>进入液泡需要载体蛋白协助</w:t>
      </w:r>
      <w:r w:rsidRPr="00115C9F">
        <w:rPr>
          <w:rFonts w:ascii="Times New Roman" w:eastAsia="宋体" w:hAnsi="宋体"/>
        </w:rPr>
        <w:t>,</w:t>
      </w:r>
      <w:r w:rsidRPr="00115C9F">
        <w:rPr>
          <w:rFonts w:ascii="Times New Roman" w:eastAsia="宋体" w:hAnsi="宋体"/>
        </w:rPr>
        <w:t>不需要消耗能量</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白天液泡富集蔗糖有利于光合作用的持续进行</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本题考查物质跨膜运输的方式。由图可知</w:t>
      </w:r>
      <w:r w:rsidRPr="00115C9F">
        <w:rPr>
          <w:rFonts w:ascii="Times New Roman" w:eastAsia="宋体" w:hAnsi="宋体"/>
        </w:rPr>
        <w:t>,</w:t>
      </w:r>
      <w:r w:rsidRPr="00115C9F">
        <w:rPr>
          <w:rFonts w:ascii="Times New Roman" w:eastAsia="楷体" w:hAnsi="楷体"/>
        </w:rPr>
        <w:t>细胞液的</w:t>
      </w:r>
      <w:r w:rsidRPr="00115C9F">
        <w:rPr>
          <w:rFonts w:ascii="Times New Roman" w:eastAsia="宋体" w:hAnsi="宋体"/>
        </w:rPr>
        <w:t>pH</w:t>
      </w:r>
      <w:r w:rsidRPr="00115C9F">
        <w:rPr>
          <w:rFonts w:ascii="Times New Roman" w:eastAsia="楷体" w:hAnsi="楷体"/>
        </w:rPr>
        <w:t>为</w:t>
      </w:r>
      <w:r w:rsidRPr="00115C9F">
        <w:rPr>
          <w:rFonts w:ascii="Times New Roman" w:eastAsia="宋体" w:hAnsi="宋体"/>
        </w:rPr>
        <w:t>3~6,</w:t>
      </w:r>
      <w:r w:rsidRPr="00115C9F">
        <w:rPr>
          <w:rFonts w:ascii="Times New Roman" w:eastAsia="楷体" w:hAnsi="楷体"/>
        </w:rPr>
        <w:t>胞质溶胶的</w:t>
      </w:r>
      <w:r w:rsidRPr="00115C9F">
        <w:rPr>
          <w:rFonts w:ascii="Times New Roman" w:eastAsia="宋体" w:hAnsi="宋体"/>
        </w:rPr>
        <w:t>pH</w:t>
      </w:r>
      <w:r w:rsidRPr="00115C9F">
        <w:rPr>
          <w:rFonts w:ascii="Times New Roman" w:eastAsia="楷体" w:hAnsi="楷体"/>
        </w:rPr>
        <w:t>为</w:t>
      </w:r>
      <w:r w:rsidRPr="00115C9F">
        <w:rPr>
          <w:rFonts w:ascii="Times New Roman" w:eastAsia="宋体" w:hAnsi="宋体"/>
        </w:rPr>
        <w:t>7</w:t>
      </w:r>
      <w:r w:rsidRPr="00115C9F">
        <w:rPr>
          <w:rFonts w:ascii="Times New Roman" w:eastAsia="宋体" w:hAnsi="Times New Roman" w:cs="Times New Roman"/>
        </w:rPr>
        <w:t>.</w:t>
      </w:r>
      <w:r w:rsidRPr="00115C9F">
        <w:rPr>
          <w:rFonts w:ascii="Times New Roman" w:eastAsia="宋体" w:hAnsi="宋体"/>
        </w:rPr>
        <w:t>5,</w:t>
      </w:r>
      <w:r w:rsidRPr="00115C9F">
        <w:rPr>
          <w:rFonts w:ascii="Times New Roman" w:eastAsia="楷体" w:hAnsi="楷体"/>
        </w:rPr>
        <w:t>说明细胞液的</w:t>
      </w:r>
      <w:r w:rsidRPr="00115C9F">
        <w:rPr>
          <w:rFonts w:ascii="Times New Roman" w:eastAsia="宋体" w:hAnsi="宋体"/>
        </w:rPr>
        <w:t>H</w:t>
      </w:r>
      <w:r w:rsidRPr="00115C9F">
        <w:rPr>
          <w:rFonts w:ascii="Times New Roman" w:eastAsia="宋体" w:hAnsi="宋体"/>
          <w:vertAlign w:val="superscript"/>
        </w:rPr>
        <w:t>+</w:t>
      </w:r>
      <w:r w:rsidRPr="00115C9F">
        <w:rPr>
          <w:rFonts w:ascii="Times New Roman" w:eastAsia="楷体" w:hAnsi="楷体"/>
        </w:rPr>
        <w:t>浓度高于胞质溶胶</w:t>
      </w:r>
      <w:r w:rsidRPr="00115C9F">
        <w:rPr>
          <w:rFonts w:ascii="Times New Roman" w:eastAsia="宋体" w:hAnsi="宋体"/>
        </w:rPr>
        <w:t>,</w:t>
      </w:r>
      <w:r w:rsidRPr="00115C9F">
        <w:rPr>
          <w:rFonts w:ascii="Times New Roman" w:eastAsia="楷体" w:hAnsi="楷体"/>
        </w:rPr>
        <w:t>若要长期维持膜内外的</w:t>
      </w:r>
      <w:r w:rsidRPr="00115C9F">
        <w:rPr>
          <w:rFonts w:ascii="Times New Roman" w:eastAsia="宋体" w:hAnsi="宋体"/>
        </w:rPr>
        <w:t>H</w:t>
      </w:r>
      <w:r w:rsidRPr="00115C9F">
        <w:rPr>
          <w:rFonts w:ascii="Times New Roman" w:eastAsia="宋体" w:hAnsi="宋体"/>
          <w:vertAlign w:val="superscript"/>
        </w:rPr>
        <w:t>+</w:t>
      </w:r>
      <w:r w:rsidRPr="00115C9F">
        <w:rPr>
          <w:rFonts w:ascii="Times New Roman" w:eastAsia="楷体" w:hAnsi="楷体"/>
        </w:rPr>
        <w:t>浓度梯度</w:t>
      </w:r>
      <w:r w:rsidRPr="00115C9F">
        <w:rPr>
          <w:rFonts w:ascii="Times New Roman" w:eastAsia="宋体" w:hAnsi="宋体"/>
        </w:rPr>
        <w:t>,</w:t>
      </w:r>
      <w:r w:rsidRPr="00115C9F">
        <w:rPr>
          <w:rFonts w:ascii="Times New Roman" w:eastAsia="楷体" w:hAnsi="楷体"/>
        </w:rPr>
        <w:t>需通过主动运输将胞质溶胶中的</w:t>
      </w:r>
      <w:r w:rsidRPr="00115C9F">
        <w:rPr>
          <w:rFonts w:ascii="Times New Roman" w:eastAsia="宋体" w:hAnsi="宋体"/>
        </w:rPr>
        <w:t>H</w:t>
      </w:r>
      <w:r w:rsidRPr="00115C9F">
        <w:rPr>
          <w:rFonts w:ascii="Times New Roman" w:eastAsia="宋体" w:hAnsi="宋体"/>
          <w:vertAlign w:val="superscript"/>
        </w:rPr>
        <w:t>+</w:t>
      </w:r>
      <w:r w:rsidRPr="00115C9F">
        <w:rPr>
          <w:rFonts w:ascii="Times New Roman" w:eastAsia="楷体" w:hAnsi="楷体"/>
        </w:rPr>
        <w:t>运输到细胞液中</w:t>
      </w:r>
      <w:r w:rsidRPr="00115C9F">
        <w:rPr>
          <w:rFonts w:ascii="Times New Roman" w:eastAsia="宋体" w:hAnsi="宋体"/>
        </w:rPr>
        <w:t>,A</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通过离子通道运输为易化扩散</w:t>
      </w:r>
      <w:r w:rsidRPr="00115C9F">
        <w:rPr>
          <w:rFonts w:ascii="Times New Roman" w:eastAsia="宋体" w:hAnsi="宋体"/>
        </w:rPr>
        <w:t>,Cl</w:t>
      </w:r>
      <w:r w:rsidRPr="00115C9F">
        <w:rPr>
          <w:rFonts w:ascii="Times New Roman" w:eastAsia="宋体" w:hAnsi="宋体"/>
          <w:vertAlign w:val="superscript"/>
        </w:rPr>
        <w:t>-</w:t>
      </w:r>
      <w:r w:rsidRPr="00115C9F">
        <w:rPr>
          <w:rFonts w:ascii="Times New Roman" w:eastAsia="楷体" w:hAnsi="楷体"/>
        </w:rPr>
        <w:t>、</w:t>
      </w:r>
      <w:r w:rsidRPr="00115C9F">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rPr>
              <m:t>O</m:t>
            </m:r>
          </m:e>
          <m:sub>
            <m:r>
              <m:rPr>
                <m:sty m:val="p"/>
              </m:rPr>
              <w:rPr>
                <w:rFonts w:ascii="Cambria Math" w:eastAsia="宋体" w:hAnsi="Cambria Math"/>
              </w:rPr>
              <m:t>3</m:t>
            </m:r>
          </m:sub>
          <m:sup>
            <m:r>
              <m:rPr>
                <m:nor/>
              </m:rPr>
              <w:rPr>
                <w:rFonts w:ascii="Times New Roman" w:eastAsia="宋体" w:hAnsi="宋体"/>
              </w:rPr>
              <m:t>-</m:t>
            </m:r>
          </m:sup>
        </m:sSubSup>
      </m:oMath>
      <w:r w:rsidRPr="00115C9F">
        <w:rPr>
          <w:rFonts w:ascii="Times New Roman" w:eastAsia="楷体" w:hAnsi="楷体"/>
        </w:rPr>
        <w:t>通过离子通道进入液泡属于易化扩散</w:t>
      </w:r>
      <w:r w:rsidRPr="00115C9F">
        <w:rPr>
          <w:rFonts w:ascii="Times New Roman" w:eastAsia="宋体" w:hAnsi="宋体"/>
        </w:rPr>
        <w:t>,</w:t>
      </w:r>
      <w:r w:rsidRPr="00115C9F">
        <w:rPr>
          <w:rFonts w:ascii="Times New Roman" w:eastAsia="楷体" w:hAnsi="楷体"/>
        </w:rPr>
        <w:t>不需要</w:t>
      </w:r>
      <w:r w:rsidRPr="00115C9F">
        <w:rPr>
          <w:rFonts w:ascii="Times New Roman" w:eastAsia="宋体" w:hAnsi="宋体"/>
        </w:rPr>
        <w:t>ATP</w:t>
      </w:r>
      <w:r w:rsidRPr="00115C9F">
        <w:rPr>
          <w:rFonts w:ascii="Times New Roman" w:eastAsia="楷体" w:hAnsi="楷体"/>
        </w:rPr>
        <w:t>直接供能</w:t>
      </w:r>
      <w:r w:rsidRPr="00115C9F">
        <w:rPr>
          <w:rFonts w:ascii="Times New Roman" w:eastAsia="宋体" w:hAnsi="宋体"/>
        </w:rPr>
        <w:t>,B</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液泡膜上的载体蛋白在将</w:t>
      </w:r>
      <w:r w:rsidRPr="00115C9F">
        <w:rPr>
          <w:rFonts w:ascii="Times New Roman" w:eastAsia="宋体" w:hAnsi="宋体"/>
        </w:rPr>
        <w:t>H</w:t>
      </w:r>
      <w:r w:rsidRPr="00115C9F">
        <w:rPr>
          <w:rFonts w:ascii="Times New Roman" w:eastAsia="宋体" w:hAnsi="宋体"/>
          <w:vertAlign w:val="superscript"/>
        </w:rPr>
        <w:t>+</w:t>
      </w:r>
      <w:r w:rsidRPr="00115C9F">
        <w:rPr>
          <w:rFonts w:ascii="Times New Roman" w:eastAsia="楷体" w:hAnsi="楷体"/>
        </w:rPr>
        <w:t>转运出液泡的同时将胞质溶胶中的</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楷体" w:hAnsi="楷体"/>
        </w:rPr>
        <w:t>、</w:t>
      </w:r>
      <w:r w:rsidRPr="00115C9F">
        <w:rPr>
          <w:rFonts w:ascii="Times New Roman" w:eastAsia="宋体" w:hAnsi="宋体"/>
        </w:rPr>
        <w:t>Ca</w:t>
      </w:r>
      <w:r w:rsidRPr="00115C9F">
        <w:rPr>
          <w:rFonts w:ascii="Times New Roman" w:eastAsia="宋体" w:hAnsi="宋体"/>
          <w:vertAlign w:val="superscript"/>
        </w:rPr>
        <w:t>2+</w:t>
      </w:r>
      <w:r w:rsidRPr="00115C9F">
        <w:rPr>
          <w:rFonts w:ascii="Times New Roman" w:eastAsia="楷体" w:hAnsi="楷体"/>
        </w:rPr>
        <w:t>转运到液泡内</w:t>
      </w:r>
      <w:r w:rsidRPr="00115C9F">
        <w:rPr>
          <w:rFonts w:ascii="Times New Roman" w:eastAsia="宋体" w:hAnsi="宋体"/>
        </w:rPr>
        <w:t>,</w:t>
      </w:r>
      <w:r w:rsidRPr="00115C9F">
        <w:rPr>
          <w:rFonts w:ascii="Times New Roman" w:eastAsia="楷体" w:hAnsi="楷体"/>
        </w:rPr>
        <w:t>说明</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楷体" w:hAnsi="楷体"/>
        </w:rPr>
        <w:t>、</w:t>
      </w:r>
      <w:r w:rsidRPr="00115C9F">
        <w:rPr>
          <w:rFonts w:ascii="Times New Roman" w:eastAsia="宋体" w:hAnsi="宋体"/>
        </w:rPr>
        <w:t>Ca</w:t>
      </w:r>
      <w:r w:rsidRPr="00115C9F">
        <w:rPr>
          <w:rFonts w:ascii="Times New Roman" w:eastAsia="宋体" w:hAnsi="宋体"/>
          <w:vertAlign w:val="superscript"/>
        </w:rPr>
        <w:t>2+</w:t>
      </w:r>
      <w:r w:rsidRPr="00115C9F">
        <w:rPr>
          <w:rFonts w:ascii="Times New Roman" w:eastAsia="楷体" w:hAnsi="楷体"/>
        </w:rPr>
        <w:t>进入液泡的直接驱动力是液泡膜两侧的</w:t>
      </w:r>
      <w:r w:rsidRPr="00115C9F">
        <w:rPr>
          <w:rFonts w:ascii="Times New Roman" w:eastAsia="宋体" w:hAnsi="宋体"/>
        </w:rPr>
        <w:t>H</w:t>
      </w:r>
      <w:r w:rsidRPr="00115C9F">
        <w:rPr>
          <w:rFonts w:ascii="Times New Roman" w:eastAsia="宋体" w:hAnsi="宋体"/>
          <w:vertAlign w:val="superscript"/>
        </w:rPr>
        <w:t>+</w:t>
      </w:r>
      <w:r w:rsidRPr="00115C9F">
        <w:rPr>
          <w:rFonts w:ascii="Times New Roman" w:eastAsia="楷体" w:hAnsi="楷体"/>
        </w:rPr>
        <w:t>电化学梯度</w:t>
      </w:r>
      <w:r w:rsidRPr="00115C9F">
        <w:rPr>
          <w:rFonts w:ascii="Times New Roman" w:eastAsia="宋体" w:hAnsi="宋体"/>
        </w:rPr>
        <w:t>,</w:t>
      </w:r>
      <w:r w:rsidRPr="00115C9F">
        <w:rPr>
          <w:rFonts w:ascii="Times New Roman" w:eastAsia="楷体" w:hAnsi="楷体"/>
        </w:rPr>
        <w:t>因此</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楷体" w:hAnsi="楷体"/>
        </w:rPr>
        <w:t>、</w:t>
      </w:r>
      <w:r w:rsidRPr="00115C9F">
        <w:rPr>
          <w:rFonts w:ascii="Times New Roman" w:eastAsia="宋体" w:hAnsi="宋体"/>
        </w:rPr>
        <w:t>Ca</w:t>
      </w:r>
      <w:r w:rsidRPr="00115C9F">
        <w:rPr>
          <w:rFonts w:ascii="Times New Roman" w:eastAsia="宋体" w:hAnsi="宋体"/>
          <w:vertAlign w:val="superscript"/>
        </w:rPr>
        <w:t>2+</w:t>
      </w:r>
      <w:r w:rsidRPr="00115C9F">
        <w:rPr>
          <w:rFonts w:ascii="Times New Roman" w:eastAsia="楷体" w:hAnsi="楷体"/>
        </w:rPr>
        <w:t>进入液泡的方式为主动运输</w:t>
      </w:r>
      <w:r w:rsidRPr="00115C9F">
        <w:rPr>
          <w:rFonts w:ascii="Times New Roman" w:eastAsia="宋体" w:hAnsi="宋体"/>
        </w:rPr>
        <w:t>,</w:t>
      </w:r>
      <w:r w:rsidRPr="00115C9F">
        <w:rPr>
          <w:rFonts w:ascii="Times New Roman" w:eastAsia="楷体" w:hAnsi="楷体"/>
        </w:rPr>
        <w:t>需要消耗能量</w:t>
      </w:r>
      <w:r w:rsidRPr="00115C9F">
        <w:rPr>
          <w:rFonts w:ascii="Times New Roman" w:eastAsia="宋体" w:hAnsi="宋体"/>
        </w:rPr>
        <w:t>,</w:t>
      </w:r>
      <w:r w:rsidRPr="00115C9F">
        <w:rPr>
          <w:rFonts w:ascii="Times New Roman" w:eastAsia="楷体" w:hAnsi="楷体"/>
        </w:rPr>
        <w:t>能量由液泡膜两侧的</w:t>
      </w:r>
      <w:r w:rsidRPr="00115C9F">
        <w:rPr>
          <w:rFonts w:ascii="Times New Roman" w:eastAsia="宋体" w:hAnsi="宋体"/>
        </w:rPr>
        <w:t>H</w:t>
      </w:r>
      <w:r w:rsidRPr="00115C9F">
        <w:rPr>
          <w:rFonts w:ascii="Times New Roman" w:eastAsia="宋体" w:hAnsi="宋体"/>
          <w:vertAlign w:val="superscript"/>
        </w:rPr>
        <w:t>+</w:t>
      </w:r>
      <w:r w:rsidRPr="00115C9F">
        <w:rPr>
          <w:rFonts w:ascii="Times New Roman" w:eastAsia="楷体" w:hAnsi="楷体"/>
        </w:rPr>
        <w:t>电化学梯度提供</w:t>
      </w:r>
      <w:r w:rsidRPr="00115C9F">
        <w:rPr>
          <w:rFonts w:ascii="Times New Roman" w:eastAsia="宋体" w:hAnsi="宋体"/>
        </w:rPr>
        <w:t>,C</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白天蔗糖进入液泡</w:t>
      </w:r>
      <w:r w:rsidRPr="00115C9F">
        <w:rPr>
          <w:rFonts w:ascii="Times New Roman" w:eastAsia="宋体" w:hAnsi="宋体"/>
        </w:rPr>
        <w:t>,</w:t>
      </w:r>
      <w:r w:rsidRPr="00115C9F">
        <w:rPr>
          <w:rFonts w:ascii="Times New Roman" w:eastAsia="楷体" w:hAnsi="楷体"/>
        </w:rPr>
        <w:t>使光合作用产物及时转移</w:t>
      </w:r>
      <w:r w:rsidRPr="00115C9F">
        <w:rPr>
          <w:rFonts w:ascii="Times New Roman" w:eastAsia="宋体" w:hAnsi="宋体"/>
        </w:rPr>
        <w:t>,</w:t>
      </w:r>
      <w:r w:rsidRPr="00115C9F">
        <w:rPr>
          <w:rFonts w:ascii="Times New Roman" w:eastAsia="楷体" w:hAnsi="楷体"/>
        </w:rPr>
        <w:t>减少光合作用产物在胞质溶胶中过度积累</w:t>
      </w:r>
      <w:r w:rsidRPr="00115C9F">
        <w:rPr>
          <w:rFonts w:ascii="Times New Roman" w:eastAsia="宋体" w:hAnsi="宋体"/>
        </w:rPr>
        <w:t>,</w:t>
      </w:r>
      <w:r w:rsidRPr="00115C9F">
        <w:rPr>
          <w:rFonts w:ascii="Times New Roman" w:eastAsia="楷体" w:hAnsi="楷体"/>
        </w:rPr>
        <w:t>有利于光合作用的持续进行</w:t>
      </w:r>
      <w:r w:rsidRPr="00115C9F">
        <w:rPr>
          <w:rFonts w:ascii="Times New Roman" w:eastAsia="宋体" w:hAnsi="宋体"/>
        </w:rPr>
        <w:t>,D</w:t>
      </w:r>
      <w:r w:rsidRPr="00115C9F">
        <w:rPr>
          <w:rFonts w:ascii="Times New Roman" w:eastAsia="楷体" w:hAnsi="楷体"/>
        </w:rPr>
        <w:t>项正确。</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15C9F">
        <w:rPr>
          <w:rFonts w:ascii="Arial" w:eastAsia="黑体" w:hAnsi="黑体"/>
        </w:rPr>
        <w:t>【思路分析】</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15C9F">
        <w:rPr>
          <w:rFonts w:ascii="Times New Roman" w:eastAsia="仿宋" w:hAnsi="仿宋"/>
        </w:rPr>
        <w:t>液泡内的细胞液中</w:t>
      </w:r>
      <w:r w:rsidRPr="00115C9F">
        <w:rPr>
          <w:rFonts w:ascii="Times New Roman" w:eastAsia="宋体" w:hAnsi="宋体"/>
        </w:rPr>
        <w:t>H</w:t>
      </w:r>
      <w:r w:rsidRPr="00115C9F">
        <w:rPr>
          <w:rFonts w:ascii="Times New Roman" w:eastAsia="宋体" w:hAnsi="宋体"/>
          <w:vertAlign w:val="superscript"/>
        </w:rPr>
        <w:t>+</w:t>
      </w:r>
      <w:r w:rsidRPr="00115C9F">
        <w:rPr>
          <w:rFonts w:ascii="Times New Roman" w:eastAsia="仿宋" w:hAnsi="仿宋"/>
        </w:rPr>
        <w:t>浓度大于胞质溶胶</w:t>
      </w:r>
      <w:r w:rsidRPr="00115C9F">
        <w:rPr>
          <w:rFonts w:ascii="Times New Roman" w:eastAsia="宋体" w:hAnsi="宋体"/>
        </w:rPr>
        <w:t>,</w:t>
      </w:r>
      <w:r w:rsidRPr="00115C9F">
        <w:rPr>
          <w:rFonts w:ascii="Times New Roman" w:eastAsia="仿宋" w:hAnsi="仿宋"/>
        </w:rPr>
        <w:t>说明</w:t>
      </w:r>
      <w:r w:rsidRPr="00115C9F">
        <w:rPr>
          <w:rFonts w:ascii="Times New Roman" w:eastAsia="宋体" w:hAnsi="宋体"/>
        </w:rPr>
        <w:t>H</w:t>
      </w:r>
      <w:r w:rsidRPr="00115C9F">
        <w:rPr>
          <w:rFonts w:ascii="Times New Roman" w:eastAsia="宋体" w:hAnsi="宋体"/>
          <w:vertAlign w:val="superscript"/>
        </w:rPr>
        <w:t>+</w:t>
      </w:r>
      <w:r w:rsidRPr="00115C9F">
        <w:rPr>
          <w:rFonts w:ascii="Times New Roman" w:eastAsia="仿宋" w:hAnsi="仿宋"/>
        </w:rPr>
        <w:t>运出液泡是顺浓度梯度</w:t>
      </w:r>
      <w:r w:rsidRPr="00115C9F">
        <w:rPr>
          <w:rFonts w:ascii="Times New Roman" w:eastAsia="宋体" w:hAnsi="宋体"/>
        </w:rPr>
        <w:t>,</w:t>
      </w:r>
      <w:r w:rsidRPr="00115C9F">
        <w:rPr>
          <w:rFonts w:ascii="Times New Roman" w:eastAsia="仿宋" w:hAnsi="仿宋"/>
        </w:rPr>
        <w:t>因此方式是易化扩散</w:t>
      </w:r>
      <w:r w:rsidRPr="00115C9F">
        <w:rPr>
          <w:rFonts w:ascii="Times New Roman" w:eastAsia="宋体" w:hAnsi="宋体"/>
        </w:rPr>
        <w:t>;</w:t>
      </w:r>
      <w:r w:rsidRPr="00115C9F">
        <w:rPr>
          <w:rFonts w:ascii="Times New Roman" w:eastAsia="仿宋" w:hAnsi="仿宋"/>
        </w:rPr>
        <w:t>液泡膜上的载体蛋白在将</w:t>
      </w:r>
      <w:r w:rsidRPr="00115C9F">
        <w:rPr>
          <w:rFonts w:ascii="Times New Roman" w:eastAsia="宋体" w:hAnsi="宋体"/>
        </w:rPr>
        <w:t>H</w:t>
      </w:r>
      <w:r w:rsidRPr="00115C9F">
        <w:rPr>
          <w:rFonts w:ascii="Times New Roman" w:eastAsia="宋体" w:hAnsi="宋体"/>
          <w:vertAlign w:val="superscript"/>
        </w:rPr>
        <w:t>+</w:t>
      </w:r>
      <w:r w:rsidRPr="00115C9F">
        <w:rPr>
          <w:rFonts w:ascii="Times New Roman" w:eastAsia="仿宋" w:hAnsi="仿宋"/>
        </w:rPr>
        <w:t>转运出液泡的同时将胞质溶胶中的</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仿宋" w:hAnsi="仿宋"/>
        </w:rPr>
        <w:t>、</w:t>
      </w:r>
      <w:r w:rsidRPr="00115C9F">
        <w:rPr>
          <w:rFonts w:ascii="Times New Roman" w:eastAsia="宋体" w:hAnsi="宋体"/>
        </w:rPr>
        <w:t>Ca</w:t>
      </w:r>
      <w:r w:rsidRPr="00115C9F">
        <w:rPr>
          <w:rFonts w:ascii="Times New Roman" w:eastAsia="宋体" w:hAnsi="宋体"/>
          <w:vertAlign w:val="superscript"/>
        </w:rPr>
        <w:t>2+</w:t>
      </w:r>
      <w:r w:rsidRPr="00115C9F">
        <w:rPr>
          <w:rFonts w:ascii="Times New Roman" w:eastAsia="仿宋" w:hAnsi="仿宋"/>
        </w:rPr>
        <w:t>转运到液泡内</w:t>
      </w:r>
      <w:r w:rsidRPr="00115C9F">
        <w:rPr>
          <w:rFonts w:ascii="Times New Roman" w:eastAsia="宋体" w:hAnsi="宋体"/>
        </w:rPr>
        <w:t>,</w:t>
      </w:r>
      <w:r w:rsidRPr="00115C9F">
        <w:rPr>
          <w:rFonts w:ascii="Times New Roman" w:eastAsia="仿宋" w:hAnsi="仿宋"/>
        </w:rPr>
        <w:t>说明</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仿宋" w:hAnsi="仿宋"/>
        </w:rPr>
        <w:t>、</w:t>
      </w:r>
      <w:r w:rsidRPr="00115C9F">
        <w:rPr>
          <w:rFonts w:ascii="Times New Roman" w:eastAsia="宋体" w:hAnsi="宋体"/>
        </w:rPr>
        <w:t>Ca</w:t>
      </w:r>
      <w:r w:rsidRPr="00115C9F">
        <w:rPr>
          <w:rFonts w:ascii="Times New Roman" w:eastAsia="宋体" w:hAnsi="宋体"/>
          <w:vertAlign w:val="superscript"/>
        </w:rPr>
        <w:t>2+</w:t>
      </w:r>
      <w:r w:rsidRPr="00115C9F">
        <w:rPr>
          <w:rFonts w:ascii="Times New Roman" w:eastAsia="仿宋" w:hAnsi="仿宋"/>
        </w:rPr>
        <w:t>进入液泡的直接驱动力是液泡膜两侧的</w:t>
      </w:r>
      <w:r w:rsidRPr="00115C9F">
        <w:rPr>
          <w:rFonts w:ascii="Times New Roman" w:eastAsia="宋体" w:hAnsi="宋体"/>
        </w:rPr>
        <w:t>H</w:t>
      </w:r>
      <w:r w:rsidRPr="00115C9F">
        <w:rPr>
          <w:rFonts w:ascii="Times New Roman" w:eastAsia="宋体" w:hAnsi="宋体"/>
          <w:vertAlign w:val="superscript"/>
        </w:rPr>
        <w:t>+</w:t>
      </w:r>
      <w:r w:rsidRPr="00115C9F">
        <w:rPr>
          <w:rFonts w:ascii="Times New Roman" w:eastAsia="仿宋" w:hAnsi="仿宋"/>
        </w:rPr>
        <w:t>电化学梯度</w:t>
      </w:r>
      <w:r w:rsidRPr="00115C9F">
        <w:rPr>
          <w:rFonts w:ascii="Times New Roman" w:eastAsia="宋体" w:hAnsi="宋体"/>
        </w:rPr>
        <w:t>,</w:t>
      </w:r>
      <w:r w:rsidRPr="00115C9F">
        <w:rPr>
          <w:rFonts w:ascii="Times New Roman" w:eastAsia="仿宋" w:hAnsi="仿宋"/>
        </w:rPr>
        <w:t>因此</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仿宋" w:hAnsi="仿宋"/>
        </w:rPr>
        <w:t>、</w:t>
      </w:r>
      <w:r w:rsidRPr="00115C9F">
        <w:rPr>
          <w:rFonts w:ascii="Times New Roman" w:eastAsia="宋体" w:hAnsi="宋体"/>
        </w:rPr>
        <w:t>Ca</w:t>
      </w:r>
      <w:r w:rsidRPr="00115C9F">
        <w:rPr>
          <w:rFonts w:ascii="Times New Roman" w:eastAsia="宋体" w:hAnsi="宋体"/>
          <w:vertAlign w:val="superscript"/>
        </w:rPr>
        <w:t>2+</w:t>
      </w:r>
      <w:r w:rsidRPr="00115C9F">
        <w:rPr>
          <w:rFonts w:ascii="Times New Roman" w:eastAsia="仿宋" w:hAnsi="仿宋"/>
        </w:rPr>
        <w:t>进入液泡的方式为主动运输。</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16</w:t>
      </w:r>
      <w:r w:rsidRPr="00115C9F">
        <w:rPr>
          <w:rFonts w:ascii="Times New Roman" w:eastAsia="宋体" w:hAnsi="Times New Roman" w:cs="Times New Roman"/>
        </w:rPr>
        <w:t>.</w:t>
      </w:r>
      <w:r w:rsidRPr="00115C9F">
        <w:rPr>
          <w:rFonts w:ascii="Times New Roman" w:eastAsia="宋体" w:hAnsi="宋体"/>
        </w:rPr>
        <w:t>以枪乌贼的巨大神经纤维为材料</w:t>
      </w:r>
      <w:r w:rsidRPr="00115C9F">
        <w:rPr>
          <w:rFonts w:ascii="Times New Roman" w:eastAsia="宋体" w:hAnsi="宋体"/>
        </w:rPr>
        <w:t>,</w:t>
      </w:r>
      <w:r w:rsidRPr="00115C9F">
        <w:rPr>
          <w:rFonts w:ascii="Times New Roman" w:eastAsia="宋体" w:hAnsi="宋体"/>
        </w:rPr>
        <w:t>研究了静息状态和兴奋过程中</w:t>
      </w:r>
      <w:r w:rsidRPr="00115C9F">
        <w:rPr>
          <w:rFonts w:ascii="Times New Roman" w:eastAsia="宋体" w:hAnsi="宋体"/>
        </w:rPr>
        <w:t>,K</w:t>
      </w:r>
      <w:r w:rsidRPr="00115C9F">
        <w:rPr>
          <w:rFonts w:ascii="Times New Roman" w:eastAsia="宋体" w:hAnsi="宋体"/>
          <w:vertAlign w:val="superscript"/>
        </w:rPr>
        <w:t>+</w:t>
      </w:r>
      <w:r w:rsidRPr="00115C9F">
        <w:rPr>
          <w:rFonts w:ascii="Times New Roman" w:eastAsia="宋体" w:hAnsi="宋体"/>
        </w:rPr>
        <w:t>、</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宋体" w:hAnsi="宋体"/>
        </w:rPr>
        <w:t>的内向流量与外向流量</w:t>
      </w:r>
      <w:r w:rsidRPr="00115C9F">
        <w:rPr>
          <w:rFonts w:ascii="Times New Roman" w:eastAsia="宋体" w:hAnsi="宋体"/>
        </w:rPr>
        <w:t>,</w:t>
      </w:r>
      <w:r w:rsidRPr="00115C9F">
        <w:rPr>
          <w:rFonts w:ascii="Times New Roman" w:eastAsia="宋体" w:hAnsi="宋体"/>
        </w:rPr>
        <w:t>结果如图所示。外向流量指经通道外流的离子量</w:t>
      </w:r>
      <w:r w:rsidRPr="00115C9F">
        <w:rPr>
          <w:rFonts w:ascii="Times New Roman" w:eastAsia="宋体" w:hAnsi="宋体"/>
        </w:rPr>
        <w:t>,</w:t>
      </w:r>
      <w:r w:rsidRPr="00115C9F">
        <w:rPr>
          <w:rFonts w:ascii="Times New Roman" w:eastAsia="宋体" w:hAnsi="宋体"/>
        </w:rPr>
        <w:t>内向流量指经通道内流的离子量。</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2983680" cy="1091880"/>
            <wp:effectExtent l="0" t="0" r="0" b="0"/>
            <wp:docPr id="54" name="24CZJS05.eps" descr="id:2147484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2983680" cy="109188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下列叙述正确的是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A</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兴奋过程中</w:t>
      </w:r>
      <w:r w:rsidRPr="00115C9F">
        <w:rPr>
          <w:rFonts w:ascii="Times New Roman" w:eastAsia="宋体" w:hAnsi="宋体"/>
        </w:rPr>
        <w:t>,K</w:t>
      </w:r>
      <w:r w:rsidRPr="00115C9F">
        <w:rPr>
          <w:rFonts w:ascii="Times New Roman" w:eastAsia="宋体" w:hAnsi="宋体"/>
          <w:vertAlign w:val="superscript"/>
        </w:rPr>
        <w:t>+</w:t>
      </w:r>
      <w:r w:rsidRPr="00115C9F">
        <w:rPr>
          <w:rFonts w:ascii="Times New Roman" w:eastAsia="宋体" w:hAnsi="宋体"/>
        </w:rPr>
        <w:t>外向流量大于内向流量</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兴奋过程中</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宋体" w:hAnsi="宋体"/>
        </w:rPr>
        <w:t>内向流量小于外向流量</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静息状态时</w:t>
      </w:r>
      <w:r w:rsidRPr="00115C9F">
        <w:rPr>
          <w:rFonts w:ascii="Times New Roman" w:eastAsia="宋体" w:hAnsi="宋体"/>
        </w:rPr>
        <w:t>,K</w:t>
      </w:r>
      <w:r w:rsidRPr="00115C9F">
        <w:rPr>
          <w:rFonts w:ascii="Times New Roman" w:eastAsia="宋体" w:hAnsi="宋体"/>
          <w:vertAlign w:val="superscript"/>
        </w:rPr>
        <w:t>+</w:t>
      </w:r>
      <w:r w:rsidRPr="00115C9F">
        <w:rPr>
          <w:rFonts w:ascii="Times New Roman" w:eastAsia="宋体" w:hAnsi="宋体"/>
        </w:rPr>
        <w:t>外向流量小于内向流量</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静息状态时</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宋体" w:hAnsi="宋体"/>
        </w:rPr>
        <w:t>外向流量大于内向流量</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本题考查兴奋的产生机理</w:t>
      </w:r>
      <w:r w:rsidRPr="00115C9F">
        <w:rPr>
          <w:rFonts w:ascii="Times New Roman" w:eastAsia="宋体" w:hAnsi="宋体"/>
        </w:rPr>
        <w:t>,</w:t>
      </w:r>
      <w:r w:rsidRPr="00115C9F">
        <w:rPr>
          <w:rFonts w:ascii="Times New Roman" w:eastAsia="楷体" w:hAnsi="楷体"/>
        </w:rPr>
        <w:t>考查学生分析实验数据、归纳实验结论的能力。由图可知</w:t>
      </w:r>
      <w:r w:rsidRPr="00115C9F">
        <w:rPr>
          <w:rFonts w:ascii="Times New Roman" w:eastAsia="宋体" w:hAnsi="宋体"/>
        </w:rPr>
        <w:t>,</w:t>
      </w:r>
      <w:r w:rsidRPr="00115C9F">
        <w:rPr>
          <w:rFonts w:ascii="Times New Roman" w:eastAsia="楷体" w:hAnsi="楷体"/>
        </w:rPr>
        <w:t>兴奋过程中</w:t>
      </w:r>
      <w:r w:rsidRPr="00115C9F">
        <w:rPr>
          <w:rFonts w:ascii="Times New Roman" w:eastAsia="宋体" w:hAnsi="宋体"/>
        </w:rPr>
        <w:t>,K</w:t>
      </w:r>
      <w:r w:rsidRPr="00115C9F">
        <w:rPr>
          <w:rFonts w:ascii="Times New Roman" w:eastAsia="宋体" w:hAnsi="宋体"/>
          <w:vertAlign w:val="superscript"/>
        </w:rPr>
        <w:t>+</w:t>
      </w:r>
      <w:r w:rsidRPr="00115C9F">
        <w:rPr>
          <w:rFonts w:ascii="Times New Roman" w:eastAsia="楷体" w:hAnsi="楷体"/>
        </w:rPr>
        <w:t>外向流量大于内向流量</w:t>
      </w:r>
      <w:r w:rsidRPr="00115C9F">
        <w:rPr>
          <w:rFonts w:ascii="Times New Roman" w:eastAsia="宋体" w:hAnsi="宋体"/>
        </w:rPr>
        <w:t>,A</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兴奋过程中</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楷体" w:hAnsi="楷体"/>
        </w:rPr>
        <w:t>内向流量大于外向流量</w:t>
      </w:r>
      <w:r w:rsidRPr="00115C9F">
        <w:rPr>
          <w:rFonts w:ascii="Times New Roman" w:eastAsia="宋体" w:hAnsi="宋体"/>
        </w:rPr>
        <w:t>,B</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静息状态时</w:t>
      </w:r>
      <w:r w:rsidRPr="00115C9F">
        <w:rPr>
          <w:rFonts w:ascii="Times New Roman" w:eastAsia="宋体" w:hAnsi="宋体"/>
        </w:rPr>
        <w:t>,K</w:t>
      </w:r>
      <w:r w:rsidRPr="00115C9F">
        <w:rPr>
          <w:rFonts w:ascii="Times New Roman" w:eastAsia="宋体" w:hAnsi="宋体"/>
          <w:vertAlign w:val="superscript"/>
        </w:rPr>
        <w:t>+</w:t>
      </w:r>
      <w:r w:rsidRPr="00115C9F">
        <w:rPr>
          <w:rFonts w:ascii="Times New Roman" w:eastAsia="楷体" w:hAnsi="楷体"/>
        </w:rPr>
        <w:t>外向流量大于内向流量</w:t>
      </w:r>
      <w:r w:rsidRPr="00115C9F">
        <w:rPr>
          <w:rFonts w:ascii="Times New Roman" w:eastAsia="宋体" w:hAnsi="宋体"/>
        </w:rPr>
        <w:t>,C</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静息状态时</w:t>
      </w:r>
      <w:r w:rsidRPr="00115C9F">
        <w:rPr>
          <w:rFonts w:ascii="Times New Roman" w:eastAsia="宋体" w:hAnsi="宋体"/>
        </w:rPr>
        <w:t>,Na</w:t>
      </w:r>
      <w:r w:rsidRPr="00115C9F">
        <w:rPr>
          <w:rFonts w:ascii="Times New Roman" w:eastAsia="宋体" w:hAnsi="宋体"/>
          <w:vertAlign w:val="superscript"/>
        </w:rPr>
        <w:t>+</w:t>
      </w:r>
      <w:r w:rsidRPr="00115C9F">
        <w:rPr>
          <w:rFonts w:ascii="Times New Roman" w:eastAsia="楷体" w:hAnsi="楷体"/>
        </w:rPr>
        <w:t>外向流量小于内向流量</w:t>
      </w:r>
      <w:r w:rsidRPr="00115C9F">
        <w:rPr>
          <w:rFonts w:ascii="Times New Roman" w:eastAsia="宋体" w:hAnsi="宋体"/>
        </w:rPr>
        <w:t>,D</w:t>
      </w:r>
      <w:r w:rsidRPr="00115C9F">
        <w:rPr>
          <w:rFonts w:ascii="Times New Roman" w:eastAsia="楷体" w:hAnsi="楷体"/>
        </w:rPr>
        <w:t>项错误。</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17</w:t>
      </w:r>
      <w:r w:rsidRPr="00115C9F">
        <w:rPr>
          <w:rFonts w:ascii="Times New Roman" w:eastAsia="宋体" w:hAnsi="Times New Roman" w:cs="Times New Roman"/>
        </w:rPr>
        <w:t>.</w:t>
      </w:r>
      <w:r w:rsidRPr="00115C9F">
        <w:rPr>
          <w:rFonts w:ascii="Times New Roman" w:eastAsia="宋体" w:hAnsi="宋体"/>
        </w:rPr>
        <w:t>某昆虫的翅型有正常翅和裂翅</w:t>
      </w:r>
      <w:r w:rsidRPr="00115C9F">
        <w:rPr>
          <w:rFonts w:ascii="Times New Roman" w:eastAsia="宋体" w:hAnsi="宋体"/>
        </w:rPr>
        <w:t>,</w:t>
      </w:r>
      <w:r w:rsidRPr="00115C9F">
        <w:rPr>
          <w:rFonts w:ascii="Times New Roman" w:eastAsia="宋体" w:hAnsi="宋体"/>
        </w:rPr>
        <w:t>体色有灰体和黄体</w:t>
      </w:r>
      <w:r w:rsidRPr="00115C9F">
        <w:rPr>
          <w:rFonts w:ascii="Times New Roman" w:eastAsia="宋体" w:hAnsi="宋体"/>
        </w:rPr>
        <w:t>,</w:t>
      </w:r>
      <w:r w:rsidRPr="00115C9F">
        <w:rPr>
          <w:rFonts w:ascii="Times New Roman" w:eastAsia="宋体" w:hAnsi="宋体"/>
        </w:rPr>
        <w:t>控制翅型和体色的两对等位基因独立遗传</w:t>
      </w:r>
      <w:r w:rsidRPr="00115C9F">
        <w:rPr>
          <w:rFonts w:ascii="Times New Roman" w:eastAsia="宋体" w:hAnsi="宋体"/>
        </w:rPr>
        <w:t>,</w:t>
      </w:r>
      <w:r w:rsidRPr="00115C9F">
        <w:rPr>
          <w:rFonts w:ascii="Times New Roman" w:eastAsia="宋体" w:hAnsi="宋体"/>
        </w:rPr>
        <w:t>且均不位于</w:t>
      </w:r>
      <w:r w:rsidRPr="00115C9F">
        <w:rPr>
          <w:rFonts w:ascii="Times New Roman" w:eastAsia="宋体" w:hAnsi="宋体"/>
        </w:rPr>
        <w:t>Y</w:t>
      </w:r>
      <w:r w:rsidRPr="00115C9F">
        <w:rPr>
          <w:rFonts w:ascii="Times New Roman" w:eastAsia="宋体" w:hAnsi="宋体"/>
        </w:rPr>
        <w:t>染色体上。研究人员选取一只裂翅黄体雌虫与一只裂翅灰体雄虫杂交</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宋体" w:hAnsi="宋体"/>
        </w:rPr>
        <w:t>表型及比例为裂翅灰体雌虫</w:t>
      </w:r>
      <w:r w:rsidRPr="00115C9F">
        <w:rPr>
          <w:rFonts w:ascii="宋体" w:eastAsia="宋体" w:hAnsi="宋体" w:cs="宋体" w:hint="eastAsia"/>
        </w:rPr>
        <w:t>∶</w:t>
      </w:r>
      <w:r w:rsidRPr="00115C9F">
        <w:rPr>
          <w:rFonts w:ascii="Times New Roman" w:eastAsia="宋体" w:hAnsi="宋体"/>
        </w:rPr>
        <w:t>裂翅黄体雄虫</w:t>
      </w:r>
      <w:r w:rsidRPr="00115C9F">
        <w:rPr>
          <w:rFonts w:ascii="宋体" w:eastAsia="宋体" w:hAnsi="宋体" w:cs="宋体" w:hint="eastAsia"/>
        </w:rPr>
        <w:t>∶</w:t>
      </w:r>
      <w:r w:rsidRPr="00115C9F">
        <w:rPr>
          <w:rFonts w:ascii="Times New Roman" w:eastAsia="宋体" w:hAnsi="宋体"/>
        </w:rPr>
        <w:t>正常翅灰体雌虫</w:t>
      </w:r>
      <w:r w:rsidRPr="00115C9F">
        <w:rPr>
          <w:rFonts w:ascii="宋体" w:eastAsia="宋体" w:hAnsi="宋体" w:cs="宋体" w:hint="eastAsia"/>
        </w:rPr>
        <w:t>∶</w:t>
      </w:r>
      <w:r w:rsidRPr="00115C9F">
        <w:rPr>
          <w:rFonts w:ascii="Times New Roman" w:eastAsia="宋体" w:hAnsi="宋体"/>
        </w:rPr>
        <w:t>正常翅黄体雄虫</w:t>
      </w:r>
      <w:r w:rsidRPr="00115C9F">
        <w:rPr>
          <w:rFonts w:ascii="Times New Roman" w:eastAsia="宋体" w:hAnsi="宋体"/>
        </w:rPr>
        <w:t>=2</w:t>
      </w:r>
      <w:r w:rsidRPr="00115C9F">
        <w:rPr>
          <w:rFonts w:ascii="宋体" w:eastAsia="宋体" w:hAnsi="宋体" w:cs="宋体" w:hint="eastAsia"/>
        </w:rPr>
        <w:t>∶</w:t>
      </w:r>
      <w:r w:rsidRPr="00115C9F">
        <w:rPr>
          <w:rFonts w:ascii="Times New Roman" w:eastAsia="宋体" w:hAnsi="宋体"/>
        </w:rPr>
        <w:t>2</w:t>
      </w:r>
      <w:r w:rsidRPr="00115C9F">
        <w:rPr>
          <w:rFonts w:ascii="宋体" w:eastAsia="宋体" w:hAnsi="宋体" w:cs="宋体" w:hint="eastAsia"/>
        </w:rPr>
        <w:t>∶</w:t>
      </w:r>
      <w:r w:rsidRPr="00115C9F">
        <w:rPr>
          <w:rFonts w:ascii="Times New Roman" w:eastAsia="宋体" w:hAnsi="宋体"/>
        </w:rPr>
        <w:t>1</w:t>
      </w:r>
      <w:r w:rsidRPr="00115C9F">
        <w:rPr>
          <w:rFonts w:ascii="宋体" w:eastAsia="宋体" w:hAnsi="宋体" w:cs="宋体" w:hint="eastAsia"/>
        </w:rPr>
        <w:t>∶</w:t>
      </w:r>
      <w:r w:rsidRPr="00115C9F">
        <w:rPr>
          <w:rFonts w:ascii="Times New Roman" w:eastAsia="宋体" w:hAnsi="宋体"/>
        </w:rPr>
        <w:t>1</w:t>
      </w:r>
      <w:r w:rsidRPr="00115C9F">
        <w:rPr>
          <w:rFonts w:ascii="Times New Roman" w:eastAsia="宋体" w:hAnsi="宋体"/>
        </w:rPr>
        <w:t>。让全部</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宋体" w:hAnsi="宋体"/>
        </w:rPr>
        <w:t>相同翅型的个体自由交配</w:t>
      </w:r>
      <w:r w:rsidRPr="00115C9F">
        <w:rPr>
          <w:rFonts w:ascii="Times New Roman" w:eastAsia="宋体" w:hAnsi="宋体"/>
        </w:rPr>
        <w:t>,F</w:t>
      </w:r>
      <w:r w:rsidRPr="00115C9F">
        <w:rPr>
          <w:rFonts w:ascii="Times New Roman" w:eastAsia="宋体" w:hAnsi="宋体"/>
          <w:vertAlign w:val="subscript"/>
        </w:rPr>
        <w:t>2</w:t>
      </w:r>
      <w:r w:rsidRPr="00115C9F">
        <w:rPr>
          <w:rFonts w:ascii="Times New Roman" w:eastAsia="宋体" w:hAnsi="宋体"/>
        </w:rPr>
        <w:t>中裂翅黄体雄虫占</w:t>
      </w:r>
      <w:r w:rsidRPr="00115C9F">
        <w:rPr>
          <w:rFonts w:ascii="Times New Roman" w:eastAsia="宋体" w:hAnsi="宋体"/>
        </w:rPr>
        <w:t>F</w:t>
      </w:r>
      <w:r w:rsidRPr="00115C9F">
        <w:rPr>
          <w:rFonts w:ascii="Times New Roman" w:eastAsia="宋体" w:hAnsi="宋体"/>
          <w:vertAlign w:val="subscript"/>
        </w:rPr>
        <w:t>2</w:t>
      </w:r>
      <w:r w:rsidRPr="00115C9F">
        <w:rPr>
          <w:rFonts w:ascii="Times New Roman" w:eastAsia="宋体" w:hAnsi="宋体"/>
        </w:rPr>
        <w:t>总数的</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B</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1/12</w:t>
      </w:r>
      <w:r w:rsidRPr="00115C9F">
        <w:rPr>
          <w:rFonts w:ascii="Times New Roman" w:eastAsia="宋体" w:hAnsi="宋体"/>
        </w:rPr>
        <w:t xml:space="preserve">　　　　　　　　</w:t>
      </w: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1/10</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1/8</w:t>
      </w:r>
      <w:r w:rsidRPr="00115C9F">
        <w:rPr>
          <w:rFonts w:ascii="Times New Roman" w:eastAsia="宋体" w:hAnsi="宋体"/>
        </w:rPr>
        <w:tab/>
        <w:t>D</w:t>
      </w:r>
      <w:r w:rsidRPr="00115C9F">
        <w:rPr>
          <w:rFonts w:ascii="Times New Roman" w:eastAsia="宋体" w:hAnsi="Times New Roman" w:cs="Times New Roman"/>
        </w:rPr>
        <w:t>.</w:t>
      </w:r>
      <w:r w:rsidRPr="00115C9F">
        <w:rPr>
          <w:rFonts w:ascii="Times New Roman" w:eastAsia="宋体" w:hAnsi="宋体"/>
        </w:rPr>
        <w:t>1/6</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本题考查遗传规律的应用。翅型有正常翅和裂翅</w:t>
      </w:r>
      <w:r w:rsidRPr="00115C9F">
        <w:rPr>
          <w:rFonts w:ascii="Times New Roman" w:eastAsia="宋体" w:hAnsi="宋体"/>
        </w:rPr>
        <w:t>,</w:t>
      </w:r>
      <w:r w:rsidRPr="00115C9F">
        <w:rPr>
          <w:rFonts w:ascii="Times New Roman" w:eastAsia="楷体" w:hAnsi="楷体"/>
        </w:rPr>
        <w:t>假设控制翅型的基因为</w:t>
      </w:r>
      <w:r w:rsidRPr="00115C9F">
        <w:rPr>
          <w:rFonts w:ascii="Times New Roman" w:eastAsia="宋体" w:hAnsi="宋体"/>
        </w:rPr>
        <w:t>A</w:t>
      </w:r>
      <w:r w:rsidRPr="00115C9F">
        <w:rPr>
          <w:rFonts w:ascii="Times New Roman" w:eastAsia="楷体" w:hAnsi="楷体"/>
        </w:rPr>
        <w:t>、</w:t>
      </w:r>
      <w:r w:rsidRPr="00115C9F">
        <w:rPr>
          <w:rFonts w:ascii="Times New Roman" w:eastAsia="宋体" w:hAnsi="宋体"/>
        </w:rPr>
        <w:t>a,</w:t>
      </w:r>
      <w:r w:rsidRPr="00115C9F">
        <w:rPr>
          <w:rFonts w:ascii="Times New Roman" w:eastAsia="楷体" w:hAnsi="楷体"/>
        </w:rPr>
        <w:t>体色有灰体和黄体</w:t>
      </w:r>
      <w:r w:rsidRPr="00115C9F">
        <w:rPr>
          <w:rFonts w:ascii="Times New Roman" w:eastAsia="宋体" w:hAnsi="宋体"/>
        </w:rPr>
        <w:t>,</w:t>
      </w:r>
      <w:r w:rsidRPr="00115C9F">
        <w:rPr>
          <w:rFonts w:ascii="Times New Roman" w:eastAsia="楷体" w:hAnsi="楷体"/>
        </w:rPr>
        <w:t>假设控制体色的基因为</w:t>
      </w:r>
      <w:r w:rsidRPr="00115C9F">
        <w:rPr>
          <w:rFonts w:ascii="Times New Roman" w:eastAsia="宋体" w:hAnsi="宋体"/>
        </w:rPr>
        <w:t>B</w:t>
      </w:r>
      <w:r w:rsidRPr="00115C9F">
        <w:rPr>
          <w:rFonts w:ascii="Times New Roman" w:eastAsia="楷体" w:hAnsi="楷体"/>
        </w:rPr>
        <w:t>、</w:t>
      </w:r>
      <w:r w:rsidRPr="00115C9F">
        <w:rPr>
          <w:rFonts w:ascii="Times New Roman" w:eastAsia="宋体" w:hAnsi="宋体"/>
        </w:rPr>
        <w:t>b</w:t>
      </w:r>
      <w:r w:rsidRPr="00115C9F">
        <w:rPr>
          <w:rFonts w:ascii="Times New Roman" w:eastAsia="楷体" w:hAnsi="楷体"/>
        </w:rPr>
        <w:t>。控制翅型和体色的两对等位基因独立遗传</w:t>
      </w:r>
      <w:r w:rsidRPr="00115C9F">
        <w:rPr>
          <w:rFonts w:ascii="Times New Roman" w:eastAsia="宋体" w:hAnsi="宋体"/>
        </w:rPr>
        <w:t>,</w:t>
      </w:r>
      <w:r w:rsidRPr="00115C9F">
        <w:rPr>
          <w:rFonts w:ascii="Times New Roman" w:eastAsia="楷体" w:hAnsi="楷体"/>
        </w:rPr>
        <w:t>可知两对基因的遗传遵循自由组合定律。研究人员选取一只裂翅黄体雌虫与一只裂翅灰体雄虫杂交</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楷体" w:hAnsi="楷体"/>
        </w:rPr>
        <w:t>表型及比例为裂翅灰体雌虫</w:t>
      </w:r>
      <w:r w:rsidRPr="00115C9F">
        <w:rPr>
          <w:rFonts w:ascii="宋体" w:eastAsia="宋体" w:hAnsi="宋体" w:cs="宋体" w:hint="eastAsia"/>
        </w:rPr>
        <w:t>∶</w:t>
      </w:r>
      <w:r w:rsidRPr="00115C9F">
        <w:rPr>
          <w:rFonts w:ascii="Times New Roman" w:eastAsia="楷体" w:hAnsi="楷体"/>
        </w:rPr>
        <w:t>裂翅黄体雄虫</w:t>
      </w:r>
      <w:r w:rsidRPr="00115C9F">
        <w:rPr>
          <w:rFonts w:ascii="宋体" w:eastAsia="宋体" w:hAnsi="宋体" w:cs="宋体" w:hint="eastAsia"/>
        </w:rPr>
        <w:t>∶</w:t>
      </w:r>
      <w:r w:rsidRPr="00115C9F">
        <w:rPr>
          <w:rFonts w:ascii="Times New Roman" w:eastAsia="楷体" w:hAnsi="楷体"/>
        </w:rPr>
        <w:t>正常翅灰体雌虫</w:t>
      </w:r>
      <w:r w:rsidRPr="00115C9F">
        <w:rPr>
          <w:rFonts w:ascii="宋体" w:eastAsia="宋体" w:hAnsi="宋体" w:cs="宋体" w:hint="eastAsia"/>
        </w:rPr>
        <w:t>∶</w:t>
      </w:r>
      <w:r w:rsidRPr="00115C9F">
        <w:rPr>
          <w:rFonts w:ascii="Times New Roman" w:eastAsia="楷体" w:hAnsi="楷体"/>
        </w:rPr>
        <w:t>正常翅黄体雄虫</w:t>
      </w:r>
      <w:r w:rsidRPr="00115C9F">
        <w:rPr>
          <w:rFonts w:ascii="Times New Roman" w:eastAsia="宋体" w:hAnsi="宋体"/>
        </w:rPr>
        <w:t>=2</w:t>
      </w:r>
      <w:r w:rsidRPr="00115C9F">
        <w:rPr>
          <w:rFonts w:ascii="宋体" w:eastAsia="宋体" w:hAnsi="宋体" w:cs="宋体" w:hint="eastAsia"/>
        </w:rPr>
        <w:t>∶</w:t>
      </w:r>
      <w:r w:rsidRPr="00115C9F">
        <w:rPr>
          <w:rFonts w:ascii="Times New Roman" w:eastAsia="宋体" w:hAnsi="宋体"/>
        </w:rPr>
        <w:t>2</w:t>
      </w:r>
      <w:r w:rsidRPr="00115C9F">
        <w:rPr>
          <w:rFonts w:ascii="宋体" w:eastAsia="宋体" w:hAnsi="宋体" w:cs="宋体" w:hint="eastAsia"/>
        </w:rPr>
        <w:t>∶</w:t>
      </w:r>
      <w:r w:rsidRPr="00115C9F">
        <w:rPr>
          <w:rFonts w:ascii="Times New Roman" w:eastAsia="宋体" w:hAnsi="宋体"/>
        </w:rPr>
        <w:t>1</w:t>
      </w:r>
      <w:r w:rsidRPr="00115C9F">
        <w:rPr>
          <w:rFonts w:ascii="宋体" w:eastAsia="宋体" w:hAnsi="宋体" w:cs="宋体" w:hint="eastAsia"/>
        </w:rPr>
        <w:t>∶</w:t>
      </w:r>
      <w:r w:rsidRPr="00115C9F">
        <w:rPr>
          <w:rFonts w:ascii="Times New Roman" w:eastAsia="宋体" w:hAnsi="宋体"/>
        </w:rPr>
        <w:t>1,</w:t>
      </w:r>
      <w:r w:rsidRPr="00115C9F">
        <w:rPr>
          <w:rFonts w:ascii="Times New Roman" w:eastAsia="楷体" w:hAnsi="楷体"/>
        </w:rPr>
        <w:t>分析</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楷体" w:hAnsi="楷体"/>
        </w:rPr>
        <w:t>表型可以发现</w:t>
      </w:r>
      <w:r w:rsidRPr="00115C9F">
        <w:rPr>
          <w:rFonts w:ascii="Times New Roman" w:eastAsia="宋体" w:hAnsi="宋体"/>
        </w:rPr>
        <w:t>,</w:t>
      </w:r>
      <w:r w:rsidRPr="00115C9F">
        <w:rPr>
          <w:rFonts w:ascii="Times New Roman" w:eastAsia="楷体" w:hAnsi="楷体"/>
        </w:rPr>
        <w:t>雌虫全为灰体</w:t>
      </w:r>
      <w:r w:rsidRPr="00115C9F">
        <w:rPr>
          <w:rFonts w:ascii="Times New Roman" w:eastAsia="宋体" w:hAnsi="宋体"/>
        </w:rPr>
        <w:t>,</w:t>
      </w:r>
      <w:r w:rsidRPr="00115C9F">
        <w:rPr>
          <w:rFonts w:ascii="Times New Roman" w:eastAsia="楷体" w:hAnsi="楷体"/>
        </w:rPr>
        <w:t>雄虫全为黄体</w:t>
      </w:r>
      <w:r w:rsidRPr="00115C9F">
        <w:rPr>
          <w:rFonts w:ascii="Times New Roman" w:eastAsia="宋体" w:hAnsi="宋体"/>
        </w:rPr>
        <w:t>,</w:t>
      </w:r>
      <w:r w:rsidRPr="00115C9F">
        <w:rPr>
          <w:rFonts w:ascii="Times New Roman" w:eastAsia="楷体" w:hAnsi="楷体"/>
        </w:rPr>
        <w:t>又因为控制翅型和体色的两对等位基因均不位于</w:t>
      </w:r>
      <w:r w:rsidRPr="00115C9F">
        <w:rPr>
          <w:rFonts w:ascii="Times New Roman" w:eastAsia="宋体" w:hAnsi="宋体"/>
        </w:rPr>
        <w:t>Y</w:t>
      </w:r>
      <w:r w:rsidRPr="00115C9F">
        <w:rPr>
          <w:rFonts w:ascii="Times New Roman" w:eastAsia="楷体" w:hAnsi="楷体"/>
        </w:rPr>
        <w:t>染色体上</w:t>
      </w:r>
      <w:r w:rsidRPr="00115C9F">
        <w:rPr>
          <w:rFonts w:ascii="Times New Roman" w:eastAsia="宋体" w:hAnsi="宋体"/>
        </w:rPr>
        <w:t>,</w:t>
      </w:r>
      <w:r w:rsidRPr="00115C9F">
        <w:rPr>
          <w:rFonts w:ascii="Times New Roman" w:eastAsia="楷体" w:hAnsi="楷体"/>
        </w:rPr>
        <w:t>因此可推测控制体色的基因位于</w:t>
      </w:r>
      <w:r w:rsidRPr="00115C9F">
        <w:rPr>
          <w:rFonts w:ascii="Times New Roman" w:eastAsia="宋体" w:hAnsi="宋体"/>
        </w:rPr>
        <w:t>X</w:t>
      </w:r>
      <w:r w:rsidRPr="00115C9F">
        <w:rPr>
          <w:rFonts w:ascii="Times New Roman" w:eastAsia="楷体" w:hAnsi="楷体"/>
        </w:rPr>
        <w:t>染色体上</w:t>
      </w:r>
      <w:r w:rsidRPr="00115C9F">
        <w:rPr>
          <w:rFonts w:ascii="Times New Roman" w:eastAsia="宋体" w:hAnsi="宋体"/>
        </w:rPr>
        <w:t>,</w:t>
      </w:r>
      <w:r w:rsidRPr="00115C9F">
        <w:rPr>
          <w:rFonts w:ascii="Times New Roman" w:eastAsia="楷体" w:hAnsi="楷体"/>
        </w:rPr>
        <w:t>且黄体为隐性性状。裂翅黄体雌虫与裂翅灰体雄虫杂交</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楷体" w:hAnsi="楷体"/>
        </w:rPr>
        <w:t>出现了正常翅的性状</w:t>
      </w:r>
      <w:r w:rsidRPr="00115C9F">
        <w:rPr>
          <w:rFonts w:ascii="Times New Roman" w:eastAsia="宋体" w:hAnsi="宋体"/>
        </w:rPr>
        <w:t>,</w:t>
      </w:r>
      <w:r w:rsidRPr="00115C9F">
        <w:rPr>
          <w:rFonts w:ascii="Times New Roman" w:eastAsia="楷体" w:hAnsi="楷体"/>
        </w:rPr>
        <w:t>可以推测裂翅为显性性状</w:t>
      </w:r>
      <w:r w:rsidRPr="00115C9F">
        <w:rPr>
          <w:rFonts w:ascii="Times New Roman" w:eastAsia="宋体" w:hAnsi="宋体"/>
        </w:rPr>
        <w:t>,</w:t>
      </w:r>
      <w:r w:rsidRPr="00115C9F">
        <w:rPr>
          <w:rFonts w:ascii="Times New Roman" w:eastAsia="楷体" w:hAnsi="楷体"/>
        </w:rPr>
        <w:t>正常翅为隐性性状</w:t>
      </w:r>
      <w:r w:rsidRPr="00115C9F">
        <w:rPr>
          <w:rFonts w:ascii="Times New Roman" w:eastAsia="宋体" w:hAnsi="宋体"/>
        </w:rPr>
        <w:t>,</w:t>
      </w:r>
      <w:r w:rsidRPr="00115C9F">
        <w:rPr>
          <w:rFonts w:ascii="Times New Roman" w:eastAsia="楷体" w:hAnsi="楷体"/>
        </w:rPr>
        <w:t>且子代雌雄的表型比例相同</w:t>
      </w:r>
      <w:r w:rsidRPr="00115C9F">
        <w:rPr>
          <w:rFonts w:ascii="Times New Roman" w:eastAsia="宋体" w:hAnsi="宋体"/>
        </w:rPr>
        <w:t>,</w:t>
      </w:r>
      <w:r w:rsidRPr="00115C9F">
        <w:rPr>
          <w:rFonts w:ascii="Times New Roman" w:eastAsia="楷体" w:hAnsi="楷体"/>
        </w:rPr>
        <w:t>可推知控制体色的基因位于常染色体上。由以上分析可以推出亲本裂翅黄体雌虫的基因型为</w:t>
      </w:r>
      <w:r w:rsidRPr="00115C9F">
        <w:rPr>
          <w:rFonts w:ascii="Times New Roman" w:eastAsia="宋体" w:hAnsi="宋体"/>
        </w:rPr>
        <w:t>AaX</w:t>
      </w:r>
      <w:r w:rsidRPr="00115C9F">
        <w:rPr>
          <w:rFonts w:ascii="Times New Roman" w:eastAsia="宋体" w:hAnsi="宋体"/>
          <w:vertAlign w:val="superscript"/>
        </w:rPr>
        <w:t>b</w:t>
      </w:r>
      <w:r w:rsidRPr="00115C9F">
        <w:rPr>
          <w:rFonts w:ascii="Times New Roman" w:eastAsia="宋体" w:hAnsi="宋体"/>
        </w:rPr>
        <w:t>X</w:t>
      </w:r>
      <w:r w:rsidRPr="00115C9F">
        <w:rPr>
          <w:rFonts w:ascii="Times New Roman" w:eastAsia="宋体" w:hAnsi="宋体"/>
          <w:vertAlign w:val="superscript"/>
        </w:rPr>
        <w:t>b</w:t>
      </w:r>
      <w:r w:rsidRPr="00115C9F">
        <w:rPr>
          <w:rFonts w:ascii="Times New Roman" w:eastAsia="宋体" w:hAnsi="宋体"/>
        </w:rPr>
        <w:t>,</w:t>
      </w:r>
      <w:r w:rsidRPr="00115C9F">
        <w:rPr>
          <w:rFonts w:ascii="Times New Roman" w:eastAsia="楷体" w:hAnsi="楷体"/>
        </w:rPr>
        <w:t>裂翅灰体雄虫的基因型为</w:t>
      </w:r>
      <w:r w:rsidRPr="00115C9F">
        <w:rPr>
          <w:rFonts w:ascii="Times New Roman" w:eastAsia="宋体" w:hAnsi="宋体"/>
        </w:rPr>
        <w:t>AaX</w:t>
      </w:r>
      <w:r w:rsidRPr="00115C9F">
        <w:rPr>
          <w:rFonts w:ascii="Times New Roman" w:eastAsia="宋体" w:hAnsi="宋体"/>
          <w:vertAlign w:val="superscript"/>
        </w:rPr>
        <w:t>B</w:t>
      </w:r>
      <w:r w:rsidRPr="00115C9F">
        <w:rPr>
          <w:rFonts w:ascii="Times New Roman" w:eastAsia="宋体" w:hAnsi="宋体"/>
        </w:rPr>
        <w:t>Y</w:t>
      </w:r>
      <w:r w:rsidRPr="00115C9F">
        <w:rPr>
          <w:rFonts w:ascii="Times New Roman" w:eastAsia="楷体" w:hAnsi="楷体"/>
        </w:rPr>
        <w:t>。</w:t>
      </w:r>
      <w:r w:rsidRPr="00115C9F">
        <w:rPr>
          <w:rFonts w:ascii="Times New Roman" w:eastAsia="宋体" w:hAnsi="宋体"/>
        </w:rPr>
        <w:t>AaX</w:t>
      </w:r>
      <w:r w:rsidRPr="00115C9F">
        <w:rPr>
          <w:rFonts w:ascii="Times New Roman" w:eastAsia="宋体" w:hAnsi="宋体"/>
          <w:vertAlign w:val="superscript"/>
        </w:rPr>
        <w:t>b</w:t>
      </w:r>
      <w:r w:rsidRPr="00115C9F">
        <w:rPr>
          <w:rFonts w:ascii="Times New Roman" w:eastAsia="宋体" w:hAnsi="宋体"/>
        </w:rPr>
        <w:t>X</w:t>
      </w:r>
      <w:r w:rsidRPr="00115C9F">
        <w:rPr>
          <w:rFonts w:ascii="Times New Roman" w:eastAsia="宋体" w:hAnsi="宋体"/>
          <w:vertAlign w:val="superscript"/>
        </w:rPr>
        <w:t>b</w:t>
      </w:r>
      <w:r w:rsidRPr="00115C9F">
        <w:rPr>
          <w:rFonts w:ascii="Times New Roman" w:eastAsia="楷体" w:hAnsi="楷体"/>
        </w:rPr>
        <w:t>和</w:t>
      </w:r>
      <w:r w:rsidRPr="00115C9F">
        <w:rPr>
          <w:rFonts w:ascii="Times New Roman" w:eastAsia="宋体" w:hAnsi="宋体"/>
        </w:rPr>
        <w:t>AaX</w:t>
      </w:r>
      <w:r w:rsidRPr="00115C9F">
        <w:rPr>
          <w:rFonts w:ascii="Times New Roman" w:eastAsia="宋体" w:hAnsi="宋体"/>
          <w:vertAlign w:val="superscript"/>
        </w:rPr>
        <w:t>B</w:t>
      </w:r>
      <w:r w:rsidRPr="00115C9F">
        <w:rPr>
          <w:rFonts w:ascii="Times New Roman" w:eastAsia="宋体" w:hAnsi="宋体"/>
        </w:rPr>
        <w:t>Y</w:t>
      </w:r>
      <w:r w:rsidRPr="00115C9F">
        <w:rPr>
          <w:rFonts w:ascii="Times New Roman" w:eastAsia="楷体" w:hAnsi="楷体"/>
        </w:rPr>
        <w:t>杂交</w:t>
      </w:r>
      <w:r w:rsidRPr="00115C9F">
        <w:rPr>
          <w:rFonts w:ascii="Times New Roman" w:eastAsia="宋体" w:hAnsi="宋体"/>
        </w:rPr>
        <w:t>,</w:t>
      </w:r>
      <w:r w:rsidRPr="00115C9F">
        <w:rPr>
          <w:rFonts w:ascii="Times New Roman" w:eastAsia="楷体" w:hAnsi="楷体"/>
        </w:rPr>
        <w:t>正常情况下</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楷体" w:hAnsi="楷体"/>
        </w:rPr>
        <w:t>中裂翅</w:t>
      </w:r>
      <w:r w:rsidRPr="00115C9F">
        <w:rPr>
          <w:rFonts w:ascii="宋体" w:eastAsia="宋体" w:hAnsi="宋体" w:cs="宋体" w:hint="eastAsia"/>
        </w:rPr>
        <w:t>∶</w:t>
      </w:r>
      <w:r w:rsidRPr="00115C9F">
        <w:rPr>
          <w:rFonts w:ascii="Times New Roman" w:eastAsia="楷体" w:hAnsi="楷体"/>
        </w:rPr>
        <w:t>正常翅</w:t>
      </w:r>
      <w:r w:rsidRPr="00115C9F">
        <w:rPr>
          <w:rFonts w:ascii="Times New Roman" w:eastAsia="宋体" w:hAnsi="宋体"/>
        </w:rPr>
        <w:t>=3</w:t>
      </w:r>
      <w:r w:rsidRPr="00115C9F">
        <w:rPr>
          <w:rFonts w:ascii="宋体" w:eastAsia="宋体" w:hAnsi="宋体" w:cs="宋体" w:hint="eastAsia"/>
        </w:rPr>
        <w:t>∶</w:t>
      </w:r>
      <w:r w:rsidRPr="00115C9F">
        <w:rPr>
          <w:rFonts w:ascii="Times New Roman" w:eastAsia="宋体" w:hAnsi="宋体"/>
        </w:rPr>
        <w:t>1,</w:t>
      </w:r>
      <w:r w:rsidRPr="00115C9F">
        <w:rPr>
          <w:rFonts w:ascii="Times New Roman" w:eastAsia="楷体" w:hAnsi="楷体"/>
        </w:rPr>
        <w:t>实际得到</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楷体" w:hAnsi="楷体"/>
        </w:rPr>
        <w:t>中裂翅</w:t>
      </w:r>
      <w:r w:rsidRPr="00115C9F">
        <w:rPr>
          <w:rFonts w:ascii="宋体" w:eastAsia="宋体" w:hAnsi="宋体" w:cs="宋体" w:hint="eastAsia"/>
        </w:rPr>
        <w:t>∶</w:t>
      </w:r>
      <w:r w:rsidRPr="00115C9F">
        <w:rPr>
          <w:rFonts w:ascii="Times New Roman" w:eastAsia="楷体" w:hAnsi="楷体"/>
        </w:rPr>
        <w:t>正常翅</w:t>
      </w:r>
      <w:r w:rsidRPr="00115C9F">
        <w:rPr>
          <w:rFonts w:ascii="Times New Roman" w:eastAsia="宋体" w:hAnsi="宋体"/>
        </w:rPr>
        <w:t>=2</w:t>
      </w:r>
      <w:r w:rsidRPr="00115C9F">
        <w:rPr>
          <w:rFonts w:ascii="宋体" w:eastAsia="宋体" w:hAnsi="宋体" w:cs="宋体" w:hint="eastAsia"/>
        </w:rPr>
        <w:t>∶</w:t>
      </w:r>
      <w:r w:rsidRPr="00115C9F">
        <w:rPr>
          <w:rFonts w:ascii="Times New Roman" w:eastAsia="宋体" w:hAnsi="宋体"/>
        </w:rPr>
        <w:t>1,</w:t>
      </w:r>
      <w:r w:rsidRPr="00115C9F">
        <w:rPr>
          <w:rFonts w:ascii="Times New Roman" w:eastAsia="楷体" w:hAnsi="楷体"/>
        </w:rPr>
        <w:t>推测存在</w:t>
      </w:r>
      <w:r w:rsidRPr="00115C9F">
        <w:rPr>
          <w:rFonts w:ascii="Times New Roman" w:eastAsia="宋体" w:hAnsi="宋体"/>
        </w:rPr>
        <w:t>AA</w:t>
      </w:r>
      <w:r w:rsidRPr="00115C9F">
        <w:rPr>
          <w:rFonts w:ascii="Times New Roman" w:eastAsia="楷体" w:hAnsi="楷体"/>
        </w:rPr>
        <w:t>致死。</w:t>
      </w:r>
      <w:r w:rsidRPr="00115C9F">
        <w:rPr>
          <w:rFonts w:ascii="Times New Roman" w:eastAsia="宋体" w:hAnsi="宋体"/>
        </w:rPr>
        <w:t>AaX</w:t>
      </w:r>
      <w:r w:rsidRPr="00115C9F">
        <w:rPr>
          <w:rFonts w:ascii="Times New Roman" w:eastAsia="宋体" w:hAnsi="宋体"/>
          <w:vertAlign w:val="superscript"/>
        </w:rPr>
        <w:t>b</w:t>
      </w:r>
      <w:r w:rsidRPr="00115C9F">
        <w:rPr>
          <w:rFonts w:ascii="Times New Roman" w:eastAsia="宋体" w:hAnsi="宋体"/>
        </w:rPr>
        <w:t>X</w:t>
      </w:r>
      <w:r w:rsidRPr="00115C9F">
        <w:rPr>
          <w:rFonts w:ascii="Times New Roman" w:eastAsia="宋体" w:hAnsi="宋体"/>
          <w:vertAlign w:val="superscript"/>
        </w:rPr>
        <w:t>b</w:t>
      </w:r>
      <w:r w:rsidRPr="00115C9F">
        <w:rPr>
          <w:rFonts w:ascii="Times New Roman" w:eastAsia="楷体" w:hAnsi="楷体"/>
        </w:rPr>
        <w:t>和</w:t>
      </w:r>
      <w:r w:rsidRPr="00115C9F">
        <w:rPr>
          <w:rFonts w:ascii="Times New Roman" w:eastAsia="宋体" w:hAnsi="宋体"/>
        </w:rPr>
        <w:t>AaX</w:t>
      </w:r>
      <w:r w:rsidRPr="00115C9F">
        <w:rPr>
          <w:rFonts w:ascii="Times New Roman" w:eastAsia="宋体" w:hAnsi="宋体"/>
          <w:vertAlign w:val="superscript"/>
        </w:rPr>
        <w:t>B</w:t>
      </w:r>
      <w:r w:rsidRPr="00115C9F">
        <w:rPr>
          <w:rFonts w:ascii="Times New Roman" w:eastAsia="宋体" w:hAnsi="宋体"/>
        </w:rPr>
        <w:t>Y</w:t>
      </w:r>
      <w:r w:rsidRPr="00115C9F">
        <w:rPr>
          <w:rFonts w:ascii="Times New Roman" w:eastAsia="楷体" w:hAnsi="楷体"/>
        </w:rPr>
        <w:t>杂交</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楷体" w:hAnsi="楷体"/>
        </w:rPr>
        <w:t>表型及比例为裂翅灰体雌虫</w:t>
      </w:r>
      <w:r w:rsidRPr="00115C9F">
        <w:rPr>
          <w:rFonts w:ascii="Times New Roman" w:eastAsia="宋体" w:hAnsi="宋体"/>
        </w:rPr>
        <w:t>(AaX</w:t>
      </w:r>
      <w:r w:rsidRPr="00115C9F">
        <w:rPr>
          <w:rFonts w:ascii="Times New Roman" w:eastAsia="宋体" w:hAnsi="宋体"/>
          <w:vertAlign w:val="superscript"/>
        </w:rPr>
        <w:t>B</w:t>
      </w:r>
      <w:r w:rsidRPr="00115C9F">
        <w:rPr>
          <w:rFonts w:ascii="Times New Roman" w:eastAsia="宋体" w:hAnsi="宋体"/>
        </w:rPr>
        <w:t>X</w:t>
      </w:r>
      <w:r w:rsidRPr="00115C9F">
        <w:rPr>
          <w:rFonts w:ascii="Times New Roman" w:eastAsia="宋体" w:hAnsi="宋体"/>
          <w:vertAlign w:val="superscript"/>
        </w:rPr>
        <w:t>b</w:t>
      </w:r>
      <w:r w:rsidRPr="00115C9F">
        <w:rPr>
          <w:rFonts w:ascii="Times New Roman" w:eastAsia="宋体" w:hAnsi="宋体"/>
        </w:rPr>
        <w:t>)</w:t>
      </w:r>
      <w:r w:rsidRPr="00115C9F">
        <w:rPr>
          <w:rFonts w:ascii="宋体" w:eastAsia="宋体" w:hAnsi="宋体" w:cs="宋体" w:hint="eastAsia"/>
        </w:rPr>
        <w:t>∶</w:t>
      </w:r>
      <w:r w:rsidRPr="00115C9F">
        <w:rPr>
          <w:rFonts w:ascii="Times New Roman" w:eastAsia="楷体" w:hAnsi="楷体"/>
        </w:rPr>
        <w:t>裂翅黄体雄虫</w:t>
      </w:r>
      <w:r w:rsidRPr="00115C9F">
        <w:rPr>
          <w:rFonts w:ascii="Times New Roman" w:eastAsia="宋体" w:hAnsi="宋体"/>
        </w:rPr>
        <w:t>(AaX</w:t>
      </w:r>
      <w:r w:rsidRPr="00115C9F">
        <w:rPr>
          <w:rFonts w:ascii="Times New Roman" w:eastAsia="宋体" w:hAnsi="宋体"/>
          <w:vertAlign w:val="superscript"/>
        </w:rPr>
        <w:t>b</w:t>
      </w:r>
      <w:r w:rsidRPr="00115C9F">
        <w:rPr>
          <w:rFonts w:ascii="Times New Roman" w:eastAsia="宋体" w:hAnsi="宋体"/>
        </w:rPr>
        <w:t>Y)</w:t>
      </w:r>
      <w:r w:rsidRPr="00115C9F">
        <w:rPr>
          <w:rFonts w:ascii="宋体" w:eastAsia="宋体" w:hAnsi="宋体" w:cs="宋体" w:hint="eastAsia"/>
        </w:rPr>
        <w:t>∶</w:t>
      </w:r>
      <w:r w:rsidRPr="00115C9F">
        <w:rPr>
          <w:rFonts w:ascii="Times New Roman" w:eastAsia="楷体" w:hAnsi="楷体"/>
        </w:rPr>
        <w:t>正常翅灰体雌虫</w:t>
      </w:r>
      <w:r w:rsidRPr="00115C9F">
        <w:rPr>
          <w:rFonts w:ascii="Times New Roman" w:eastAsia="宋体" w:hAnsi="宋体"/>
        </w:rPr>
        <w:t>(aaX</w:t>
      </w:r>
      <w:r w:rsidRPr="00115C9F">
        <w:rPr>
          <w:rFonts w:ascii="Times New Roman" w:eastAsia="宋体" w:hAnsi="宋体"/>
          <w:vertAlign w:val="superscript"/>
        </w:rPr>
        <w:t>B</w:t>
      </w:r>
      <w:r w:rsidRPr="00115C9F">
        <w:rPr>
          <w:rFonts w:ascii="Times New Roman" w:eastAsia="宋体" w:hAnsi="宋体"/>
        </w:rPr>
        <w:t>X</w:t>
      </w:r>
      <w:r w:rsidRPr="00115C9F">
        <w:rPr>
          <w:rFonts w:ascii="Times New Roman" w:eastAsia="宋体" w:hAnsi="宋体"/>
          <w:vertAlign w:val="superscript"/>
        </w:rPr>
        <w:t>b</w:t>
      </w:r>
      <w:r w:rsidRPr="00115C9F">
        <w:rPr>
          <w:rFonts w:ascii="Times New Roman" w:eastAsia="宋体" w:hAnsi="宋体"/>
        </w:rPr>
        <w:t>)</w:t>
      </w:r>
      <w:r w:rsidRPr="00115C9F">
        <w:rPr>
          <w:rFonts w:ascii="宋体" w:eastAsia="宋体" w:hAnsi="宋体" w:cs="宋体" w:hint="eastAsia"/>
        </w:rPr>
        <w:t>∶</w:t>
      </w:r>
      <w:r w:rsidRPr="00115C9F">
        <w:rPr>
          <w:rFonts w:ascii="Times New Roman" w:eastAsia="楷体" w:hAnsi="楷体"/>
        </w:rPr>
        <w:t>正常翅黄体雄虫</w:t>
      </w:r>
      <w:r w:rsidRPr="00115C9F">
        <w:rPr>
          <w:rFonts w:ascii="Times New Roman" w:eastAsia="宋体" w:hAnsi="宋体"/>
        </w:rPr>
        <w:t>(aaX</w:t>
      </w:r>
      <w:r w:rsidRPr="00115C9F">
        <w:rPr>
          <w:rFonts w:ascii="Times New Roman" w:eastAsia="宋体" w:hAnsi="宋体"/>
          <w:vertAlign w:val="superscript"/>
        </w:rPr>
        <w:t>b</w:t>
      </w:r>
      <w:r w:rsidRPr="00115C9F">
        <w:rPr>
          <w:rFonts w:ascii="Times New Roman" w:eastAsia="宋体" w:hAnsi="宋体"/>
        </w:rPr>
        <w:t>Y)=2</w:t>
      </w:r>
      <w:r w:rsidRPr="00115C9F">
        <w:rPr>
          <w:rFonts w:ascii="宋体" w:eastAsia="宋体" w:hAnsi="宋体" w:cs="宋体" w:hint="eastAsia"/>
        </w:rPr>
        <w:t>∶</w:t>
      </w:r>
      <w:r w:rsidRPr="00115C9F">
        <w:rPr>
          <w:rFonts w:ascii="Times New Roman" w:eastAsia="宋体" w:hAnsi="宋体"/>
        </w:rPr>
        <w:t>2</w:t>
      </w:r>
      <w:r w:rsidRPr="00115C9F">
        <w:rPr>
          <w:rFonts w:ascii="宋体" w:eastAsia="宋体" w:hAnsi="宋体" w:cs="宋体" w:hint="eastAsia"/>
        </w:rPr>
        <w:t>∶</w:t>
      </w:r>
      <w:r w:rsidRPr="00115C9F">
        <w:rPr>
          <w:rFonts w:ascii="Times New Roman" w:eastAsia="宋体" w:hAnsi="宋体"/>
        </w:rPr>
        <w:t>1</w:t>
      </w:r>
      <w:r w:rsidRPr="00115C9F">
        <w:rPr>
          <w:rFonts w:ascii="宋体" w:eastAsia="宋体" w:hAnsi="宋体" w:cs="宋体" w:hint="eastAsia"/>
        </w:rPr>
        <w:t>∶</w:t>
      </w:r>
      <w:r w:rsidRPr="00115C9F">
        <w:rPr>
          <w:rFonts w:ascii="Times New Roman" w:eastAsia="宋体" w:hAnsi="宋体"/>
        </w:rPr>
        <w:t>1</w:t>
      </w:r>
      <w:r w:rsidRPr="00115C9F">
        <w:rPr>
          <w:rFonts w:ascii="Times New Roman" w:eastAsia="楷体" w:hAnsi="楷体"/>
        </w:rPr>
        <w:t>。将两对基因分开计算</w:t>
      </w:r>
      <w:r w:rsidRPr="00115C9F">
        <w:rPr>
          <w:rFonts w:ascii="Times New Roman" w:eastAsia="宋体" w:hAnsi="宋体"/>
        </w:rPr>
        <w:t>,</w:t>
      </w:r>
      <w:r w:rsidRPr="00115C9F">
        <w:rPr>
          <w:rFonts w:ascii="Times New Roman" w:eastAsia="楷体" w:hAnsi="楷体"/>
        </w:rPr>
        <w:t>先分析</w:t>
      </w:r>
      <w:r w:rsidRPr="00115C9F">
        <w:rPr>
          <w:rFonts w:ascii="Times New Roman" w:eastAsia="宋体" w:hAnsi="宋体"/>
        </w:rPr>
        <w:t>Aa</w:t>
      </w:r>
      <w:r w:rsidRPr="00115C9F">
        <w:rPr>
          <w:rFonts w:ascii="Times New Roman" w:eastAsia="楷体" w:hAnsi="楷体"/>
        </w:rPr>
        <w:t>和</w:t>
      </w:r>
      <w:r w:rsidRPr="00115C9F">
        <w:rPr>
          <w:rFonts w:ascii="Times New Roman" w:eastAsia="宋体" w:hAnsi="宋体"/>
        </w:rPr>
        <w:t>Aa,</w:t>
      </w:r>
      <w:r w:rsidRPr="00115C9F">
        <w:rPr>
          <w:rFonts w:ascii="Times New Roman" w:eastAsia="楷体" w:hAnsi="楷体"/>
        </w:rPr>
        <w:t>子代</w:t>
      </w:r>
      <w:r w:rsidRPr="00115C9F">
        <w:rPr>
          <w:rFonts w:ascii="Times New Roman" w:eastAsia="宋体" w:hAnsi="宋体"/>
        </w:rPr>
        <w:t>Aa</w:t>
      </w:r>
      <w:r w:rsidRPr="00115C9F">
        <w:rPr>
          <w:rFonts w:ascii="宋体" w:eastAsia="宋体" w:hAnsi="宋体" w:cs="宋体" w:hint="eastAsia"/>
        </w:rPr>
        <w:t>∶</w:t>
      </w:r>
      <w:r w:rsidRPr="00115C9F">
        <w:rPr>
          <w:rFonts w:ascii="Times New Roman" w:eastAsia="宋体" w:hAnsi="宋体"/>
        </w:rPr>
        <w:t>aa=2</w:t>
      </w:r>
      <w:r w:rsidRPr="00115C9F">
        <w:rPr>
          <w:rFonts w:ascii="宋体" w:eastAsia="宋体" w:hAnsi="宋体" w:cs="宋体" w:hint="eastAsia"/>
        </w:rPr>
        <w:t>∶</w:t>
      </w:r>
      <w:r w:rsidRPr="00115C9F">
        <w:rPr>
          <w:rFonts w:ascii="Times New Roman" w:eastAsia="宋体" w:hAnsi="宋体"/>
        </w:rPr>
        <w:t>1,</w:t>
      </w:r>
      <w:r w:rsidRPr="00115C9F">
        <w:rPr>
          <w:rFonts w:ascii="Times New Roman" w:eastAsia="楷体" w:hAnsi="楷体"/>
        </w:rPr>
        <w:t>让全部</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楷体" w:hAnsi="楷体"/>
        </w:rPr>
        <w:t>相同翅型的个体自由交配</w:t>
      </w:r>
      <w:r w:rsidRPr="00115C9F">
        <w:rPr>
          <w:rFonts w:ascii="Times New Roman" w:eastAsia="宋体" w:hAnsi="宋体"/>
        </w:rPr>
        <w:t>,</w:t>
      </w:r>
      <w:r w:rsidRPr="00115C9F">
        <w:rPr>
          <w:rFonts w:ascii="Times New Roman" w:eastAsia="楷体" w:hAnsi="楷体"/>
        </w:rPr>
        <w:t>即</w:t>
      </w:r>
      <w:r w:rsidRPr="00115C9F">
        <w:rPr>
          <w:rFonts w:ascii="Times New Roman" w:eastAsia="宋体" w:hAnsi="宋体"/>
        </w:rPr>
        <w:t>2/3Aa</w:t>
      </w:r>
      <w:r w:rsidRPr="00115C9F">
        <w:rPr>
          <w:rFonts w:ascii="Times New Roman" w:eastAsia="楷体" w:hAnsi="楷体"/>
        </w:rPr>
        <w:t>自由交配、</w:t>
      </w:r>
      <w:r w:rsidRPr="00115C9F">
        <w:rPr>
          <w:rFonts w:ascii="Times New Roman" w:eastAsia="宋体" w:hAnsi="宋体"/>
        </w:rPr>
        <w:t>1/3aa</w:t>
      </w:r>
      <w:r w:rsidRPr="00115C9F">
        <w:rPr>
          <w:rFonts w:ascii="Times New Roman" w:eastAsia="楷体" w:hAnsi="楷体"/>
        </w:rPr>
        <w:t>自由交配</w:t>
      </w:r>
      <w:r w:rsidRPr="00115C9F">
        <w:rPr>
          <w:rFonts w:ascii="Times New Roman" w:eastAsia="宋体" w:hAnsi="宋体"/>
        </w:rPr>
        <w:t>,2/3Aa</w:t>
      </w:r>
      <w:r w:rsidRPr="00115C9F">
        <w:rPr>
          <w:rFonts w:ascii="Times New Roman" w:eastAsia="楷体" w:hAnsi="楷体"/>
        </w:rPr>
        <w:t>自由交配</w:t>
      </w:r>
      <w:r w:rsidRPr="00115C9F">
        <w:rPr>
          <w:rFonts w:ascii="Times New Roman" w:eastAsia="宋体" w:hAnsi="宋体"/>
        </w:rPr>
        <w:t>,</w:t>
      </w:r>
      <w:r w:rsidRPr="00115C9F">
        <w:rPr>
          <w:rFonts w:ascii="Times New Roman" w:eastAsia="楷体" w:hAnsi="楷体"/>
        </w:rPr>
        <w:t>因</w:t>
      </w:r>
      <w:r w:rsidRPr="00115C9F">
        <w:rPr>
          <w:rFonts w:ascii="Times New Roman" w:eastAsia="宋体" w:hAnsi="宋体"/>
        </w:rPr>
        <w:t>AA</w:t>
      </w:r>
      <w:r w:rsidRPr="00115C9F">
        <w:rPr>
          <w:rFonts w:ascii="Times New Roman" w:eastAsia="楷体" w:hAnsi="楷体"/>
        </w:rPr>
        <w:t>致死</w:t>
      </w:r>
      <w:r w:rsidRPr="00115C9F">
        <w:rPr>
          <w:rFonts w:ascii="Times New Roman" w:eastAsia="宋体" w:hAnsi="宋体"/>
        </w:rPr>
        <w:t>,</w:t>
      </w:r>
      <w:r w:rsidRPr="00115C9F">
        <w:rPr>
          <w:rFonts w:ascii="Times New Roman" w:eastAsia="楷体" w:hAnsi="楷体"/>
        </w:rPr>
        <w:t>子代为</w:t>
      </w:r>
      <w:r w:rsidRPr="00115C9F">
        <w:rPr>
          <w:rFonts w:ascii="Times New Roman" w:eastAsia="宋体" w:hAnsi="宋体"/>
        </w:rPr>
        <w:t>1/3Aa</w:t>
      </w:r>
      <w:r w:rsidRPr="00115C9F">
        <w:rPr>
          <w:rFonts w:ascii="Times New Roman" w:eastAsia="楷体" w:hAnsi="楷体"/>
        </w:rPr>
        <w:t>、</w:t>
      </w:r>
      <w:r w:rsidRPr="00115C9F">
        <w:rPr>
          <w:rFonts w:ascii="Times New Roman" w:eastAsia="宋体" w:hAnsi="宋体"/>
        </w:rPr>
        <w:t>1/6aa;1/3aa</w:t>
      </w:r>
      <w:r w:rsidRPr="00115C9F">
        <w:rPr>
          <w:rFonts w:ascii="Times New Roman" w:eastAsia="楷体" w:hAnsi="楷体"/>
        </w:rPr>
        <w:t>自由交配</w:t>
      </w:r>
      <w:r w:rsidRPr="00115C9F">
        <w:rPr>
          <w:rFonts w:ascii="Times New Roman" w:eastAsia="宋体" w:hAnsi="宋体"/>
        </w:rPr>
        <w:t>,</w:t>
      </w:r>
      <w:r w:rsidRPr="00115C9F">
        <w:rPr>
          <w:rFonts w:ascii="Times New Roman" w:eastAsia="楷体" w:hAnsi="楷体"/>
        </w:rPr>
        <w:t>子代为</w:t>
      </w:r>
      <w:r w:rsidRPr="00115C9F">
        <w:rPr>
          <w:rFonts w:ascii="Times New Roman" w:eastAsia="宋体" w:hAnsi="宋体"/>
        </w:rPr>
        <w:t>1/3aa,</w:t>
      </w:r>
      <w:r w:rsidRPr="00115C9F">
        <w:rPr>
          <w:rFonts w:ascii="Times New Roman" w:eastAsia="楷体" w:hAnsi="楷体"/>
        </w:rPr>
        <w:t>因此子代中</w:t>
      </w:r>
      <w:r w:rsidRPr="00115C9F">
        <w:rPr>
          <w:rFonts w:ascii="Times New Roman" w:eastAsia="宋体" w:hAnsi="宋体"/>
        </w:rPr>
        <w:t>Aa</w:t>
      </w:r>
      <w:r w:rsidRPr="00115C9F">
        <w:rPr>
          <w:rFonts w:ascii="宋体" w:eastAsia="宋体" w:hAnsi="宋体" w:cs="宋体" w:hint="eastAsia"/>
        </w:rPr>
        <w:t>∶</w:t>
      </w:r>
      <w:r w:rsidRPr="00115C9F">
        <w:rPr>
          <w:rFonts w:ascii="Times New Roman" w:eastAsia="宋体" w:hAnsi="宋体"/>
        </w:rPr>
        <w:t>aa=2</w:t>
      </w:r>
      <w:r w:rsidRPr="00115C9F">
        <w:rPr>
          <w:rFonts w:ascii="宋体" w:eastAsia="宋体" w:hAnsi="宋体" w:cs="宋体" w:hint="eastAsia"/>
        </w:rPr>
        <w:t>∶</w:t>
      </w:r>
      <w:r w:rsidRPr="00115C9F">
        <w:rPr>
          <w:rFonts w:ascii="Times New Roman" w:eastAsia="宋体" w:hAnsi="宋体"/>
        </w:rPr>
        <w:t>3,</w:t>
      </w:r>
      <w:r w:rsidRPr="00115C9F">
        <w:rPr>
          <w:rFonts w:ascii="Times New Roman" w:eastAsia="楷体" w:hAnsi="楷体"/>
        </w:rPr>
        <w:t>即</w:t>
      </w:r>
      <w:r w:rsidRPr="00115C9F">
        <w:rPr>
          <w:rFonts w:ascii="Times New Roman" w:eastAsia="宋体" w:hAnsi="宋体"/>
        </w:rPr>
        <w:t>Aa</w:t>
      </w:r>
      <w:r w:rsidRPr="00115C9F">
        <w:rPr>
          <w:rFonts w:ascii="Times New Roman" w:eastAsia="楷体" w:hAnsi="楷体"/>
        </w:rPr>
        <w:t>占</w:t>
      </w:r>
      <w:r w:rsidRPr="00115C9F">
        <w:rPr>
          <w:rFonts w:ascii="Times New Roman" w:eastAsia="宋体" w:hAnsi="宋体"/>
        </w:rPr>
        <w:t>2/5,aa</w:t>
      </w:r>
      <w:r w:rsidRPr="00115C9F">
        <w:rPr>
          <w:rFonts w:ascii="Times New Roman" w:eastAsia="楷体" w:hAnsi="楷体"/>
        </w:rPr>
        <w:t>占</w:t>
      </w:r>
      <w:r w:rsidRPr="00115C9F">
        <w:rPr>
          <w:rFonts w:ascii="Times New Roman" w:eastAsia="宋体" w:hAnsi="宋体"/>
        </w:rPr>
        <w:t>3/5</w:t>
      </w:r>
      <w:r w:rsidRPr="00115C9F">
        <w:rPr>
          <w:rFonts w:ascii="Times New Roman" w:eastAsia="楷体" w:hAnsi="楷体"/>
        </w:rPr>
        <w:t>。再分析</w:t>
      </w:r>
      <w:r w:rsidRPr="00115C9F">
        <w:rPr>
          <w:rFonts w:ascii="Times New Roman" w:eastAsia="宋体" w:hAnsi="宋体"/>
        </w:rPr>
        <w:t>X</w:t>
      </w:r>
      <w:r w:rsidRPr="00115C9F">
        <w:rPr>
          <w:rFonts w:ascii="Times New Roman" w:eastAsia="宋体" w:hAnsi="宋体"/>
          <w:vertAlign w:val="superscript"/>
        </w:rPr>
        <w:t>B</w:t>
      </w:r>
      <w:r w:rsidRPr="00115C9F">
        <w:rPr>
          <w:rFonts w:ascii="Times New Roman" w:eastAsia="宋体" w:hAnsi="宋体"/>
        </w:rPr>
        <w:t>X</w:t>
      </w:r>
      <w:r w:rsidRPr="00115C9F">
        <w:rPr>
          <w:rFonts w:ascii="Times New Roman" w:eastAsia="宋体" w:hAnsi="宋体"/>
          <w:vertAlign w:val="superscript"/>
        </w:rPr>
        <w:t>b</w:t>
      </w:r>
      <w:r w:rsidRPr="00115C9F">
        <w:rPr>
          <w:rFonts w:ascii="Times New Roman" w:eastAsia="楷体" w:hAnsi="楷体"/>
        </w:rPr>
        <w:t>和</w:t>
      </w:r>
      <w:r w:rsidRPr="00115C9F">
        <w:rPr>
          <w:rFonts w:ascii="Times New Roman" w:eastAsia="宋体" w:hAnsi="宋体"/>
        </w:rPr>
        <w:t>X</w:t>
      </w:r>
      <w:r w:rsidRPr="00115C9F">
        <w:rPr>
          <w:rFonts w:ascii="Times New Roman" w:eastAsia="宋体" w:hAnsi="宋体"/>
          <w:vertAlign w:val="superscript"/>
        </w:rPr>
        <w:t>b</w:t>
      </w:r>
      <w:r w:rsidRPr="00115C9F">
        <w:rPr>
          <w:rFonts w:ascii="Times New Roman" w:eastAsia="宋体" w:hAnsi="宋体"/>
        </w:rPr>
        <w:t>Y,</w:t>
      </w:r>
      <w:r w:rsidRPr="00115C9F">
        <w:rPr>
          <w:rFonts w:ascii="Times New Roman" w:eastAsia="楷体" w:hAnsi="楷体"/>
        </w:rPr>
        <w:t>后代产生</w:t>
      </w:r>
      <w:r w:rsidRPr="00115C9F">
        <w:rPr>
          <w:rFonts w:ascii="Times New Roman" w:eastAsia="宋体" w:hAnsi="宋体"/>
        </w:rPr>
        <w:t>X</w:t>
      </w:r>
      <w:r w:rsidRPr="00115C9F">
        <w:rPr>
          <w:rFonts w:ascii="Times New Roman" w:eastAsia="宋体" w:hAnsi="宋体"/>
          <w:vertAlign w:val="superscript"/>
        </w:rPr>
        <w:t>b</w:t>
      </w:r>
      <w:r w:rsidRPr="00115C9F">
        <w:rPr>
          <w:rFonts w:ascii="Times New Roman" w:eastAsia="宋体" w:hAnsi="宋体"/>
        </w:rPr>
        <w:t>Y</w:t>
      </w:r>
      <w:r w:rsidRPr="00115C9F">
        <w:rPr>
          <w:rFonts w:ascii="Times New Roman" w:eastAsia="楷体" w:hAnsi="楷体"/>
        </w:rPr>
        <w:t>的概率是</w:t>
      </w:r>
      <w:r w:rsidRPr="00115C9F">
        <w:rPr>
          <w:rFonts w:ascii="Times New Roman" w:eastAsia="宋体" w:hAnsi="宋体"/>
        </w:rPr>
        <w:t>1/4,</w:t>
      </w:r>
      <w:r w:rsidRPr="00115C9F">
        <w:rPr>
          <w:rFonts w:ascii="Times New Roman" w:eastAsia="楷体" w:hAnsi="楷体"/>
        </w:rPr>
        <w:t>综上可知</w:t>
      </w:r>
      <w:r w:rsidRPr="00115C9F">
        <w:rPr>
          <w:rFonts w:ascii="Times New Roman" w:eastAsia="宋体" w:hAnsi="宋体"/>
        </w:rPr>
        <w:t>,F</w:t>
      </w:r>
      <w:r w:rsidRPr="00115C9F">
        <w:rPr>
          <w:rFonts w:ascii="Times New Roman" w:eastAsia="宋体" w:hAnsi="宋体"/>
          <w:vertAlign w:val="subscript"/>
        </w:rPr>
        <w:t>2</w:t>
      </w:r>
      <w:r w:rsidRPr="00115C9F">
        <w:rPr>
          <w:rFonts w:ascii="Times New Roman" w:eastAsia="楷体" w:hAnsi="楷体"/>
        </w:rPr>
        <w:t>中裂翅黄体雄虫</w:t>
      </w:r>
      <w:r w:rsidRPr="00115C9F">
        <w:rPr>
          <w:rFonts w:ascii="Times New Roman" w:eastAsia="宋体" w:hAnsi="宋体"/>
        </w:rPr>
        <w:t>(AaX</w:t>
      </w:r>
      <w:r w:rsidRPr="00115C9F">
        <w:rPr>
          <w:rFonts w:ascii="Times New Roman" w:eastAsia="宋体" w:hAnsi="宋体"/>
          <w:vertAlign w:val="superscript"/>
        </w:rPr>
        <w:t>b</w:t>
      </w:r>
      <w:r w:rsidRPr="00115C9F">
        <w:rPr>
          <w:rFonts w:ascii="Times New Roman" w:eastAsia="宋体" w:hAnsi="宋体"/>
        </w:rPr>
        <w:t>Y)</w:t>
      </w:r>
      <w:r w:rsidRPr="00115C9F">
        <w:rPr>
          <w:rFonts w:ascii="Times New Roman" w:eastAsia="楷体" w:hAnsi="楷体"/>
        </w:rPr>
        <w:t>占</w:t>
      </w:r>
      <w:r w:rsidRPr="00115C9F">
        <w:rPr>
          <w:rFonts w:ascii="Times New Roman" w:eastAsia="宋体" w:hAnsi="宋体"/>
        </w:rPr>
        <w:t>F</w:t>
      </w:r>
      <w:r w:rsidRPr="00115C9F">
        <w:rPr>
          <w:rFonts w:ascii="Times New Roman" w:eastAsia="宋体" w:hAnsi="宋体"/>
          <w:vertAlign w:val="subscript"/>
        </w:rPr>
        <w:t>2</w:t>
      </w:r>
      <w:r w:rsidRPr="00115C9F">
        <w:rPr>
          <w:rFonts w:ascii="Times New Roman" w:eastAsia="楷体" w:hAnsi="楷体"/>
        </w:rPr>
        <w:t>总数的比例为</w:t>
      </w:r>
      <w:r w:rsidRPr="00115C9F">
        <w:rPr>
          <w:rFonts w:ascii="Times New Roman" w:eastAsia="宋体" w:hAnsi="宋体"/>
        </w:rPr>
        <w:t>(2/5)</w:t>
      </w:r>
      <w:r w:rsidRPr="00115C9F">
        <w:rPr>
          <w:rFonts w:ascii="Times New Roman" w:eastAsia="宋体" w:hAnsi="Times New Roman" w:cs="Times New Roman"/>
        </w:rPr>
        <w:t>×</w:t>
      </w:r>
      <w:r w:rsidRPr="00115C9F">
        <w:rPr>
          <w:rFonts w:ascii="Times New Roman" w:eastAsia="宋体" w:hAnsi="宋体"/>
        </w:rPr>
        <w:t>(1/4)=1/10</w:t>
      </w:r>
      <w:r w:rsidRPr="00115C9F">
        <w:rPr>
          <w:rFonts w:ascii="Times New Roman" w:eastAsia="楷体" w:hAnsi="楷体"/>
        </w:rPr>
        <w:t>。</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15C9F">
        <w:rPr>
          <w:rFonts w:ascii="Arial" w:eastAsia="黑体" w:hAnsi="黑体"/>
        </w:rPr>
        <w:t>【因题说法】</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15C9F">
        <w:rPr>
          <w:rFonts w:ascii="Times New Roman" w:eastAsia="仿宋" w:hAnsi="仿宋"/>
        </w:rPr>
        <w:t>根据子代表型及比例来判断基因位置的方法</w:t>
      </w:r>
      <w:r w:rsidRPr="00115C9F">
        <w:rPr>
          <w:rFonts w:ascii="Times New Roman" w:eastAsia="宋体" w:hAnsi="宋体"/>
        </w:rPr>
        <w:t>:</w:t>
      </w:r>
      <w:r w:rsidRPr="00115C9F">
        <w:rPr>
          <w:rFonts w:ascii="Times New Roman" w:eastAsia="仿宋" w:hAnsi="仿宋"/>
        </w:rPr>
        <w:t>依据性状在雌雄个体中的比例是否一致来确定是常染色体遗传还是伴性遗传。若子代雌雄表现相同</w:t>
      </w:r>
      <w:r w:rsidRPr="00115C9F">
        <w:rPr>
          <w:rFonts w:ascii="Times New Roman" w:eastAsia="宋体" w:hAnsi="宋体"/>
        </w:rPr>
        <w:t>,</w:t>
      </w:r>
      <w:r w:rsidRPr="00115C9F">
        <w:rPr>
          <w:rFonts w:ascii="Times New Roman" w:eastAsia="仿宋" w:hAnsi="仿宋"/>
        </w:rPr>
        <w:t>则位于常染色体上</w:t>
      </w:r>
      <w:r w:rsidRPr="00115C9F">
        <w:rPr>
          <w:rFonts w:ascii="Times New Roman" w:eastAsia="宋体" w:hAnsi="宋体"/>
        </w:rPr>
        <w:t>;</w:t>
      </w:r>
      <w:r w:rsidRPr="00115C9F">
        <w:rPr>
          <w:rFonts w:ascii="Times New Roman" w:eastAsia="仿宋" w:hAnsi="仿宋"/>
        </w:rPr>
        <w:t>若子代雌雄表现不同</w:t>
      </w:r>
      <w:r w:rsidRPr="00115C9F">
        <w:rPr>
          <w:rFonts w:ascii="Times New Roman" w:eastAsia="宋体" w:hAnsi="宋体"/>
        </w:rPr>
        <w:t>,</w:t>
      </w:r>
      <w:r w:rsidRPr="00115C9F">
        <w:rPr>
          <w:rFonts w:ascii="Times New Roman" w:eastAsia="仿宋" w:hAnsi="仿宋"/>
        </w:rPr>
        <w:t>则可确定为伴性遗传。</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15C9F">
        <w:rPr>
          <w:rFonts w:ascii="Times New Roman" w:eastAsia="仿宋" w:hAnsi="仿宋"/>
        </w:rPr>
        <w:t>如本题</w:t>
      </w:r>
      <w:r w:rsidRPr="00115C9F">
        <w:rPr>
          <w:rFonts w:ascii="Times New Roman" w:eastAsia="宋体" w:hAnsi="宋体"/>
        </w:rPr>
        <w:t>,</w:t>
      </w:r>
      <w:r w:rsidRPr="00115C9F">
        <w:rPr>
          <w:rFonts w:ascii="Times New Roman" w:eastAsia="仿宋" w:hAnsi="仿宋"/>
        </w:rPr>
        <w:t>将两对性状单独研究</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仿宋" w:hAnsi="仿宋"/>
        </w:rPr>
        <w:t>的表型及比例。</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15C9F">
        <w:rPr>
          <w:rFonts w:ascii="Times New Roman" w:eastAsia="仿宋" w:hAnsi="仿宋"/>
        </w:rPr>
        <w:t>翅型</w:t>
      </w:r>
      <w:r w:rsidRPr="00115C9F">
        <w:rPr>
          <w:rFonts w:ascii="Times New Roman" w:eastAsia="宋体" w:hAnsi="宋体"/>
        </w:rPr>
        <w:t>:</w:t>
      </w:r>
      <w:r>
        <w:rPr>
          <w:rFonts w:eastAsia="NEU-BZ-S92"/>
        </w:rPr>
        <w:t>♀</w:t>
      </w:r>
      <w:r w:rsidRPr="00115C9F">
        <w:rPr>
          <w:rFonts w:ascii="Times New Roman" w:eastAsia="仿宋" w:hAnsi="仿宋"/>
        </w:rPr>
        <w:t>裂翅</w:t>
      </w:r>
      <w:r w:rsidRPr="00115C9F">
        <w:rPr>
          <w:rFonts w:ascii="宋体" w:eastAsia="宋体" w:hAnsi="宋体" w:cs="宋体" w:hint="eastAsia"/>
        </w:rPr>
        <w:t>∶</w:t>
      </w:r>
      <w:r w:rsidRPr="00115C9F">
        <w:rPr>
          <w:rFonts w:ascii="Times New Roman" w:eastAsia="仿宋" w:hAnsi="仿宋"/>
        </w:rPr>
        <w:t>正常翅</w:t>
      </w:r>
      <w:r w:rsidRPr="00115C9F">
        <w:rPr>
          <w:rFonts w:ascii="Times New Roman" w:eastAsia="宋体" w:hAnsi="宋体"/>
        </w:rPr>
        <w:t>=2</w:t>
      </w:r>
      <w:r w:rsidRPr="00115C9F">
        <w:rPr>
          <w:rFonts w:ascii="宋体" w:eastAsia="宋体" w:hAnsi="宋体" w:cs="宋体" w:hint="eastAsia"/>
        </w:rPr>
        <w:t>∶</w:t>
      </w:r>
      <w:r w:rsidRPr="00115C9F">
        <w:rPr>
          <w:rFonts w:ascii="Times New Roman" w:eastAsia="宋体" w:hAnsi="宋体"/>
        </w:rPr>
        <w:t>1,</w:t>
      </w:r>
      <w:r>
        <w:rPr>
          <w:rFonts w:eastAsia="NEU-BZ-S92"/>
        </w:rPr>
        <w:t>♂</w:t>
      </w:r>
      <w:r w:rsidRPr="00115C9F">
        <w:rPr>
          <w:rFonts w:ascii="Times New Roman" w:eastAsia="仿宋" w:hAnsi="仿宋"/>
        </w:rPr>
        <w:t>裂翅</w:t>
      </w:r>
      <w:r w:rsidRPr="00115C9F">
        <w:rPr>
          <w:rFonts w:ascii="宋体" w:eastAsia="宋体" w:hAnsi="宋体" w:cs="宋体" w:hint="eastAsia"/>
        </w:rPr>
        <w:t>∶</w:t>
      </w:r>
      <w:r w:rsidRPr="00115C9F">
        <w:rPr>
          <w:rFonts w:ascii="Times New Roman" w:eastAsia="仿宋" w:hAnsi="仿宋"/>
        </w:rPr>
        <w:t>正常翅</w:t>
      </w:r>
      <w:r w:rsidRPr="00115C9F">
        <w:rPr>
          <w:rFonts w:ascii="Times New Roman" w:eastAsia="宋体" w:hAnsi="宋体"/>
        </w:rPr>
        <w:t>=2</w:t>
      </w:r>
      <w:r w:rsidRPr="00115C9F">
        <w:rPr>
          <w:rFonts w:ascii="宋体" w:eastAsia="宋体" w:hAnsi="宋体" w:cs="宋体" w:hint="eastAsia"/>
        </w:rPr>
        <w:t>∶</w:t>
      </w:r>
      <w:r w:rsidRPr="00115C9F">
        <w:rPr>
          <w:rFonts w:ascii="Times New Roman" w:eastAsia="宋体" w:hAnsi="宋体"/>
        </w:rPr>
        <w:t>1,</w:t>
      </w:r>
      <w:r w:rsidRPr="00115C9F">
        <w:rPr>
          <w:rFonts w:ascii="Times New Roman" w:eastAsia="仿宋" w:hAnsi="仿宋"/>
        </w:rPr>
        <w:t>雌雄表现相同</w:t>
      </w:r>
      <w:r w:rsidRPr="00115C9F">
        <w:rPr>
          <w:rFonts w:ascii="Times New Roman" w:eastAsia="宋体" w:hAnsi="宋体"/>
        </w:rPr>
        <w:t>,</w:t>
      </w:r>
      <w:r w:rsidRPr="00115C9F">
        <w:rPr>
          <w:rFonts w:ascii="Times New Roman" w:eastAsia="仿宋" w:hAnsi="仿宋"/>
        </w:rPr>
        <w:t>该对基因位于常染色体上。</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15C9F">
        <w:rPr>
          <w:rFonts w:ascii="Times New Roman" w:eastAsia="仿宋" w:hAnsi="仿宋"/>
        </w:rPr>
        <w:t>体色</w:t>
      </w:r>
      <w:r w:rsidRPr="00115C9F">
        <w:rPr>
          <w:rFonts w:ascii="Times New Roman" w:eastAsia="宋体" w:hAnsi="宋体"/>
        </w:rPr>
        <w:t>:</w:t>
      </w:r>
      <w:r>
        <w:rPr>
          <w:rFonts w:eastAsia="NEU-BZ-S92"/>
        </w:rPr>
        <w:t>♀</w:t>
      </w:r>
      <w:r w:rsidRPr="00115C9F">
        <w:rPr>
          <w:rFonts w:ascii="Times New Roman" w:eastAsia="仿宋" w:hAnsi="仿宋"/>
        </w:rPr>
        <w:t>灰体</w:t>
      </w:r>
      <w:r w:rsidRPr="00115C9F">
        <w:rPr>
          <w:rFonts w:ascii="宋体" w:eastAsia="宋体" w:hAnsi="宋体" w:cs="宋体" w:hint="eastAsia"/>
        </w:rPr>
        <w:t>∶</w:t>
      </w:r>
      <w:r w:rsidRPr="00115C9F">
        <w:rPr>
          <w:rFonts w:ascii="Times New Roman" w:eastAsia="仿宋" w:hAnsi="仿宋"/>
        </w:rPr>
        <w:t>黄体</w:t>
      </w:r>
      <w:r w:rsidRPr="00115C9F">
        <w:rPr>
          <w:rFonts w:ascii="Times New Roman" w:eastAsia="宋体" w:hAnsi="宋体"/>
        </w:rPr>
        <w:t>=3</w:t>
      </w:r>
      <w:r w:rsidRPr="00115C9F">
        <w:rPr>
          <w:rFonts w:ascii="宋体" w:eastAsia="宋体" w:hAnsi="宋体" w:cs="宋体" w:hint="eastAsia"/>
        </w:rPr>
        <w:t>∶</w:t>
      </w:r>
      <w:r w:rsidRPr="00115C9F">
        <w:rPr>
          <w:rFonts w:ascii="Times New Roman" w:eastAsia="宋体" w:hAnsi="宋体"/>
        </w:rPr>
        <w:t>0,</w:t>
      </w:r>
      <w:r>
        <w:rPr>
          <w:rFonts w:eastAsia="NEU-BZ-S92"/>
        </w:rPr>
        <w:t>♂</w:t>
      </w:r>
      <w:r w:rsidRPr="00115C9F">
        <w:rPr>
          <w:rFonts w:ascii="Times New Roman" w:eastAsia="仿宋" w:hAnsi="仿宋"/>
        </w:rPr>
        <w:t>灰体</w:t>
      </w:r>
      <w:r w:rsidRPr="00115C9F">
        <w:rPr>
          <w:rFonts w:ascii="宋体" w:eastAsia="宋体" w:hAnsi="宋体" w:cs="宋体" w:hint="eastAsia"/>
        </w:rPr>
        <w:t>∶</w:t>
      </w:r>
      <w:r w:rsidRPr="00115C9F">
        <w:rPr>
          <w:rFonts w:ascii="Times New Roman" w:eastAsia="仿宋" w:hAnsi="仿宋"/>
        </w:rPr>
        <w:t>黄体</w:t>
      </w:r>
      <w:r w:rsidRPr="00115C9F">
        <w:rPr>
          <w:rFonts w:ascii="Times New Roman" w:eastAsia="宋体" w:hAnsi="宋体"/>
        </w:rPr>
        <w:t>=0</w:t>
      </w:r>
      <w:r w:rsidRPr="00115C9F">
        <w:rPr>
          <w:rFonts w:ascii="宋体" w:eastAsia="宋体" w:hAnsi="宋体" w:cs="宋体" w:hint="eastAsia"/>
        </w:rPr>
        <w:t>∶</w:t>
      </w:r>
      <w:r w:rsidRPr="00115C9F">
        <w:rPr>
          <w:rFonts w:ascii="Times New Roman" w:eastAsia="宋体" w:hAnsi="宋体"/>
        </w:rPr>
        <w:t>3,</w:t>
      </w:r>
      <w:r w:rsidRPr="00115C9F">
        <w:rPr>
          <w:rFonts w:ascii="Times New Roman" w:eastAsia="仿宋" w:hAnsi="仿宋"/>
        </w:rPr>
        <w:t>雌雄表现不同</w:t>
      </w:r>
      <w:r w:rsidRPr="00115C9F">
        <w:rPr>
          <w:rFonts w:ascii="Times New Roman" w:eastAsia="宋体" w:hAnsi="宋体"/>
        </w:rPr>
        <w:t>,</w:t>
      </w:r>
      <w:r w:rsidRPr="00115C9F">
        <w:rPr>
          <w:rFonts w:ascii="Times New Roman" w:eastAsia="仿宋" w:hAnsi="仿宋"/>
        </w:rPr>
        <w:t>该对基因位于性染色体</w:t>
      </w:r>
      <w:r w:rsidRPr="00115C9F">
        <w:rPr>
          <w:rFonts w:ascii="Times New Roman" w:eastAsia="宋体" w:hAnsi="宋体"/>
        </w:rPr>
        <w:t>(X)</w:t>
      </w:r>
      <w:r w:rsidRPr="00115C9F">
        <w:rPr>
          <w:rFonts w:ascii="Times New Roman" w:eastAsia="仿宋" w:hAnsi="仿宋"/>
        </w:rPr>
        <w:t>上。</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18</w:t>
      </w:r>
      <w:r w:rsidRPr="00115C9F">
        <w:rPr>
          <w:rFonts w:ascii="Times New Roman" w:eastAsia="宋体" w:hAnsi="Times New Roman" w:cs="Times New Roman"/>
        </w:rPr>
        <w:t>.</w:t>
      </w:r>
      <w:r w:rsidRPr="00115C9F">
        <w:rPr>
          <w:rFonts w:ascii="Times New Roman" w:eastAsia="宋体" w:hAnsi="宋体"/>
        </w:rPr>
        <w:t>某二倍体动物</w:t>
      </w:r>
      <w:r w:rsidRPr="00115C9F">
        <w:rPr>
          <w:rFonts w:ascii="Times New Roman" w:eastAsia="宋体" w:hAnsi="宋体"/>
        </w:rPr>
        <w:t>(2</w:t>
      </w:r>
      <w:r w:rsidRPr="00115C9F">
        <w:rPr>
          <w:rFonts w:ascii="Times New Roman" w:eastAsia="宋体" w:hAnsi="宋体"/>
          <w:i/>
        </w:rPr>
        <w:t>n</w:t>
      </w:r>
      <w:r w:rsidRPr="00115C9F">
        <w:rPr>
          <w:rFonts w:ascii="Times New Roman" w:eastAsia="宋体" w:hAnsi="宋体"/>
        </w:rPr>
        <w:t>=4)</w:t>
      </w:r>
      <w:r w:rsidRPr="00115C9F">
        <w:rPr>
          <w:rFonts w:ascii="Times New Roman" w:eastAsia="宋体" w:hAnsi="宋体"/>
        </w:rPr>
        <w:t>精原细胞</w:t>
      </w:r>
      <w:r w:rsidRPr="00115C9F">
        <w:rPr>
          <w:rFonts w:ascii="Times New Roman" w:eastAsia="宋体" w:hAnsi="宋体"/>
        </w:rPr>
        <w:t>DNA</w:t>
      </w:r>
      <w:r w:rsidRPr="00115C9F">
        <w:rPr>
          <w:rFonts w:ascii="Times New Roman" w:eastAsia="宋体" w:hAnsi="宋体"/>
        </w:rPr>
        <w:t>中的</w:t>
      </w:r>
      <w:r w:rsidRPr="00115C9F">
        <w:rPr>
          <w:rFonts w:ascii="Times New Roman" w:eastAsia="宋体" w:hAnsi="宋体"/>
        </w:rPr>
        <w:t>P</w:t>
      </w:r>
      <w:r w:rsidRPr="00115C9F">
        <w:rPr>
          <w:rFonts w:ascii="Times New Roman" w:eastAsia="宋体" w:hAnsi="宋体"/>
        </w:rPr>
        <w:t>均为</w:t>
      </w:r>
      <w:r w:rsidRPr="00115C9F">
        <w:rPr>
          <w:rFonts w:ascii="Times New Roman" w:eastAsia="宋体" w:hAnsi="宋体"/>
          <w:vertAlign w:val="superscript"/>
        </w:rPr>
        <w:t>32</w:t>
      </w:r>
      <w:r w:rsidRPr="00115C9F">
        <w:rPr>
          <w:rFonts w:ascii="Times New Roman" w:eastAsia="宋体" w:hAnsi="宋体"/>
        </w:rPr>
        <w:t>P,</w:t>
      </w:r>
      <w:r w:rsidRPr="00115C9F">
        <w:rPr>
          <w:rFonts w:ascii="Times New Roman" w:eastAsia="宋体" w:hAnsi="宋体"/>
        </w:rPr>
        <w:t>精原细胞在不含</w:t>
      </w:r>
      <w:r w:rsidRPr="00115C9F">
        <w:rPr>
          <w:rFonts w:ascii="Times New Roman" w:eastAsia="宋体" w:hAnsi="宋体"/>
          <w:vertAlign w:val="superscript"/>
        </w:rPr>
        <w:t>32</w:t>
      </w:r>
      <w:r w:rsidRPr="00115C9F">
        <w:rPr>
          <w:rFonts w:ascii="Times New Roman" w:eastAsia="宋体" w:hAnsi="宋体"/>
        </w:rPr>
        <w:t>P</w:t>
      </w:r>
      <w:r w:rsidRPr="00115C9F">
        <w:rPr>
          <w:rFonts w:ascii="Times New Roman" w:eastAsia="宋体" w:hAnsi="宋体"/>
        </w:rPr>
        <w:t>的培养液中培养</w:t>
      </w:r>
      <w:r w:rsidRPr="00115C9F">
        <w:rPr>
          <w:rFonts w:ascii="Times New Roman" w:eastAsia="宋体" w:hAnsi="宋体"/>
        </w:rPr>
        <w:t>,</w:t>
      </w:r>
      <w:r w:rsidRPr="00115C9F">
        <w:rPr>
          <w:rFonts w:ascii="Times New Roman" w:eastAsia="宋体" w:hAnsi="宋体"/>
        </w:rPr>
        <w:t>其中</w:t>
      </w:r>
      <w:r w:rsidRPr="00115C9F">
        <w:rPr>
          <w:rFonts w:ascii="Times New Roman" w:eastAsia="宋体" w:hAnsi="宋体"/>
        </w:rPr>
        <w:t>1</w:t>
      </w:r>
      <w:r w:rsidRPr="00115C9F">
        <w:rPr>
          <w:rFonts w:ascii="Times New Roman" w:eastAsia="宋体" w:hAnsi="宋体"/>
        </w:rPr>
        <w:t>个精原细胞进行一次有丝分裂和减数第一次分裂后</w:t>
      </w:r>
      <w:r w:rsidRPr="00115C9F">
        <w:rPr>
          <w:rFonts w:ascii="Times New Roman" w:eastAsia="宋体" w:hAnsi="宋体"/>
        </w:rPr>
        <w:t>,</w:t>
      </w:r>
      <w:r w:rsidRPr="00115C9F">
        <w:rPr>
          <w:rFonts w:ascii="Times New Roman" w:eastAsia="宋体" w:hAnsi="宋体"/>
        </w:rPr>
        <w:t>产生甲</w:t>
      </w:r>
      <w:r w:rsidRPr="00115C9F">
        <w:rPr>
          <w:rFonts w:ascii="Times New Roman" w:eastAsia="宋体" w:hAnsi="宋体"/>
        </w:rPr>
        <w:t>~</w:t>
      </w:r>
      <w:r w:rsidRPr="00115C9F">
        <w:rPr>
          <w:rFonts w:ascii="Times New Roman" w:eastAsia="宋体" w:hAnsi="宋体"/>
        </w:rPr>
        <w:t>丁</w:t>
      </w:r>
      <w:r w:rsidRPr="00115C9F">
        <w:rPr>
          <w:rFonts w:ascii="Times New Roman" w:eastAsia="宋体" w:hAnsi="宋体"/>
        </w:rPr>
        <w:t>4</w:t>
      </w:r>
      <w:r w:rsidRPr="00115C9F">
        <w:rPr>
          <w:rFonts w:ascii="Times New Roman" w:eastAsia="宋体" w:hAnsi="宋体"/>
        </w:rPr>
        <w:t>个细胞。这些细胞的染色体和染色单体情况如下图所示。</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2857680" cy="914400"/>
            <wp:effectExtent l="0" t="0" r="0" b="0"/>
            <wp:docPr id="55" name="24CZJS06.eps" descr="id:2147484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2857680" cy="91440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不考虑染色体变异的情况下</w:t>
      </w:r>
      <w:r w:rsidRPr="00115C9F">
        <w:rPr>
          <w:rFonts w:ascii="Times New Roman" w:eastAsia="宋体" w:hAnsi="宋体"/>
        </w:rPr>
        <w:t>,</w:t>
      </w:r>
      <w:r w:rsidRPr="00115C9F">
        <w:rPr>
          <w:rFonts w:ascii="Times New Roman" w:eastAsia="宋体" w:hAnsi="宋体"/>
        </w:rPr>
        <w:t>下列叙述正确的是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C</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该精原细胞经历了</w:t>
      </w:r>
      <w:r w:rsidRPr="00115C9F">
        <w:rPr>
          <w:rFonts w:ascii="Times New Roman" w:eastAsia="宋体" w:hAnsi="宋体"/>
        </w:rPr>
        <w:t>2</w:t>
      </w:r>
      <w:r w:rsidRPr="00115C9F">
        <w:rPr>
          <w:rFonts w:ascii="Times New Roman" w:eastAsia="宋体" w:hAnsi="宋体"/>
        </w:rPr>
        <w:t>次</w:t>
      </w:r>
      <w:r w:rsidRPr="00115C9F">
        <w:rPr>
          <w:rFonts w:ascii="Times New Roman" w:eastAsia="宋体" w:hAnsi="宋体"/>
        </w:rPr>
        <w:t>DNA</w:t>
      </w:r>
      <w:r w:rsidRPr="00115C9F">
        <w:rPr>
          <w:rFonts w:ascii="Times New Roman" w:eastAsia="宋体" w:hAnsi="宋体"/>
        </w:rPr>
        <w:t>复制和</w:t>
      </w:r>
      <w:r w:rsidRPr="00115C9F">
        <w:rPr>
          <w:rFonts w:ascii="Times New Roman" w:eastAsia="宋体" w:hAnsi="宋体"/>
        </w:rPr>
        <w:t>2</w:t>
      </w:r>
      <w:r w:rsidRPr="00115C9F">
        <w:rPr>
          <w:rFonts w:ascii="Times New Roman" w:eastAsia="宋体" w:hAnsi="宋体"/>
        </w:rPr>
        <w:t>次着丝粒分裂</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4</w:t>
      </w:r>
      <w:r w:rsidRPr="00115C9F">
        <w:rPr>
          <w:rFonts w:ascii="Times New Roman" w:eastAsia="宋体" w:hAnsi="宋体"/>
        </w:rPr>
        <w:t>个细胞均处于减数第二次分裂前期</w:t>
      </w:r>
      <w:r w:rsidRPr="00115C9F">
        <w:rPr>
          <w:rFonts w:ascii="Times New Roman" w:eastAsia="宋体" w:hAnsi="宋体"/>
        </w:rPr>
        <w:t>,</w:t>
      </w:r>
      <w:r w:rsidRPr="00115C9F">
        <w:rPr>
          <w:rFonts w:ascii="Times New Roman" w:eastAsia="宋体" w:hAnsi="宋体"/>
        </w:rPr>
        <w:t>且均含有一个染色体组</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形成细胞乙的过程发生了同源染色体的配对和交叉互换</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4</w:t>
      </w:r>
      <w:r w:rsidRPr="00115C9F">
        <w:rPr>
          <w:rFonts w:ascii="Times New Roman" w:eastAsia="宋体" w:hAnsi="宋体"/>
        </w:rPr>
        <w:t>个细胞完成分裂形成</w:t>
      </w:r>
      <w:r w:rsidRPr="00115C9F">
        <w:rPr>
          <w:rFonts w:ascii="Times New Roman" w:eastAsia="宋体" w:hAnsi="宋体"/>
        </w:rPr>
        <w:t>8</w:t>
      </w:r>
      <w:r w:rsidRPr="00115C9F">
        <w:rPr>
          <w:rFonts w:ascii="Times New Roman" w:eastAsia="宋体" w:hAnsi="宋体"/>
        </w:rPr>
        <w:t>个细胞</w:t>
      </w:r>
      <w:r w:rsidRPr="00115C9F">
        <w:rPr>
          <w:rFonts w:ascii="Times New Roman" w:eastAsia="宋体" w:hAnsi="宋体"/>
        </w:rPr>
        <w:t>,</w:t>
      </w:r>
      <w:r w:rsidRPr="00115C9F">
        <w:rPr>
          <w:rFonts w:ascii="Times New Roman" w:eastAsia="宋体" w:hAnsi="宋体"/>
        </w:rPr>
        <w:t>可能有</w:t>
      </w:r>
      <w:r w:rsidRPr="00115C9F">
        <w:rPr>
          <w:rFonts w:ascii="Times New Roman" w:eastAsia="宋体" w:hAnsi="宋体"/>
        </w:rPr>
        <w:t>4</w:t>
      </w:r>
      <w:r w:rsidRPr="00115C9F">
        <w:rPr>
          <w:rFonts w:ascii="Times New Roman" w:eastAsia="宋体" w:hAnsi="宋体"/>
        </w:rPr>
        <w:t>个细胞不含</w:t>
      </w:r>
      <w:r w:rsidRPr="00115C9F">
        <w:rPr>
          <w:rFonts w:ascii="Times New Roman" w:eastAsia="宋体" w:hAnsi="宋体"/>
          <w:vertAlign w:val="superscript"/>
        </w:rPr>
        <w:t>32</w:t>
      </w:r>
      <w:r w:rsidRPr="00115C9F">
        <w:rPr>
          <w:rFonts w:ascii="Times New Roman" w:eastAsia="宋体" w:hAnsi="宋体"/>
        </w:rPr>
        <w:t>P</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本题考查有丝分裂和减数分裂过程中染色体的变化。图中的</w:t>
      </w:r>
      <w:r w:rsidRPr="00115C9F">
        <w:rPr>
          <w:rFonts w:ascii="Times New Roman" w:eastAsia="宋体" w:hAnsi="宋体"/>
        </w:rPr>
        <w:t>4</w:t>
      </w:r>
      <w:r w:rsidRPr="00115C9F">
        <w:rPr>
          <w:rFonts w:ascii="Times New Roman" w:eastAsia="楷体" w:hAnsi="楷体"/>
        </w:rPr>
        <w:t>个细胞是一个精原细胞进行一次有丝分裂和减数第一次分裂后产生的</w:t>
      </w:r>
      <w:r w:rsidRPr="00115C9F">
        <w:rPr>
          <w:rFonts w:ascii="Times New Roman" w:eastAsia="宋体" w:hAnsi="宋体"/>
        </w:rPr>
        <w:t>,</w:t>
      </w:r>
      <w:r w:rsidRPr="00115C9F">
        <w:rPr>
          <w:rFonts w:ascii="Times New Roman" w:eastAsia="楷体" w:hAnsi="楷体"/>
        </w:rPr>
        <w:t>据图所示</w:t>
      </w:r>
      <w:r w:rsidRPr="00115C9F">
        <w:rPr>
          <w:rFonts w:ascii="Times New Roman" w:eastAsia="宋体" w:hAnsi="宋体"/>
        </w:rPr>
        <w:t>,</w:t>
      </w:r>
      <w:r w:rsidRPr="00115C9F">
        <w:rPr>
          <w:rFonts w:ascii="Times New Roman" w:eastAsia="楷体" w:hAnsi="楷体"/>
        </w:rPr>
        <w:t>这些细胞含有染色单体</w:t>
      </w:r>
      <w:r w:rsidRPr="00115C9F">
        <w:rPr>
          <w:rFonts w:ascii="Times New Roman" w:eastAsia="宋体" w:hAnsi="宋体"/>
        </w:rPr>
        <w:t>,</w:t>
      </w:r>
      <w:r w:rsidRPr="00115C9F">
        <w:rPr>
          <w:rFonts w:ascii="Times New Roman" w:eastAsia="楷体" w:hAnsi="楷体"/>
        </w:rPr>
        <w:t>说明着丝粒没有分裂</w:t>
      </w:r>
      <w:r w:rsidRPr="00115C9F">
        <w:rPr>
          <w:rFonts w:ascii="Times New Roman" w:eastAsia="宋体" w:hAnsi="宋体"/>
        </w:rPr>
        <w:t>,</w:t>
      </w:r>
      <w:r w:rsidRPr="00115C9F">
        <w:rPr>
          <w:rFonts w:ascii="Times New Roman" w:eastAsia="楷体" w:hAnsi="楷体"/>
        </w:rPr>
        <w:t>因此该精原细胞经历了</w:t>
      </w:r>
      <w:r w:rsidRPr="00115C9F">
        <w:rPr>
          <w:rFonts w:ascii="Times New Roman" w:eastAsia="宋体" w:hAnsi="宋体"/>
        </w:rPr>
        <w:t>2</w:t>
      </w:r>
      <w:r w:rsidRPr="00115C9F">
        <w:rPr>
          <w:rFonts w:ascii="Times New Roman" w:eastAsia="楷体" w:hAnsi="楷体"/>
        </w:rPr>
        <w:t>次</w:t>
      </w:r>
      <w:r w:rsidRPr="00115C9F">
        <w:rPr>
          <w:rFonts w:ascii="Times New Roman" w:eastAsia="宋体" w:hAnsi="宋体"/>
        </w:rPr>
        <w:t>DNA</w:t>
      </w:r>
      <w:r w:rsidRPr="00115C9F">
        <w:rPr>
          <w:rFonts w:ascii="Times New Roman" w:eastAsia="楷体" w:hAnsi="楷体"/>
        </w:rPr>
        <w:t>复制</w:t>
      </w:r>
      <w:r w:rsidRPr="00115C9F">
        <w:rPr>
          <w:rFonts w:ascii="Times New Roman" w:eastAsia="宋体" w:hAnsi="宋体"/>
        </w:rPr>
        <w:t>,1</w:t>
      </w:r>
      <w:r w:rsidRPr="00115C9F">
        <w:rPr>
          <w:rFonts w:ascii="Times New Roman" w:eastAsia="楷体" w:hAnsi="楷体"/>
        </w:rPr>
        <w:t>次着丝粒分裂</w:t>
      </w:r>
      <w:r w:rsidRPr="00115C9F">
        <w:rPr>
          <w:rFonts w:ascii="Times New Roman" w:eastAsia="宋体" w:hAnsi="宋体"/>
        </w:rPr>
        <w:t>,A</w:t>
      </w:r>
      <w:r w:rsidRPr="00115C9F">
        <w:rPr>
          <w:rFonts w:ascii="Times New Roman" w:eastAsia="楷体" w:hAnsi="楷体"/>
        </w:rPr>
        <w:t>项错误</w:t>
      </w:r>
      <w:r w:rsidRPr="00115C9F">
        <w:rPr>
          <w:rFonts w:ascii="Times New Roman" w:eastAsia="宋体" w:hAnsi="宋体"/>
        </w:rPr>
        <w:t>;4</w:t>
      </w:r>
      <w:r w:rsidRPr="00115C9F">
        <w:rPr>
          <w:rFonts w:ascii="Times New Roman" w:eastAsia="楷体" w:hAnsi="楷体"/>
        </w:rPr>
        <w:t>个细胞还没有进入减数第二次分裂后期</w:t>
      </w:r>
      <w:r w:rsidRPr="00115C9F">
        <w:rPr>
          <w:rFonts w:ascii="Times New Roman" w:eastAsia="宋体" w:hAnsi="宋体"/>
        </w:rPr>
        <w:t>(</w:t>
      </w:r>
      <w:r w:rsidRPr="00115C9F">
        <w:rPr>
          <w:rFonts w:ascii="Times New Roman" w:eastAsia="楷体" w:hAnsi="楷体"/>
        </w:rPr>
        <w:t>着丝粒未分裂</w:t>
      </w:r>
      <w:r w:rsidRPr="00115C9F">
        <w:rPr>
          <w:rFonts w:ascii="Times New Roman" w:eastAsia="宋体" w:hAnsi="宋体"/>
        </w:rPr>
        <w:t>),</w:t>
      </w:r>
      <w:r w:rsidRPr="00115C9F">
        <w:rPr>
          <w:rFonts w:ascii="Times New Roman" w:eastAsia="楷体" w:hAnsi="楷体"/>
        </w:rPr>
        <w:t>因此可能处于减数第二次分裂前期、中期</w:t>
      </w:r>
      <w:r w:rsidRPr="00115C9F">
        <w:rPr>
          <w:rFonts w:ascii="Times New Roman" w:eastAsia="宋体" w:hAnsi="宋体"/>
        </w:rPr>
        <w:t>,</w:t>
      </w:r>
      <w:r w:rsidRPr="00115C9F">
        <w:rPr>
          <w:rFonts w:ascii="Times New Roman" w:eastAsia="楷体" w:hAnsi="楷体"/>
        </w:rPr>
        <w:t>且均含有一个染色体组</w:t>
      </w:r>
      <w:r w:rsidRPr="00115C9F">
        <w:rPr>
          <w:rFonts w:ascii="Times New Roman" w:eastAsia="宋体" w:hAnsi="宋体"/>
        </w:rPr>
        <w:t>,B</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精原细胞进行一次有丝分裂后</w:t>
      </w:r>
      <w:r w:rsidRPr="00115C9F">
        <w:rPr>
          <w:rFonts w:ascii="Times New Roman" w:eastAsia="宋体" w:hAnsi="宋体"/>
        </w:rPr>
        <w:t>,</w:t>
      </w:r>
      <w:r w:rsidRPr="00115C9F">
        <w:rPr>
          <w:rFonts w:ascii="Times New Roman" w:eastAsia="楷体" w:hAnsi="楷体"/>
        </w:rPr>
        <w:t>产生的子细胞每个</w:t>
      </w:r>
      <w:r w:rsidRPr="00115C9F">
        <w:rPr>
          <w:rFonts w:ascii="Times New Roman" w:eastAsia="宋体" w:hAnsi="宋体"/>
        </w:rPr>
        <w:t>DNA</w:t>
      </w:r>
      <w:r w:rsidRPr="00115C9F">
        <w:rPr>
          <w:rFonts w:ascii="Times New Roman" w:eastAsia="楷体" w:hAnsi="楷体"/>
        </w:rPr>
        <w:t>分子上有一条链含有</w:t>
      </w:r>
      <w:r w:rsidRPr="00115C9F">
        <w:rPr>
          <w:rFonts w:ascii="Times New Roman" w:eastAsia="宋体" w:hAnsi="宋体"/>
          <w:vertAlign w:val="superscript"/>
        </w:rPr>
        <w:t>32</w:t>
      </w:r>
      <w:r w:rsidRPr="00115C9F">
        <w:rPr>
          <w:rFonts w:ascii="Times New Roman" w:eastAsia="宋体" w:hAnsi="宋体"/>
        </w:rPr>
        <w:t>P,</w:t>
      </w:r>
      <w:r w:rsidRPr="00115C9F">
        <w:rPr>
          <w:rFonts w:ascii="Times New Roman" w:eastAsia="楷体" w:hAnsi="楷体"/>
        </w:rPr>
        <w:t>减数分裂完成复制后</w:t>
      </w:r>
      <w:r w:rsidRPr="00115C9F">
        <w:rPr>
          <w:rFonts w:ascii="Times New Roman" w:eastAsia="宋体" w:hAnsi="宋体"/>
        </w:rPr>
        <w:t>,</w:t>
      </w:r>
      <w:r w:rsidRPr="00115C9F">
        <w:rPr>
          <w:rFonts w:ascii="Times New Roman" w:eastAsia="楷体" w:hAnsi="楷体"/>
        </w:rPr>
        <w:t>每条染色体上有</w:t>
      </w:r>
      <w:r w:rsidRPr="00115C9F">
        <w:rPr>
          <w:rFonts w:ascii="Times New Roman" w:eastAsia="宋体" w:hAnsi="宋体"/>
        </w:rPr>
        <w:t>1</w:t>
      </w:r>
      <w:r w:rsidRPr="00115C9F">
        <w:rPr>
          <w:rFonts w:ascii="Times New Roman" w:eastAsia="楷体" w:hAnsi="楷体"/>
        </w:rPr>
        <w:t>条单体含有</w:t>
      </w:r>
      <w:r w:rsidRPr="00115C9F">
        <w:rPr>
          <w:rFonts w:ascii="Times New Roman" w:eastAsia="宋体" w:hAnsi="宋体"/>
          <w:vertAlign w:val="superscript"/>
        </w:rPr>
        <w:t>32</w:t>
      </w:r>
      <w:r w:rsidRPr="00115C9F">
        <w:rPr>
          <w:rFonts w:ascii="Times New Roman" w:eastAsia="宋体" w:hAnsi="宋体"/>
        </w:rPr>
        <w:t>P,</w:t>
      </w:r>
      <w:r w:rsidRPr="00115C9F">
        <w:rPr>
          <w:rFonts w:ascii="Times New Roman" w:eastAsia="楷体" w:hAnsi="楷体"/>
        </w:rPr>
        <w:t>另一条单体不含</w:t>
      </w:r>
      <w:r w:rsidRPr="00115C9F">
        <w:rPr>
          <w:rFonts w:ascii="Times New Roman" w:eastAsia="宋体" w:hAnsi="宋体"/>
          <w:vertAlign w:val="superscript"/>
        </w:rPr>
        <w:t>32</w:t>
      </w:r>
      <w:r w:rsidRPr="00115C9F">
        <w:rPr>
          <w:rFonts w:ascii="Times New Roman" w:eastAsia="宋体" w:hAnsi="宋体"/>
        </w:rPr>
        <w:t>P,</w:t>
      </w:r>
      <w:r w:rsidRPr="00115C9F">
        <w:rPr>
          <w:rFonts w:ascii="Times New Roman" w:eastAsia="楷体" w:hAnsi="楷体"/>
        </w:rPr>
        <w:t>减数第一次分裂结束</w:t>
      </w:r>
      <w:r w:rsidRPr="00115C9F">
        <w:rPr>
          <w:rFonts w:ascii="Times New Roman" w:eastAsia="宋体" w:hAnsi="宋体"/>
        </w:rPr>
        <w:t>,</w:t>
      </w:r>
      <w:r w:rsidRPr="00115C9F">
        <w:rPr>
          <w:rFonts w:ascii="Times New Roman" w:eastAsia="楷体" w:hAnsi="楷体"/>
        </w:rPr>
        <w:t>每个细胞中应该含有</w:t>
      </w:r>
      <w:r w:rsidRPr="00115C9F">
        <w:rPr>
          <w:rFonts w:ascii="Times New Roman" w:eastAsia="宋体" w:hAnsi="宋体"/>
        </w:rPr>
        <w:t>2</w:t>
      </w:r>
      <w:r w:rsidRPr="00115C9F">
        <w:rPr>
          <w:rFonts w:ascii="Times New Roman" w:eastAsia="楷体" w:hAnsi="楷体"/>
        </w:rPr>
        <w:t>条染色体</w:t>
      </w:r>
      <w:r w:rsidRPr="00115C9F">
        <w:rPr>
          <w:rFonts w:ascii="Times New Roman" w:eastAsia="宋体" w:hAnsi="宋体"/>
        </w:rPr>
        <w:t>,4</w:t>
      </w:r>
      <w:r w:rsidRPr="00115C9F">
        <w:rPr>
          <w:rFonts w:ascii="Times New Roman" w:eastAsia="楷体" w:hAnsi="楷体"/>
        </w:rPr>
        <w:t>条染色单体</w:t>
      </w:r>
      <w:r w:rsidRPr="00115C9F">
        <w:rPr>
          <w:rFonts w:ascii="Times New Roman" w:eastAsia="宋体" w:hAnsi="宋体"/>
        </w:rPr>
        <w:t>,</w:t>
      </w:r>
      <w:r w:rsidRPr="00115C9F">
        <w:rPr>
          <w:rFonts w:ascii="Times New Roman" w:eastAsia="楷体" w:hAnsi="楷体"/>
        </w:rPr>
        <w:t>其中有</w:t>
      </w:r>
      <w:r w:rsidRPr="00115C9F">
        <w:rPr>
          <w:rFonts w:ascii="Times New Roman" w:eastAsia="宋体" w:hAnsi="宋体"/>
        </w:rPr>
        <w:t>2</w:t>
      </w:r>
      <w:r w:rsidRPr="00115C9F">
        <w:rPr>
          <w:rFonts w:ascii="Times New Roman" w:eastAsia="楷体" w:hAnsi="楷体"/>
        </w:rPr>
        <w:t>条单体含有放射性</w:t>
      </w:r>
      <w:r w:rsidRPr="00115C9F">
        <w:rPr>
          <w:rFonts w:ascii="Times New Roman" w:eastAsia="宋体" w:hAnsi="宋体"/>
        </w:rPr>
        <w:t>,</w:t>
      </w:r>
      <w:r w:rsidRPr="00115C9F">
        <w:rPr>
          <w:rFonts w:ascii="Times New Roman" w:eastAsia="楷体" w:hAnsi="楷体"/>
        </w:rPr>
        <w:t>但乙细胞中有</w:t>
      </w:r>
      <w:r w:rsidRPr="00115C9F">
        <w:rPr>
          <w:rFonts w:ascii="Times New Roman" w:eastAsia="宋体" w:hAnsi="宋体"/>
        </w:rPr>
        <w:t>3</w:t>
      </w:r>
      <w:r w:rsidRPr="00115C9F">
        <w:rPr>
          <w:rFonts w:ascii="Times New Roman" w:eastAsia="楷体" w:hAnsi="楷体"/>
        </w:rPr>
        <w:t>条染色单体有放射性</w:t>
      </w:r>
      <w:r w:rsidRPr="00115C9F">
        <w:rPr>
          <w:rFonts w:ascii="Times New Roman" w:eastAsia="宋体" w:hAnsi="宋体"/>
        </w:rPr>
        <w:t>,</w:t>
      </w:r>
      <w:r w:rsidRPr="00115C9F">
        <w:rPr>
          <w:rFonts w:ascii="Times New Roman" w:eastAsia="楷体" w:hAnsi="楷体"/>
        </w:rPr>
        <w:t>原因是形成乙细胞的过程中发生了同源染色体的配对和交叉互换</w:t>
      </w:r>
      <w:r w:rsidRPr="00115C9F">
        <w:rPr>
          <w:rFonts w:ascii="Times New Roman" w:eastAsia="宋体" w:hAnsi="宋体"/>
        </w:rPr>
        <w:t>,C</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甲、丙、丁细胞完成减数第二次分裂至少产生</w:t>
      </w:r>
      <w:r w:rsidRPr="00115C9F">
        <w:rPr>
          <w:rFonts w:ascii="Times New Roman" w:eastAsia="宋体" w:hAnsi="宋体"/>
        </w:rPr>
        <w:t>3</w:t>
      </w:r>
      <w:r w:rsidRPr="00115C9F">
        <w:rPr>
          <w:rFonts w:ascii="Times New Roman" w:eastAsia="楷体" w:hAnsi="楷体"/>
        </w:rPr>
        <w:t>个含</w:t>
      </w:r>
      <w:r w:rsidRPr="00115C9F">
        <w:rPr>
          <w:rFonts w:ascii="Times New Roman" w:eastAsia="宋体" w:hAnsi="宋体"/>
          <w:vertAlign w:val="superscript"/>
        </w:rPr>
        <w:t>32</w:t>
      </w:r>
      <w:r w:rsidRPr="00115C9F">
        <w:rPr>
          <w:rFonts w:ascii="Times New Roman" w:eastAsia="宋体" w:hAnsi="宋体"/>
        </w:rPr>
        <w:t>P</w:t>
      </w:r>
      <w:r w:rsidRPr="00115C9F">
        <w:rPr>
          <w:rFonts w:ascii="Times New Roman" w:eastAsia="楷体" w:hAnsi="楷体"/>
        </w:rPr>
        <w:t>的细胞</w:t>
      </w:r>
      <w:r w:rsidRPr="00115C9F">
        <w:rPr>
          <w:rFonts w:ascii="Times New Roman" w:eastAsia="宋体" w:hAnsi="宋体"/>
        </w:rPr>
        <w:t>,</w:t>
      </w:r>
      <w:r w:rsidRPr="00115C9F">
        <w:rPr>
          <w:rFonts w:ascii="Times New Roman" w:eastAsia="楷体" w:hAnsi="楷体"/>
        </w:rPr>
        <w:t>乙细胞有</w:t>
      </w:r>
      <w:r w:rsidRPr="00115C9F">
        <w:rPr>
          <w:rFonts w:ascii="Times New Roman" w:eastAsia="宋体" w:hAnsi="宋体"/>
        </w:rPr>
        <w:t>3</w:t>
      </w:r>
      <w:r w:rsidRPr="00115C9F">
        <w:rPr>
          <w:rFonts w:ascii="Times New Roman" w:eastAsia="楷体" w:hAnsi="楷体"/>
        </w:rPr>
        <w:t>条单体含有</w:t>
      </w:r>
      <w:r w:rsidRPr="00115C9F">
        <w:rPr>
          <w:rFonts w:ascii="Times New Roman" w:eastAsia="宋体" w:hAnsi="宋体"/>
          <w:vertAlign w:val="superscript"/>
        </w:rPr>
        <w:t>32</w:t>
      </w:r>
      <w:r w:rsidRPr="00115C9F">
        <w:rPr>
          <w:rFonts w:ascii="Times New Roman" w:eastAsia="宋体" w:hAnsi="宋体"/>
        </w:rPr>
        <w:t>P,</w:t>
      </w:r>
      <w:r w:rsidRPr="00115C9F">
        <w:rPr>
          <w:rFonts w:ascii="Times New Roman" w:eastAsia="楷体" w:hAnsi="楷体"/>
        </w:rPr>
        <w:t>完成减数第二次分裂产生的</w:t>
      </w:r>
      <w:r w:rsidRPr="00115C9F">
        <w:rPr>
          <w:rFonts w:ascii="Times New Roman" w:eastAsia="宋体" w:hAnsi="宋体"/>
        </w:rPr>
        <w:t>2</w:t>
      </w:r>
      <w:r w:rsidRPr="00115C9F">
        <w:rPr>
          <w:rFonts w:ascii="Times New Roman" w:eastAsia="楷体" w:hAnsi="楷体"/>
        </w:rPr>
        <w:t>个细胞都含有</w:t>
      </w:r>
      <w:r w:rsidRPr="00115C9F">
        <w:rPr>
          <w:rFonts w:ascii="Times New Roman" w:eastAsia="宋体" w:hAnsi="宋体"/>
          <w:vertAlign w:val="superscript"/>
        </w:rPr>
        <w:t>32</w:t>
      </w:r>
      <w:r w:rsidRPr="00115C9F">
        <w:rPr>
          <w:rFonts w:ascii="Times New Roman" w:eastAsia="宋体" w:hAnsi="宋体"/>
        </w:rPr>
        <w:t>P,</w:t>
      </w:r>
      <w:r w:rsidRPr="00115C9F">
        <w:rPr>
          <w:rFonts w:ascii="Times New Roman" w:eastAsia="楷体" w:hAnsi="楷体"/>
        </w:rPr>
        <w:t>因此</w:t>
      </w:r>
      <w:r w:rsidRPr="00115C9F">
        <w:rPr>
          <w:rFonts w:ascii="Times New Roman" w:eastAsia="宋体" w:hAnsi="宋体"/>
        </w:rPr>
        <w:t>4</w:t>
      </w:r>
      <w:r w:rsidRPr="00115C9F">
        <w:rPr>
          <w:rFonts w:ascii="Times New Roman" w:eastAsia="楷体" w:hAnsi="楷体"/>
        </w:rPr>
        <w:t>个细胞完成分裂形成</w:t>
      </w:r>
      <w:r w:rsidRPr="00115C9F">
        <w:rPr>
          <w:rFonts w:ascii="Times New Roman" w:eastAsia="宋体" w:hAnsi="宋体"/>
        </w:rPr>
        <w:t>8</w:t>
      </w:r>
      <w:r w:rsidRPr="00115C9F">
        <w:rPr>
          <w:rFonts w:ascii="Times New Roman" w:eastAsia="楷体" w:hAnsi="楷体"/>
        </w:rPr>
        <w:t>个细胞</w:t>
      </w:r>
      <w:r w:rsidRPr="00115C9F">
        <w:rPr>
          <w:rFonts w:ascii="Times New Roman" w:eastAsia="宋体" w:hAnsi="宋体"/>
        </w:rPr>
        <w:t>,</w:t>
      </w:r>
      <w:r w:rsidRPr="00115C9F">
        <w:rPr>
          <w:rFonts w:ascii="Times New Roman" w:eastAsia="楷体" w:hAnsi="楷体"/>
        </w:rPr>
        <w:t>最多有</w:t>
      </w:r>
      <w:r w:rsidRPr="00115C9F">
        <w:rPr>
          <w:rFonts w:ascii="Times New Roman" w:eastAsia="宋体" w:hAnsi="宋体"/>
        </w:rPr>
        <w:t>3</w:t>
      </w:r>
      <w:r w:rsidRPr="00115C9F">
        <w:rPr>
          <w:rFonts w:ascii="Times New Roman" w:eastAsia="楷体" w:hAnsi="楷体"/>
        </w:rPr>
        <w:t>个细胞不含</w:t>
      </w:r>
      <w:r w:rsidRPr="00115C9F">
        <w:rPr>
          <w:rFonts w:ascii="Times New Roman" w:eastAsia="宋体" w:hAnsi="宋体"/>
          <w:vertAlign w:val="superscript"/>
        </w:rPr>
        <w:t>32</w:t>
      </w:r>
      <w:r w:rsidRPr="00115C9F">
        <w:rPr>
          <w:rFonts w:ascii="Times New Roman" w:eastAsia="宋体" w:hAnsi="宋体"/>
        </w:rPr>
        <w:t>P,D</w:t>
      </w:r>
      <w:r w:rsidRPr="00115C9F">
        <w:rPr>
          <w:rFonts w:ascii="Times New Roman" w:eastAsia="楷体" w:hAnsi="楷体"/>
        </w:rPr>
        <w:t>项错误。</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阅读下列材料</w:t>
      </w:r>
      <w:r w:rsidRPr="00115C9F">
        <w:rPr>
          <w:rFonts w:ascii="Times New Roman" w:eastAsia="宋体" w:hAnsi="宋体"/>
        </w:rPr>
        <w:t>,</w:t>
      </w:r>
      <w:r w:rsidRPr="00115C9F">
        <w:rPr>
          <w:rFonts w:ascii="Times New Roman" w:eastAsia="宋体" w:hAnsi="宋体"/>
        </w:rPr>
        <w:t>完成下面小题。</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楷体" w:hAnsi="楷体"/>
        </w:rPr>
        <w:t>疟疾是一种严重危害人类健康的红细胞寄生虫病</w:t>
      </w:r>
      <w:r w:rsidRPr="00115C9F">
        <w:rPr>
          <w:rFonts w:ascii="Times New Roman" w:eastAsia="宋体" w:hAnsi="宋体"/>
        </w:rPr>
        <w:t>,</w:t>
      </w:r>
      <w:r w:rsidRPr="00115C9F">
        <w:rPr>
          <w:rFonts w:ascii="Times New Roman" w:eastAsia="楷体" w:hAnsi="楷体"/>
        </w:rPr>
        <w:t>可用氯喹治疗。疟原虫</w:t>
      </w:r>
      <w:r w:rsidRPr="00115C9F">
        <w:rPr>
          <w:rFonts w:ascii="Times New Roman" w:eastAsia="宋体" w:hAnsi="宋体"/>
          <w:i/>
        </w:rPr>
        <w:t>pfcrt</w:t>
      </w:r>
      <w:r w:rsidRPr="00115C9F">
        <w:rPr>
          <w:rFonts w:ascii="Times New Roman" w:eastAsia="楷体" w:hAnsi="楷体"/>
        </w:rPr>
        <w:t>基因编码的蛋白</w:t>
      </w:r>
      <w:r w:rsidRPr="00115C9F">
        <w:rPr>
          <w:rFonts w:ascii="Times New Roman" w:eastAsia="宋体" w:hAnsi="宋体"/>
        </w:rPr>
        <w:t>,</w:t>
      </w:r>
      <w:r w:rsidRPr="00115C9F">
        <w:rPr>
          <w:rFonts w:ascii="Times New Roman" w:eastAsia="楷体" w:hAnsi="楷体"/>
        </w:rPr>
        <w:t>在第</w:t>
      </w:r>
      <w:r w:rsidRPr="00115C9F">
        <w:rPr>
          <w:rFonts w:ascii="Times New Roman" w:eastAsia="宋体" w:hAnsi="宋体"/>
        </w:rPr>
        <w:t>76</w:t>
      </w:r>
      <w:r w:rsidRPr="00115C9F">
        <w:rPr>
          <w:rFonts w:ascii="Times New Roman" w:eastAsia="楷体" w:hAnsi="楷体"/>
        </w:rPr>
        <w:t>位发生了赖氨酸到苏氨酸的改变</w:t>
      </w:r>
      <w:r w:rsidRPr="00115C9F">
        <w:rPr>
          <w:rFonts w:ascii="Times New Roman" w:eastAsia="宋体" w:hAnsi="宋体"/>
        </w:rPr>
        <w:t>,</w:t>
      </w:r>
      <w:r w:rsidRPr="00115C9F">
        <w:rPr>
          <w:rFonts w:ascii="Times New Roman" w:eastAsia="楷体" w:hAnsi="楷体"/>
        </w:rPr>
        <w:t>从而获得了对氯喹的抗性。对患者进行抗性筛查</w:t>
      </w:r>
      <w:r w:rsidRPr="00115C9F">
        <w:rPr>
          <w:rFonts w:ascii="Times New Roman" w:eastAsia="宋体" w:hAnsi="宋体"/>
        </w:rPr>
        <w:t>,</w:t>
      </w:r>
      <w:r w:rsidRPr="00115C9F">
        <w:rPr>
          <w:rFonts w:ascii="Times New Roman" w:eastAsia="楷体" w:hAnsi="楷体"/>
        </w:rPr>
        <w:t>区分氯喹敏感患者和氯喹抗性患者</w:t>
      </w:r>
      <w:r w:rsidRPr="00115C9F">
        <w:rPr>
          <w:rFonts w:ascii="Times New Roman" w:eastAsia="宋体" w:hAnsi="宋体"/>
        </w:rPr>
        <w:t>,</w:t>
      </w:r>
      <w:r w:rsidRPr="00115C9F">
        <w:rPr>
          <w:rFonts w:ascii="Times New Roman" w:eastAsia="楷体" w:hAnsi="楷体"/>
        </w:rPr>
        <w:t>以利于分类治疗。</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楷体" w:hAnsi="楷体"/>
        </w:rPr>
        <w:t>研究人员根据</w:t>
      </w:r>
      <w:r w:rsidRPr="00115C9F">
        <w:rPr>
          <w:rFonts w:ascii="Times New Roman" w:eastAsia="宋体" w:hAnsi="宋体"/>
          <w:i/>
        </w:rPr>
        <w:t>pfcrt</w:t>
      </w:r>
      <w:r w:rsidRPr="00115C9F">
        <w:rPr>
          <w:rFonts w:ascii="Times New Roman" w:eastAsia="楷体" w:hAnsi="楷体"/>
        </w:rPr>
        <w:t>基因的序列</w:t>
      </w:r>
      <w:r w:rsidRPr="00115C9F">
        <w:rPr>
          <w:rFonts w:ascii="Times New Roman" w:eastAsia="宋体" w:hAnsi="宋体"/>
        </w:rPr>
        <w:t>,</w:t>
      </w:r>
      <w:r w:rsidRPr="00115C9F">
        <w:rPr>
          <w:rFonts w:ascii="Times New Roman" w:eastAsia="楷体" w:hAnsi="楷体"/>
        </w:rPr>
        <w:t>设计了</w:t>
      </w:r>
      <w:r w:rsidRPr="00115C9F">
        <w:rPr>
          <w:rFonts w:ascii="Times New Roman" w:eastAsia="宋体" w:hAnsi="宋体"/>
        </w:rPr>
        <w:t>F1</w:t>
      </w:r>
      <w:r w:rsidRPr="00115C9F">
        <w:rPr>
          <w:rFonts w:ascii="Times New Roman" w:eastAsia="楷体" w:hAnsi="楷体"/>
        </w:rPr>
        <w:t>、</w:t>
      </w:r>
      <w:r w:rsidRPr="00115C9F">
        <w:rPr>
          <w:rFonts w:ascii="Times New Roman" w:eastAsia="宋体" w:hAnsi="宋体"/>
        </w:rPr>
        <w:t>F2</w:t>
      </w:r>
      <w:r w:rsidRPr="00115C9F">
        <w:rPr>
          <w:rFonts w:ascii="Times New Roman" w:eastAsia="楷体" w:hAnsi="楷体"/>
        </w:rPr>
        <w:t>、</w:t>
      </w:r>
      <w:r w:rsidRPr="00115C9F">
        <w:rPr>
          <w:rFonts w:ascii="Times New Roman" w:eastAsia="宋体" w:hAnsi="宋体"/>
        </w:rPr>
        <w:t>R1</w:t>
      </w:r>
      <w:r w:rsidRPr="00115C9F">
        <w:rPr>
          <w:rFonts w:ascii="Times New Roman" w:eastAsia="楷体" w:hAnsi="楷体"/>
        </w:rPr>
        <w:t>和</w:t>
      </w:r>
      <w:r w:rsidRPr="00115C9F">
        <w:rPr>
          <w:rFonts w:ascii="Times New Roman" w:eastAsia="宋体" w:hAnsi="宋体"/>
        </w:rPr>
        <w:t>R2</w:t>
      </w:r>
      <w:r w:rsidRPr="00115C9F">
        <w:rPr>
          <w:rFonts w:ascii="Times New Roman" w:eastAsia="楷体" w:hAnsi="楷体"/>
        </w:rPr>
        <w:t>等</w:t>
      </w:r>
      <w:r w:rsidRPr="00115C9F">
        <w:rPr>
          <w:rFonts w:ascii="Times New Roman" w:eastAsia="宋体" w:hAnsi="宋体"/>
        </w:rPr>
        <w:t>4</w:t>
      </w:r>
      <w:r w:rsidRPr="00115C9F">
        <w:rPr>
          <w:rFonts w:ascii="Times New Roman" w:eastAsia="楷体" w:hAnsi="楷体"/>
        </w:rPr>
        <w:t>种备选引物</w:t>
      </w:r>
      <w:r w:rsidRPr="00115C9F">
        <w:rPr>
          <w:rFonts w:ascii="Times New Roman" w:eastAsia="宋体" w:hAnsi="宋体"/>
        </w:rPr>
        <w:t>,</w:t>
      </w:r>
      <w:r w:rsidRPr="00115C9F">
        <w:rPr>
          <w:rFonts w:ascii="Times New Roman" w:eastAsia="楷体" w:hAnsi="楷体"/>
        </w:rPr>
        <w:t>用于扩增目的片段</w:t>
      </w:r>
      <w:r w:rsidRPr="00115C9F">
        <w:rPr>
          <w:rFonts w:ascii="Times New Roman" w:eastAsia="宋体" w:hAnsi="宋体"/>
        </w:rPr>
        <w:t>,</w:t>
      </w:r>
      <w:r w:rsidRPr="00115C9F">
        <w:rPr>
          <w:rFonts w:ascii="Times New Roman" w:eastAsia="楷体" w:hAnsi="楷体"/>
        </w:rPr>
        <w:t>如图甲所示。为选出正确和有效的引物</w:t>
      </w:r>
      <w:r w:rsidRPr="00115C9F">
        <w:rPr>
          <w:rFonts w:ascii="Times New Roman" w:eastAsia="宋体" w:hAnsi="宋体"/>
        </w:rPr>
        <w:t>,</w:t>
      </w:r>
      <w:r w:rsidRPr="00115C9F">
        <w:rPr>
          <w:rFonts w:ascii="Times New Roman" w:eastAsia="楷体" w:hAnsi="楷体"/>
        </w:rPr>
        <w:t>以疟原虫基因组</w:t>
      </w:r>
      <w:r w:rsidRPr="00115C9F">
        <w:rPr>
          <w:rFonts w:ascii="Times New Roman" w:eastAsia="宋体" w:hAnsi="宋体"/>
        </w:rPr>
        <w:t>DNA</w:t>
      </w:r>
      <w:r w:rsidRPr="00115C9F">
        <w:rPr>
          <w:rFonts w:ascii="Times New Roman" w:eastAsia="楷体" w:hAnsi="楷体"/>
        </w:rPr>
        <w:t>为模板进行</w:t>
      </w:r>
      <w:r w:rsidRPr="00115C9F">
        <w:rPr>
          <w:rFonts w:ascii="Times New Roman" w:eastAsia="宋体" w:hAnsi="宋体"/>
        </w:rPr>
        <w:t>PCR,</w:t>
      </w:r>
      <w:r w:rsidRPr="00115C9F">
        <w:rPr>
          <w:rFonts w:ascii="Times New Roman" w:eastAsia="楷体" w:hAnsi="楷体"/>
        </w:rPr>
        <w:t>产物的电泳结果如图乙所示。</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2564640" cy="824400"/>
            <wp:effectExtent l="0" t="0" r="0" b="0"/>
            <wp:docPr id="56" name="24CZJS07.eps" descr="id:2147484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2564640" cy="82440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楷体" w:hAnsi="楷体"/>
          <w:sz w:val="21"/>
        </w:rPr>
        <w:t>甲</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1257120" cy="888480"/>
            <wp:effectExtent l="0" t="0" r="0" b="0"/>
            <wp:docPr id="57" name="24CZJS08.eps" descr="id:2147484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1257120" cy="88848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楷体" w:hAnsi="楷体"/>
          <w:sz w:val="21"/>
        </w:rPr>
        <w:t>乙</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19</w:t>
      </w:r>
      <w:r w:rsidRPr="00115C9F">
        <w:rPr>
          <w:rFonts w:ascii="Times New Roman" w:eastAsia="宋体" w:hAnsi="Times New Roman" w:cs="Times New Roman"/>
        </w:rPr>
        <w:t>.</w:t>
      </w:r>
      <w:r w:rsidRPr="00115C9F">
        <w:rPr>
          <w:rFonts w:ascii="Times New Roman" w:eastAsia="宋体" w:hAnsi="宋体"/>
        </w:rPr>
        <w:t>下列关于引物</w:t>
      </w:r>
      <w:r w:rsidRPr="00115C9F">
        <w:rPr>
          <w:rFonts w:ascii="Times New Roman" w:eastAsia="宋体" w:hAnsi="宋体"/>
        </w:rPr>
        <w:t>F1</w:t>
      </w:r>
      <w:r w:rsidRPr="00115C9F">
        <w:rPr>
          <w:rFonts w:ascii="Times New Roman" w:eastAsia="宋体" w:hAnsi="宋体"/>
        </w:rPr>
        <w:t>、</w:t>
      </w:r>
      <w:r w:rsidRPr="00115C9F">
        <w:rPr>
          <w:rFonts w:ascii="Times New Roman" w:eastAsia="宋体" w:hAnsi="宋体"/>
        </w:rPr>
        <w:t>F2</w:t>
      </w:r>
      <w:r w:rsidRPr="00115C9F">
        <w:rPr>
          <w:rFonts w:ascii="Times New Roman" w:eastAsia="宋体" w:hAnsi="宋体"/>
        </w:rPr>
        <w:t>、</w:t>
      </w:r>
      <w:r w:rsidRPr="00115C9F">
        <w:rPr>
          <w:rFonts w:ascii="Times New Roman" w:eastAsia="宋体" w:hAnsi="宋体"/>
        </w:rPr>
        <w:t>R1</w:t>
      </w:r>
      <w:r w:rsidRPr="00115C9F">
        <w:rPr>
          <w:rFonts w:ascii="Times New Roman" w:eastAsia="宋体" w:hAnsi="宋体"/>
        </w:rPr>
        <w:t>和</w:t>
      </w:r>
      <w:r w:rsidRPr="00115C9F">
        <w:rPr>
          <w:rFonts w:ascii="Times New Roman" w:eastAsia="宋体" w:hAnsi="宋体"/>
        </w:rPr>
        <w:t>R2</w:t>
      </w:r>
      <w:r w:rsidRPr="00115C9F">
        <w:rPr>
          <w:rFonts w:ascii="Times New Roman" w:eastAsia="宋体" w:hAnsi="宋体"/>
        </w:rPr>
        <w:t>的叙述</w:t>
      </w:r>
      <w:r w:rsidRPr="00115C9F">
        <w:rPr>
          <w:rFonts w:ascii="Times New Roman" w:eastAsia="宋体" w:hAnsi="宋体"/>
        </w:rPr>
        <w:t>,</w:t>
      </w:r>
      <w:r w:rsidRPr="00115C9F">
        <w:rPr>
          <w:rFonts w:ascii="Times New Roman" w:eastAsia="宋体" w:hAnsi="宋体"/>
        </w:rPr>
        <w:t>错误的是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D</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F1-R1</w:t>
      </w:r>
      <w:r w:rsidRPr="00115C9F">
        <w:rPr>
          <w:rFonts w:ascii="Times New Roman" w:eastAsia="宋体" w:hAnsi="宋体"/>
        </w:rPr>
        <w:t>引物可用于特异性地扩增目的片段</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F1-R2</w:t>
      </w:r>
      <w:r w:rsidRPr="00115C9F">
        <w:rPr>
          <w:rFonts w:ascii="Times New Roman" w:eastAsia="宋体" w:hAnsi="宋体"/>
        </w:rPr>
        <w:t>引物不能用于特异性地扩增目的片段</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F2</w:t>
      </w:r>
      <w:r w:rsidRPr="00115C9F">
        <w:rPr>
          <w:rFonts w:ascii="Times New Roman" w:eastAsia="宋体" w:hAnsi="宋体"/>
        </w:rPr>
        <w:t>为无效引物</w:t>
      </w:r>
      <w:r w:rsidRPr="00115C9F">
        <w:rPr>
          <w:rFonts w:ascii="Times New Roman" w:eastAsia="宋体" w:hAnsi="宋体"/>
        </w:rPr>
        <w:t>,</w:t>
      </w:r>
      <w:r w:rsidRPr="00115C9F">
        <w:rPr>
          <w:rFonts w:ascii="Times New Roman" w:eastAsia="宋体" w:hAnsi="宋体"/>
        </w:rPr>
        <w:t>没有扩增功能</w:t>
      </w:r>
      <w:r w:rsidRPr="00115C9F">
        <w:rPr>
          <w:rFonts w:ascii="Times New Roman" w:eastAsia="宋体" w:hAnsi="宋体"/>
        </w:rPr>
        <w:t>,</w:t>
      </w:r>
      <w:r w:rsidRPr="00115C9F">
        <w:rPr>
          <w:rFonts w:ascii="Times New Roman" w:eastAsia="宋体" w:hAnsi="宋体"/>
        </w:rPr>
        <w:t>无法使用</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R2</w:t>
      </w:r>
      <w:r w:rsidRPr="00115C9F">
        <w:rPr>
          <w:rFonts w:ascii="Times New Roman" w:eastAsia="宋体" w:hAnsi="宋体"/>
        </w:rPr>
        <w:t>引物可用于特异性地扩增目的片段</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本题考查基因工程中引物的选择。根据图乙结果显示可知</w:t>
      </w:r>
      <w:r w:rsidRPr="00115C9F">
        <w:rPr>
          <w:rFonts w:ascii="Times New Roman" w:eastAsia="宋体" w:hAnsi="宋体"/>
        </w:rPr>
        <w:t>,F1</w:t>
      </w:r>
      <w:r w:rsidRPr="00115C9F">
        <w:rPr>
          <w:rFonts w:ascii="Times New Roman" w:eastAsia="楷体" w:hAnsi="楷体"/>
        </w:rPr>
        <w:t>-</w:t>
      </w:r>
      <w:r w:rsidRPr="00115C9F">
        <w:rPr>
          <w:rFonts w:ascii="Times New Roman" w:eastAsia="宋体" w:hAnsi="宋体"/>
        </w:rPr>
        <w:t>R1</w:t>
      </w:r>
      <w:r w:rsidRPr="00115C9F">
        <w:rPr>
          <w:rFonts w:ascii="Times New Roman" w:eastAsia="楷体" w:hAnsi="楷体"/>
        </w:rPr>
        <w:t>引物只扩增出一条条带</w:t>
      </w:r>
      <w:r w:rsidRPr="00115C9F">
        <w:rPr>
          <w:rFonts w:ascii="Times New Roman" w:eastAsia="宋体" w:hAnsi="宋体"/>
        </w:rPr>
        <w:t>,</w:t>
      </w:r>
      <w:r w:rsidRPr="00115C9F">
        <w:rPr>
          <w:rFonts w:ascii="Times New Roman" w:eastAsia="楷体" w:hAnsi="楷体"/>
        </w:rPr>
        <w:t>说明能够用于特异性扩增目的片段</w:t>
      </w:r>
      <w:r w:rsidRPr="00115C9F">
        <w:rPr>
          <w:rFonts w:ascii="Times New Roman" w:eastAsia="宋体" w:hAnsi="宋体"/>
        </w:rPr>
        <w:t>,A</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根据图乙信息可知</w:t>
      </w:r>
      <w:r w:rsidRPr="00115C9F">
        <w:rPr>
          <w:rFonts w:ascii="Times New Roman" w:eastAsia="宋体" w:hAnsi="宋体"/>
        </w:rPr>
        <w:t>,F1</w:t>
      </w:r>
      <w:r w:rsidRPr="00115C9F">
        <w:rPr>
          <w:rFonts w:ascii="Times New Roman" w:eastAsia="楷体" w:hAnsi="楷体"/>
        </w:rPr>
        <w:t>-</w:t>
      </w:r>
      <w:r w:rsidRPr="00115C9F">
        <w:rPr>
          <w:rFonts w:ascii="Times New Roman" w:eastAsia="宋体" w:hAnsi="宋体"/>
        </w:rPr>
        <w:t>R2</w:t>
      </w:r>
      <w:r w:rsidRPr="00115C9F">
        <w:rPr>
          <w:rFonts w:ascii="Times New Roman" w:eastAsia="楷体" w:hAnsi="楷体"/>
        </w:rPr>
        <w:t>引物扩增条带为三条</w:t>
      </w:r>
      <w:r w:rsidRPr="00115C9F">
        <w:rPr>
          <w:rFonts w:ascii="Times New Roman" w:eastAsia="宋体" w:hAnsi="宋体"/>
        </w:rPr>
        <w:t>,</w:t>
      </w:r>
      <w:r w:rsidRPr="00115C9F">
        <w:rPr>
          <w:rFonts w:ascii="Times New Roman" w:eastAsia="楷体" w:hAnsi="楷体"/>
        </w:rPr>
        <w:t>说明其不能用于特异性扩增目的片段</w:t>
      </w:r>
      <w:r w:rsidRPr="00115C9F">
        <w:rPr>
          <w:rFonts w:ascii="Times New Roman" w:eastAsia="宋体" w:hAnsi="宋体"/>
        </w:rPr>
        <w:t>,B</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根据图乙信息可知</w:t>
      </w:r>
      <w:r w:rsidRPr="00115C9F">
        <w:rPr>
          <w:rFonts w:ascii="Times New Roman" w:eastAsia="宋体" w:hAnsi="宋体"/>
        </w:rPr>
        <w:t>,F1</w:t>
      </w:r>
      <w:r w:rsidRPr="00115C9F">
        <w:rPr>
          <w:rFonts w:ascii="Times New Roman" w:eastAsia="楷体" w:hAnsi="楷体"/>
        </w:rPr>
        <w:t>-</w:t>
      </w:r>
      <w:r w:rsidRPr="00115C9F">
        <w:rPr>
          <w:rFonts w:ascii="Times New Roman" w:eastAsia="宋体" w:hAnsi="宋体"/>
        </w:rPr>
        <w:t>R1</w:t>
      </w:r>
      <w:r w:rsidRPr="00115C9F">
        <w:rPr>
          <w:rFonts w:ascii="Times New Roman" w:eastAsia="楷体" w:hAnsi="楷体"/>
        </w:rPr>
        <w:t>能扩增一条目的片段</w:t>
      </w:r>
      <w:r w:rsidRPr="00115C9F">
        <w:rPr>
          <w:rFonts w:ascii="Times New Roman" w:eastAsia="宋体" w:hAnsi="宋体"/>
        </w:rPr>
        <w:t>,F2</w:t>
      </w:r>
      <w:r w:rsidRPr="00115C9F">
        <w:rPr>
          <w:rFonts w:ascii="Times New Roman" w:eastAsia="楷体" w:hAnsi="楷体"/>
        </w:rPr>
        <w:t>-</w:t>
      </w:r>
      <w:r w:rsidRPr="00115C9F">
        <w:rPr>
          <w:rFonts w:ascii="Times New Roman" w:eastAsia="宋体" w:hAnsi="宋体"/>
        </w:rPr>
        <w:t>R1</w:t>
      </w:r>
      <w:r w:rsidRPr="00115C9F">
        <w:rPr>
          <w:rFonts w:ascii="Times New Roman" w:eastAsia="楷体" w:hAnsi="楷体"/>
        </w:rPr>
        <w:t>无法扩增目的片段</w:t>
      </w:r>
      <w:r w:rsidRPr="00115C9F">
        <w:rPr>
          <w:rFonts w:ascii="Times New Roman" w:eastAsia="宋体" w:hAnsi="宋体"/>
        </w:rPr>
        <w:t>,</w:t>
      </w:r>
      <w:r w:rsidRPr="00115C9F">
        <w:rPr>
          <w:rFonts w:ascii="Times New Roman" w:eastAsia="楷体" w:hAnsi="楷体"/>
        </w:rPr>
        <w:t>所以</w:t>
      </w:r>
      <w:r w:rsidRPr="00115C9F">
        <w:rPr>
          <w:rFonts w:ascii="Times New Roman" w:eastAsia="宋体" w:hAnsi="宋体"/>
        </w:rPr>
        <w:t>F2</w:t>
      </w:r>
      <w:r w:rsidRPr="00115C9F">
        <w:rPr>
          <w:rFonts w:ascii="Times New Roman" w:eastAsia="楷体" w:hAnsi="楷体"/>
        </w:rPr>
        <w:t>为无效引物</w:t>
      </w:r>
      <w:r w:rsidRPr="00115C9F">
        <w:rPr>
          <w:rFonts w:ascii="Times New Roman" w:eastAsia="宋体" w:hAnsi="宋体"/>
        </w:rPr>
        <w:t>,</w:t>
      </w:r>
      <w:r w:rsidRPr="00115C9F">
        <w:rPr>
          <w:rFonts w:ascii="Times New Roman" w:eastAsia="楷体" w:hAnsi="楷体"/>
        </w:rPr>
        <w:t>没有扩增功能</w:t>
      </w:r>
      <w:r w:rsidRPr="00115C9F">
        <w:rPr>
          <w:rFonts w:ascii="Times New Roman" w:eastAsia="宋体" w:hAnsi="宋体"/>
        </w:rPr>
        <w:t>,</w:t>
      </w:r>
      <w:r w:rsidRPr="00115C9F">
        <w:rPr>
          <w:rFonts w:ascii="Times New Roman" w:eastAsia="楷体" w:hAnsi="楷体"/>
        </w:rPr>
        <w:t>无法使用</w:t>
      </w:r>
      <w:r w:rsidRPr="00115C9F">
        <w:rPr>
          <w:rFonts w:ascii="Times New Roman" w:eastAsia="宋体" w:hAnsi="宋体"/>
        </w:rPr>
        <w:t>,C</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根据图乙信息可知</w:t>
      </w:r>
      <w:r w:rsidRPr="00115C9F">
        <w:rPr>
          <w:rFonts w:ascii="Times New Roman" w:eastAsia="宋体" w:hAnsi="宋体"/>
        </w:rPr>
        <w:t>,F1</w:t>
      </w:r>
      <w:r w:rsidRPr="00115C9F">
        <w:rPr>
          <w:rFonts w:ascii="Times New Roman" w:eastAsia="楷体" w:hAnsi="楷体"/>
        </w:rPr>
        <w:t>-</w:t>
      </w:r>
      <w:r w:rsidRPr="00115C9F">
        <w:rPr>
          <w:rFonts w:ascii="Times New Roman" w:eastAsia="宋体" w:hAnsi="宋体"/>
        </w:rPr>
        <w:t>R1</w:t>
      </w:r>
      <w:r w:rsidRPr="00115C9F">
        <w:rPr>
          <w:rFonts w:ascii="Times New Roman" w:eastAsia="楷体" w:hAnsi="楷体"/>
        </w:rPr>
        <w:t>引物只扩增出一条条带</w:t>
      </w:r>
      <w:r w:rsidRPr="00115C9F">
        <w:rPr>
          <w:rFonts w:ascii="Times New Roman" w:eastAsia="宋体" w:hAnsi="宋体"/>
        </w:rPr>
        <w:t>,F1</w:t>
      </w:r>
      <w:r w:rsidRPr="00115C9F">
        <w:rPr>
          <w:rFonts w:ascii="Times New Roman" w:eastAsia="楷体" w:hAnsi="楷体"/>
        </w:rPr>
        <w:t>-</w:t>
      </w:r>
      <w:r w:rsidRPr="00115C9F">
        <w:rPr>
          <w:rFonts w:ascii="Times New Roman" w:eastAsia="宋体" w:hAnsi="宋体"/>
        </w:rPr>
        <w:t>R2</w:t>
      </w:r>
      <w:r w:rsidRPr="00115C9F">
        <w:rPr>
          <w:rFonts w:ascii="Times New Roman" w:eastAsia="楷体" w:hAnsi="楷体"/>
        </w:rPr>
        <w:t>引物扩增条带为三条</w:t>
      </w:r>
      <w:r w:rsidRPr="00115C9F">
        <w:rPr>
          <w:rFonts w:ascii="Times New Roman" w:eastAsia="宋体" w:hAnsi="宋体"/>
        </w:rPr>
        <w:t>,</w:t>
      </w:r>
      <w:r w:rsidRPr="00115C9F">
        <w:rPr>
          <w:rFonts w:ascii="Times New Roman" w:eastAsia="楷体" w:hAnsi="楷体"/>
        </w:rPr>
        <w:t>说明</w:t>
      </w:r>
      <w:r w:rsidRPr="00115C9F">
        <w:rPr>
          <w:rFonts w:ascii="Times New Roman" w:eastAsia="宋体" w:hAnsi="宋体"/>
        </w:rPr>
        <w:t>R2</w:t>
      </w:r>
      <w:r w:rsidRPr="00115C9F">
        <w:rPr>
          <w:rFonts w:ascii="Times New Roman" w:eastAsia="楷体" w:hAnsi="楷体"/>
        </w:rPr>
        <w:t>引物无法特异性地扩增目的片段</w:t>
      </w:r>
      <w:r w:rsidRPr="00115C9F">
        <w:rPr>
          <w:rFonts w:ascii="Times New Roman" w:eastAsia="宋体" w:hAnsi="宋体"/>
        </w:rPr>
        <w:t>,D</w:t>
      </w:r>
      <w:r w:rsidRPr="00115C9F">
        <w:rPr>
          <w:rFonts w:ascii="Times New Roman" w:eastAsia="楷体" w:hAnsi="楷体"/>
        </w:rPr>
        <w:t>项错误。</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20</w:t>
      </w:r>
      <w:r w:rsidRPr="00115C9F">
        <w:rPr>
          <w:rFonts w:ascii="Times New Roman" w:eastAsia="宋体" w:hAnsi="Times New Roman" w:cs="Times New Roman"/>
        </w:rPr>
        <w:t>.</w:t>
      </w:r>
      <w:r w:rsidRPr="00115C9F">
        <w:rPr>
          <w:rFonts w:ascii="Times New Roman" w:eastAsia="宋体" w:hAnsi="宋体"/>
        </w:rPr>
        <w:t>为了筛查疟原虫感染者</w:t>
      </w:r>
      <w:r w:rsidRPr="00115C9F">
        <w:rPr>
          <w:rFonts w:ascii="Times New Roman" w:eastAsia="宋体" w:hAnsi="宋体"/>
        </w:rPr>
        <w:t>,</w:t>
      </w:r>
      <w:r w:rsidRPr="00115C9F">
        <w:rPr>
          <w:rFonts w:ascii="Times New Roman" w:eastAsia="宋体" w:hAnsi="宋体"/>
        </w:rPr>
        <w:t>以及区分对氯喹的敏感性。现有</w:t>
      </w:r>
      <w:r w:rsidRPr="00115C9F">
        <w:rPr>
          <w:rFonts w:ascii="Times New Roman" w:eastAsia="宋体" w:hAnsi="宋体"/>
        </w:rPr>
        <w:t>6</w:t>
      </w:r>
      <w:r w:rsidRPr="00115C9F">
        <w:rPr>
          <w:rFonts w:ascii="Times New Roman" w:eastAsia="宋体" w:hAnsi="宋体"/>
        </w:rPr>
        <w:t>份血样</w:t>
      </w:r>
      <w:r w:rsidRPr="00115C9F">
        <w:rPr>
          <w:rFonts w:ascii="Times New Roman" w:eastAsia="宋体" w:hAnsi="宋体"/>
        </w:rPr>
        <w:t>,</w:t>
      </w:r>
      <w:r w:rsidRPr="00115C9F">
        <w:rPr>
          <w:rFonts w:ascii="Times New Roman" w:eastAsia="宋体" w:hAnsi="宋体"/>
        </w:rPr>
        <w:t>处理后进行</w:t>
      </w:r>
      <w:r w:rsidRPr="00115C9F">
        <w:rPr>
          <w:rFonts w:ascii="Times New Roman" w:eastAsia="宋体" w:hAnsi="宋体"/>
        </w:rPr>
        <w:t>PCR</w:t>
      </w:r>
      <w:r w:rsidRPr="00115C9F">
        <w:rPr>
          <w:rFonts w:ascii="Times New Roman" w:eastAsia="宋体" w:hAnsi="宋体"/>
        </w:rPr>
        <w:t>。产物用限制酶</w:t>
      </w:r>
      <w:r w:rsidRPr="00115C9F">
        <w:rPr>
          <w:rFonts w:ascii="Times New Roman" w:eastAsia="宋体" w:hAnsi="宋体"/>
          <w:i/>
        </w:rPr>
        <w:t>Apo</w:t>
      </w:r>
      <w:r w:rsidRPr="00115C9F">
        <w:rPr>
          <w:rFonts w:ascii="宋体" w:eastAsia="宋体" w:hAnsi="宋体" w:cs="宋体" w:hint="eastAsia"/>
        </w:rPr>
        <w:t>Ⅰ</w:t>
      </w:r>
      <w:r w:rsidRPr="00115C9F">
        <w:rPr>
          <w:rFonts w:ascii="Times New Roman" w:eastAsia="宋体" w:hAnsi="宋体"/>
        </w:rPr>
        <w:t>消化</w:t>
      </w:r>
      <w:r w:rsidRPr="00115C9F">
        <w:rPr>
          <w:rFonts w:ascii="Times New Roman" w:eastAsia="宋体" w:hAnsi="宋体"/>
        </w:rPr>
        <w:t>,</w:t>
      </w:r>
      <w:r w:rsidRPr="00115C9F">
        <w:rPr>
          <w:rFonts w:ascii="Times New Roman" w:eastAsia="宋体" w:hAnsi="宋体"/>
        </w:rPr>
        <w:t>酶解产物的电泳结果如图所示。</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2425320" cy="799920"/>
            <wp:effectExtent l="0" t="0" r="0" b="0"/>
            <wp:docPr id="58" name="24CZJS09.eps" descr="id:2147484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2425320" cy="79992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1~6</w:t>
      </w:r>
      <w:r w:rsidRPr="00115C9F">
        <w:rPr>
          <w:rFonts w:ascii="Times New Roman" w:eastAsia="宋体" w:hAnsi="宋体"/>
        </w:rPr>
        <w:t>号血样中</w:t>
      </w:r>
      <w:r w:rsidRPr="00115C9F">
        <w:rPr>
          <w:rFonts w:ascii="Times New Roman" w:eastAsia="宋体" w:hAnsi="宋体"/>
        </w:rPr>
        <w:t>,</w:t>
      </w:r>
      <w:r w:rsidRPr="00115C9F">
        <w:rPr>
          <w:rFonts w:ascii="Times New Roman" w:eastAsia="宋体" w:hAnsi="宋体"/>
        </w:rPr>
        <w:t>来自氯喹抗性患者的是</w:t>
      </w:r>
      <w:r w:rsidRPr="00115C9F">
        <w:rPr>
          <w:rFonts w:ascii="Times New Roman" w:eastAsia="宋体" w:hAnsi="宋体"/>
        </w:rPr>
        <w:ptab w:relativeTo="margin" w:alignment="right" w:leader="none"/>
      </w:r>
      <w:r w:rsidRPr="00115C9F">
        <w:rPr>
          <w:rFonts w:ascii="Times New Roman" w:eastAsia="宋体" w:hAnsi="宋体"/>
        </w:rPr>
        <w:t>(</w:t>
      </w:r>
      <w:r w:rsidRPr="00115C9F">
        <w:rPr>
          <w:rFonts w:ascii="Times New Roman" w:eastAsia="宋体" w:hAnsi="宋体"/>
          <w:color w:val="FF00FF"/>
        </w:rPr>
        <w:t>B</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1</w:t>
      </w:r>
      <w:r w:rsidRPr="00115C9F">
        <w:rPr>
          <w:rFonts w:ascii="Times New Roman" w:eastAsia="宋体" w:hAnsi="宋体"/>
        </w:rPr>
        <w:t>号和</w:t>
      </w:r>
      <w:r w:rsidRPr="00115C9F">
        <w:rPr>
          <w:rFonts w:ascii="Times New Roman" w:eastAsia="宋体" w:hAnsi="宋体"/>
        </w:rPr>
        <w:t>6</w:t>
      </w:r>
      <w:r w:rsidRPr="00115C9F">
        <w:rPr>
          <w:rFonts w:ascii="Times New Roman" w:eastAsia="宋体" w:hAnsi="宋体"/>
        </w:rPr>
        <w:t>号</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2</w:t>
      </w:r>
      <w:r w:rsidRPr="00115C9F">
        <w:rPr>
          <w:rFonts w:ascii="Times New Roman" w:eastAsia="宋体" w:hAnsi="宋体"/>
        </w:rPr>
        <w:t>号和</w:t>
      </w:r>
      <w:r w:rsidRPr="00115C9F">
        <w:rPr>
          <w:rFonts w:ascii="Times New Roman" w:eastAsia="宋体" w:hAnsi="宋体"/>
        </w:rPr>
        <w:t>4</w:t>
      </w:r>
      <w:r w:rsidRPr="00115C9F">
        <w:rPr>
          <w:rFonts w:ascii="Times New Roman" w:eastAsia="宋体" w:hAnsi="宋体"/>
        </w:rPr>
        <w:t>号</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3</w:t>
      </w:r>
      <w:r w:rsidRPr="00115C9F">
        <w:rPr>
          <w:rFonts w:ascii="Times New Roman" w:eastAsia="宋体" w:hAnsi="宋体"/>
        </w:rPr>
        <w:t>号和</w:t>
      </w:r>
      <w:r w:rsidRPr="00115C9F">
        <w:rPr>
          <w:rFonts w:ascii="Times New Roman" w:eastAsia="宋体" w:hAnsi="宋体"/>
        </w:rPr>
        <w:t>5</w:t>
      </w:r>
      <w:r w:rsidRPr="00115C9F">
        <w:rPr>
          <w:rFonts w:ascii="Times New Roman" w:eastAsia="宋体" w:hAnsi="宋体"/>
        </w:rPr>
        <w:t>号</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1</w:t>
      </w:r>
      <w:r w:rsidRPr="00115C9F">
        <w:rPr>
          <w:rFonts w:ascii="Times New Roman" w:eastAsia="宋体" w:hAnsi="宋体"/>
        </w:rPr>
        <w:t>号、</w:t>
      </w:r>
      <w:r w:rsidRPr="00115C9F">
        <w:rPr>
          <w:rFonts w:ascii="Times New Roman" w:eastAsia="宋体" w:hAnsi="宋体"/>
        </w:rPr>
        <w:t>2</w:t>
      </w:r>
      <w:r w:rsidRPr="00115C9F">
        <w:rPr>
          <w:rFonts w:ascii="Times New Roman" w:eastAsia="宋体" w:hAnsi="宋体"/>
        </w:rPr>
        <w:t>号、</w:t>
      </w:r>
      <w:r w:rsidRPr="00115C9F">
        <w:rPr>
          <w:rFonts w:ascii="Times New Roman" w:eastAsia="宋体" w:hAnsi="宋体"/>
        </w:rPr>
        <w:t>4</w:t>
      </w:r>
      <w:r w:rsidRPr="00115C9F">
        <w:rPr>
          <w:rFonts w:ascii="Times New Roman" w:eastAsia="宋体" w:hAnsi="宋体"/>
        </w:rPr>
        <w:t>号和</w:t>
      </w:r>
      <w:r w:rsidRPr="00115C9F">
        <w:rPr>
          <w:rFonts w:ascii="Times New Roman" w:eastAsia="宋体" w:hAnsi="宋体"/>
        </w:rPr>
        <w:t>6</w:t>
      </w:r>
      <w:r w:rsidRPr="00115C9F">
        <w:rPr>
          <w:rFonts w:ascii="Times New Roman" w:eastAsia="宋体" w:hAnsi="宋体"/>
        </w:rPr>
        <w:t>号</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本题考查限制酶的作用及结果分析。根据题干信息可知</w:t>
      </w:r>
      <w:r w:rsidRPr="00115C9F">
        <w:rPr>
          <w:rFonts w:ascii="Times New Roman" w:eastAsia="宋体" w:hAnsi="宋体"/>
        </w:rPr>
        <w:t>,</w:t>
      </w:r>
      <w:r w:rsidRPr="00115C9F">
        <w:rPr>
          <w:rFonts w:ascii="Times New Roman" w:eastAsia="楷体" w:hAnsi="楷体"/>
        </w:rPr>
        <w:t>疟原虫</w:t>
      </w:r>
      <w:r w:rsidRPr="00115C9F">
        <w:rPr>
          <w:rFonts w:ascii="Times New Roman" w:eastAsia="宋体" w:hAnsi="宋体"/>
          <w:i/>
        </w:rPr>
        <w:t>pfcrt</w:t>
      </w:r>
      <w:r w:rsidRPr="00115C9F">
        <w:rPr>
          <w:rFonts w:ascii="Times New Roman" w:eastAsia="楷体" w:hAnsi="楷体"/>
        </w:rPr>
        <w:t>基因编码的蛋白</w:t>
      </w:r>
      <w:r w:rsidRPr="00115C9F">
        <w:rPr>
          <w:rFonts w:ascii="Times New Roman" w:eastAsia="宋体" w:hAnsi="宋体"/>
        </w:rPr>
        <w:t>,</w:t>
      </w:r>
      <w:r w:rsidRPr="00115C9F">
        <w:rPr>
          <w:rFonts w:ascii="Times New Roman" w:eastAsia="楷体" w:hAnsi="楷体"/>
        </w:rPr>
        <w:t>在第</w:t>
      </w:r>
      <w:r w:rsidRPr="00115C9F">
        <w:rPr>
          <w:rFonts w:ascii="Times New Roman" w:eastAsia="宋体" w:hAnsi="宋体"/>
        </w:rPr>
        <w:t>76</w:t>
      </w:r>
      <w:r w:rsidRPr="00115C9F">
        <w:rPr>
          <w:rFonts w:ascii="Times New Roman" w:eastAsia="楷体" w:hAnsi="楷体"/>
        </w:rPr>
        <w:t>位发生了赖氨酸到苏氨酸的改变</w:t>
      </w:r>
      <w:r w:rsidRPr="00115C9F">
        <w:rPr>
          <w:rFonts w:ascii="Times New Roman" w:eastAsia="宋体" w:hAnsi="宋体"/>
        </w:rPr>
        <w:t>,</w:t>
      </w:r>
      <w:r w:rsidRPr="00115C9F">
        <w:rPr>
          <w:rFonts w:ascii="Times New Roman" w:eastAsia="楷体" w:hAnsi="楷体"/>
        </w:rPr>
        <w:t>从而获得了对氯喹的抗性。根据酶切位点可知</w:t>
      </w:r>
      <w:r w:rsidRPr="00115C9F">
        <w:rPr>
          <w:rFonts w:ascii="Times New Roman" w:eastAsia="宋体" w:hAnsi="宋体"/>
        </w:rPr>
        <w:t>,</w:t>
      </w:r>
      <w:r w:rsidRPr="00115C9F">
        <w:rPr>
          <w:rFonts w:ascii="Times New Roman" w:eastAsia="楷体" w:hAnsi="楷体"/>
        </w:rPr>
        <w:t>在具有氯喹抗性患者的基因组中没有</w:t>
      </w:r>
      <w:r w:rsidRPr="00115C9F">
        <w:rPr>
          <w:rFonts w:ascii="Times New Roman" w:eastAsia="宋体" w:hAnsi="宋体"/>
          <w:i/>
        </w:rPr>
        <w:t>Apo</w:t>
      </w:r>
      <w:r w:rsidRPr="00115C9F">
        <w:rPr>
          <w:rFonts w:ascii="宋体" w:eastAsia="宋体" w:hAnsi="宋体" w:cs="宋体" w:hint="eastAsia"/>
        </w:rPr>
        <w:t>Ⅰ</w:t>
      </w:r>
      <w:r w:rsidRPr="00115C9F">
        <w:rPr>
          <w:rFonts w:ascii="Times New Roman" w:eastAsia="楷体" w:hAnsi="楷体"/>
        </w:rPr>
        <w:t>酶切位点</w:t>
      </w:r>
      <w:r w:rsidRPr="00115C9F">
        <w:rPr>
          <w:rFonts w:ascii="Times New Roman" w:eastAsia="宋体" w:hAnsi="宋体"/>
        </w:rPr>
        <w:t>,</w:t>
      </w:r>
      <w:r w:rsidRPr="00115C9F">
        <w:rPr>
          <w:rFonts w:ascii="Times New Roman" w:eastAsia="楷体" w:hAnsi="楷体"/>
        </w:rPr>
        <w:t>而敏感性患者的基因组中具有该酶切位点</w:t>
      </w:r>
      <w:r w:rsidRPr="00115C9F">
        <w:rPr>
          <w:rFonts w:ascii="Times New Roman" w:eastAsia="宋体" w:hAnsi="宋体"/>
        </w:rPr>
        <w:t>,</w:t>
      </w:r>
      <w:r w:rsidRPr="00115C9F">
        <w:rPr>
          <w:rFonts w:ascii="Times New Roman" w:eastAsia="楷体" w:hAnsi="楷体"/>
        </w:rPr>
        <w:t>因此对</w:t>
      </w:r>
      <w:r w:rsidRPr="00115C9F">
        <w:rPr>
          <w:rFonts w:ascii="Times New Roman" w:eastAsia="宋体" w:hAnsi="宋体"/>
        </w:rPr>
        <w:t>6</w:t>
      </w:r>
      <w:r w:rsidRPr="00115C9F">
        <w:rPr>
          <w:rFonts w:ascii="Times New Roman" w:eastAsia="楷体" w:hAnsi="楷体"/>
        </w:rPr>
        <w:t>份血样处理后进行</w:t>
      </w:r>
      <w:r w:rsidRPr="00115C9F">
        <w:rPr>
          <w:rFonts w:ascii="Times New Roman" w:eastAsia="宋体" w:hAnsi="宋体"/>
        </w:rPr>
        <w:t>PCR,</w:t>
      </w:r>
      <w:r w:rsidRPr="00115C9F">
        <w:rPr>
          <w:rFonts w:ascii="Times New Roman" w:eastAsia="楷体" w:hAnsi="楷体"/>
        </w:rPr>
        <w:t>产物用限制酶</w:t>
      </w:r>
      <w:r w:rsidRPr="00115C9F">
        <w:rPr>
          <w:rFonts w:ascii="Times New Roman" w:eastAsia="宋体" w:hAnsi="宋体"/>
          <w:i/>
        </w:rPr>
        <w:t>Apo</w:t>
      </w:r>
      <w:r w:rsidRPr="00115C9F">
        <w:rPr>
          <w:rFonts w:ascii="宋体" w:eastAsia="宋体" w:hAnsi="宋体" w:cs="宋体" w:hint="eastAsia"/>
        </w:rPr>
        <w:t>Ⅰ</w:t>
      </w:r>
      <w:r w:rsidRPr="00115C9F">
        <w:rPr>
          <w:rFonts w:ascii="Times New Roman" w:eastAsia="楷体" w:hAnsi="楷体"/>
        </w:rPr>
        <w:t>消化</w:t>
      </w:r>
      <w:r w:rsidRPr="00115C9F">
        <w:rPr>
          <w:rFonts w:ascii="Times New Roman" w:eastAsia="宋体" w:hAnsi="宋体"/>
        </w:rPr>
        <w:t>,</w:t>
      </w:r>
      <w:r w:rsidRPr="00115C9F">
        <w:rPr>
          <w:rFonts w:ascii="Times New Roman" w:eastAsia="楷体" w:hAnsi="楷体"/>
        </w:rPr>
        <w:t>酶解产物的电泳结果中出现两条带则为敏感性基因</w:t>
      </w:r>
      <w:r w:rsidRPr="00115C9F">
        <w:rPr>
          <w:rFonts w:ascii="Times New Roman" w:eastAsia="宋体" w:hAnsi="宋体"/>
        </w:rPr>
        <w:t>,</w:t>
      </w:r>
      <w:r w:rsidRPr="00115C9F">
        <w:rPr>
          <w:rFonts w:ascii="Times New Roman" w:eastAsia="楷体" w:hAnsi="楷体"/>
        </w:rPr>
        <w:t>只有一条带的为抗性基因</w:t>
      </w:r>
      <w:r w:rsidRPr="00115C9F">
        <w:rPr>
          <w:rFonts w:ascii="Times New Roman" w:eastAsia="宋体" w:hAnsi="宋体"/>
        </w:rPr>
        <w:t>,</w:t>
      </w:r>
      <w:r w:rsidRPr="00115C9F">
        <w:rPr>
          <w:rFonts w:ascii="Times New Roman" w:eastAsia="楷体" w:hAnsi="楷体"/>
        </w:rPr>
        <w:t>所以</w:t>
      </w:r>
      <w:r w:rsidRPr="00115C9F">
        <w:rPr>
          <w:rFonts w:ascii="Times New Roman" w:eastAsia="宋体" w:hAnsi="宋体"/>
        </w:rPr>
        <w:t>1~6</w:t>
      </w:r>
      <w:r w:rsidRPr="00115C9F">
        <w:rPr>
          <w:rFonts w:ascii="Times New Roman" w:eastAsia="楷体" w:hAnsi="楷体"/>
        </w:rPr>
        <w:t>号血样中</w:t>
      </w:r>
      <w:r w:rsidRPr="00115C9F">
        <w:rPr>
          <w:rFonts w:ascii="Times New Roman" w:eastAsia="宋体" w:hAnsi="宋体"/>
        </w:rPr>
        <w:t>,</w:t>
      </w:r>
      <w:r w:rsidRPr="00115C9F">
        <w:rPr>
          <w:rFonts w:ascii="Times New Roman" w:eastAsia="楷体" w:hAnsi="楷体"/>
        </w:rPr>
        <w:t>来自氯喹抗性患者的是</w:t>
      </w:r>
      <w:r w:rsidRPr="00115C9F">
        <w:rPr>
          <w:rFonts w:ascii="Times New Roman" w:eastAsia="宋体" w:hAnsi="宋体"/>
        </w:rPr>
        <w:t>2</w:t>
      </w:r>
      <w:r w:rsidRPr="00115C9F">
        <w:rPr>
          <w:rFonts w:ascii="Times New Roman" w:eastAsia="楷体" w:hAnsi="楷体"/>
        </w:rPr>
        <w:t>号和</w:t>
      </w:r>
      <w:r w:rsidRPr="00115C9F">
        <w:rPr>
          <w:rFonts w:ascii="Times New Roman" w:eastAsia="宋体" w:hAnsi="宋体"/>
        </w:rPr>
        <w:t>4</w:t>
      </w:r>
      <w:r w:rsidRPr="00115C9F">
        <w:rPr>
          <w:rFonts w:ascii="Times New Roman" w:eastAsia="楷体" w:hAnsi="楷体"/>
        </w:rPr>
        <w:t>号</w:t>
      </w:r>
      <w:r w:rsidRPr="00115C9F">
        <w:rPr>
          <w:rFonts w:ascii="Times New Roman" w:eastAsia="宋体" w:hAnsi="宋体"/>
        </w:rPr>
        <w:t>,B</w:t>
      </w:r>
      <w:r w:rsidRPr="00115C9F">
        <w:rPr>
          <w:rFonts w:ascii="Times New Roman" w:eastAsia="楷体" w:hAnsi="楷体"/>
        </w:rPr>
        <w:t>项符合题意</w:t>
      </w:r>
      <w:r w:rsidRPr="00115C9F">
        <w:rPr>
          <w:rFonts w:ascii="Times New Roman" w:eastAsia="宋体" w:hAnsi="宋体"/>
        </w:rPr>
        <w:t>,3</w:t>
      </w:r>
      <w:r w:rsidRPr="00115C9F">
        <w:rPr>
          <w:rFonts w:ascii="Times New Roman" w:eastAsia="楷体" w:hAnsi="楷体"/>
        </w:rPr>
        <w:t>号和</w:t>
      </w:r>
      <w:r w:rsidRPr="00115C9F">
        <w:rPr>
          <w:rFonts w:ascii="Times New Roman" w:eastAsia="宋体" w:hAnsi="宋体"/>
        </w:rPr>
        <w:t>5</w:t>
      </w:r>
      <w:r w:rsidRPr="00115C9F">
        <w:rPr>
          <w:rFonts w:ascii="Times New Roman" w:eastAsia="楷体" w:hAnsi="楷体"/>
        </w:rPr>
        <w:t>号没有得到条带</w:t>
      </w:r>
      <w:r w:rsidRPr="00115C9F">
        <w:rPr>
          <w:rFonts w:ascii="Times New Roman" w:eastAsia="宋体" w:hAnsi="宋体"/>
        </w:rPr>
        <w:t>,</w:t>
      </w:r>
      <w:r w:rsidRPr="00115C9F">
        <w:rPr>
          <w:rFonts w:ascii="Times New Roman" w:eastAsia="楷体" w:hAnsi="楷体"/>
        </w:rPr>
        <w:t>可能未感染疟原虫</w:t>
      </w:r>
      <w:r w:rsidRPr="00115C9F">
        <w:rPr>
          <w:rFonts w:ascii="Times New Roman" w:eastAsia="宋体" w:hAnsi="宋体"/>
        </w:rPr>
        <w:t>,A</w:t>
      </w:r>
      <w:r w:rsidRPr="00115C9F">
        <w:rPr>
          <w:rFonts w:ascii="Times New Roman" w:eastAsia="楷体" w:hAnsi="楷体"/>
        </w:rPr>
        <w:t>、</w:t>
      </w:r>
      <w:r w:rsidRPr="00115C9F">
        <w:rPr>
          <w:rFonts w:ascii="Times New Roman" w:eastAsia="宋体" w:hAnsi="宋体"/>
        </w:rPr>
        <w:t>C</w:t>
      </w:r>
      <w:r w:rsidRPr="00115C9F">
        <w:rPr>
          <w:rFonts w:ascii="Times New Roman" w:eastAsia="楷体" w:hAnsi="楷体"/>
        </w:rPr>
        <w:t>、</w:t>
      </w:r>
      <w:r w:rsidRPr="00115C9F">
        <w:rPr>
          <w:rFonts w:ascii="Times New Roman" w:eastAsia="宋体" w:hAnsi="宋体"/>
        </w:rPr>
        <w:t>D</w:t>
      </w:r>
      <w:r w:rsidRPr="00115C9F">
        <w:rPr>
          <w:rFonts w:ascii="Times New Roman" w:eastAsia="楷体" w:hAnsi="楷体"/>
        </w:rPr>
        <w:t>三项不符合题意。</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15C9F">
        <w:rPr>
          <w:rFonts w:ascii="Arial" w:eastAsia="黑体" w:hAnsi="黑体"/>
        </w:rPr>
        <w:t>【审题关键】</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15C9F">
        <w:rPr>
          <w:rFonts w:ascii="Times New Roman" w:eastAsia="仿宋" w:hAnsi="仿宋"/>
        </w:rPr>
        <w:t>根据</w:t>
      </w:r>
      <w:r w:rsidRPr="00115C9F">
        <w:rPr>
          <w:rFonts w:ascii="Times New Roman" w:eastAsia="宋体" w:hAnsi="宋体"/>
          <w:i/>
        </w:rPr>
        <w:t>Apo</w:t>
      </w:r>
      <w:r w:rsidRPr="00115C9F">
        <w:rPr>
          <w:rFonts w:ascii="宋体" w:eastAsia="宋体" w:hAnsi="宋体" w:cs="宋体" w:hint="eastAsia"/>
        </w:rPr>
        <w:t>Ⅰ</w:t>
      </w:r>
      <w:r w:rsidRPr="00115C9F">
        <w:rPr>
          <w:rFonts w:ascii="Times New Roman" w:eastAsia="仿宋" w:hAnsi="仿宋"/>
        </w:rPr>
        <w:t>酶识别序列和酶切位点</w:t>
      </w:r>
      <w:r w:rsidRPr="00115C9F">
        <w:rPr>
          <w:rFonts w:ascii="Times New Roman" w:eastAsia="宋体" w:hAnsi="宋体"/>
        </w:rPr>
        <w:t>,</w:t>
      </w:r>
      <w:r w:rsidRPr="00115C9F">
        <w:rPr>
          <w:rFonts w:ascii="Times New Roman" w:eastAsia="仿宋" w:hAnsi="仿宋"/>
        </w:rPr>
        <w:t>去分析图甲中氯喹敏感患者和氯喹抗性患者的疟原虫</w:t>
      </w:r>
      <w:r w:rsidRPr="00115C9F">
        <w:rPr>
          <w:rFonts w:ascii="Times New Roman" w:eastAsia="宋体" w:hAnsi="宋体"/>
          <w:i/>
        </w:rPr>
        <w:t>pfcrt</w:t>
      </w:r>
      <w:r w:rsidRPr="00115C9F">
        <w:rPr>
          <w:rFonts w:ascii="Times New Roman" w:eastAsia="仿宋" w:hAnsi="仿宋"/>
        </w:rPr>
        <w:t>基因序列</w:t>
      </w:r>
      <w:r w:rsidRPr="00115C9F">
        <w:rPr>
          <w:rFonts w:ascii="Times New Roman" w:eastAsia="宋体" w:hAnsi="宋体"/>
        </w:rPr>
        <w:t>,</w:t>
      </w:r>
      <w:r w:rsidRPr="00115C9F">
        <w:rPr>
          <w:rFonts w:ascii="Times New Roman" w:eastAsia="仿宋" w:hAnsi="仿宋"/>
        </w:rPr>
        <w:t>在具有氯喹抗性患者的基因组中没有</w:t>
      </w:r>
      <w:r w:rsidRPr="00115C9F">
        <w:rPr>
          <w:rFonts w:ascii="Times New Roman" w:eastAsia="宋体" w:hAnsi="宋体"/>
          <w:i/>
        </w:rPr>
        <w:t>Apo</w:t>
      </w:r>
      <w:r w:rsidRPr="00115C9F">
        <w:rPr>
          <w:rFonts w:ascii="宋体" w:eastAsia="宋体" w:hAnsi="宋体" w:cs="宋体" w:hint="eastAsia"/>
        </w:rPr>
        <w:t>Ⅰ</w:t>
      </w:r>
      <w:r w:rsidRPr="00115C9F">
        <w:rPr>
          <w:rFonts w:ascii="Times New Roman" w:eastAsia="仿宋" w:hAnsi="仿宋"/>
        </w:rPr>
        <w:t>酶切位点</w:t>
      </w:r>
      <w:r w:rsidRPr="00115C9F">
        <w:rPr>
          <w:rFonts w:ascii="Times New Roman" w:eastAsia="宋体" w:hAnsi="宋体"/>
        </w:rPr>
        <w:t>,</w:t>
      </w:r>
      <w:r w:rsidRPr="00115C9F">
        <w:rPr>
          <w:rFonts w:ascii="Times New Roman" w:eastAsia="仿宋" w:hAnsi="仿宋"/>
        </w:rPr>
        <w:t>而敏感患者的基因组中具有该酶切位点</w:t>
      </w:r>
      <w:r w:rsidRPr="00115C9F">
        <w:rPr>
          <w:rFonts w:ascii="Times New Roman" w:eastAsia="宋体" w:hAnsi="宋体"/>
        </w:rPr>
        <w:t>,</w:t>
      </w:r>
      <w:r w:rsidRPr="00115C9F">
        <w:rPr>
          <w:rFonts w:ascii="Times New Roman" w:eastAsia="仿宋" w:hAnsi="仿宋"/>
        </w:rPr>
        <w:t>故氯喹敏感患者的基因可被限制酶切为两段</w:t>
      </w:r>
      <w:r w:rsidRPr="00115C9F">
        <w:rPr>
          <w:rFonts w:ascii="Times New Roman" w:eastAsia="宋体" w:hAnsi="宋体"/>
        </w:rPr>
        <w:t>,</w:t>
      </w:r>
      <w:r w:rsidRPr="00115C9F">
        <w:rPr>
          <w:rFonts w:ascii="Times New Roman" w:eastAsia="仿宋" w:hAnsi="仿宋"/>
        </w:rPr>
        <w:t>而氯喹抗性患者的基因不能被该限制酶酶切</w:t>
      </w:r>
      <w:r w:rsidRPr="00115C9F">
        <w:rPr>
          <w:rFonts w:ascii="Times New Roman" w:eastAsia="宋体" w:hAnsi="宋体"/>
        </w:rPr>
        <w:t>,</w:t>
      </w:r>
      <w:r w:rsidRPr="00115C9F">
        <w:rPr>
          <w:rFonts w:ascii="Times New Roman" w:eastAsia="仿宋" w:hAnsi="仿宋"/>
        </w:rPr>
        <w:t>仍为一个</w:t>
      </w:r>
      <w:r w:rsidRPr="00115C9F">
        <w:rPr>
          <w:rFonts w:ascii="Times New Roman" w:eastAsia="宋体" w:hAnsi="宋体"/>
        </w:rPr>
        <w:t>DNA</w:t>
      </w:r>
      <w:r w:rsidRPr="00115C9F">
        <w:rPr>
          <w:rFonts w:ascii="Times New Roman" w:eastAsia="仿宋" w:hAnsi="仿宋"/>
        </w:rPr>
        <w:t>分子。</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Arial" w:eastAsia="黑体" w:hAnsi="黑体"/>
          <w:sz w:val="28"/>
        </w:rPr>
        <w:t>非选择题部分</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rPr>
        <w:t>二、非选择题</w:t>
      </w:r>
      <w:r w:rsidRPr="00115C9F">
        <w:rPr>
          <w:rFonts w:ascii="Times New Roman" w:eastAsia="宋体" w:hAnsi="宋体"/>
        </w:rPr>
        <w:t>(</w:t>
      </w:r>
      <w:r w:rsidRPr="00115C9F">
        <w:rPr>
          <w:rFonts w:ascii="Times New Roman" w:eastAsia="楷体" w:hAnsi="楷体"/>
        </w:rPr>
        <w:t>本大题共</w:t>
      </w:r>
      <w:r w:rsidRPr="00115C9F">
        <w:rPr>
          <w:rFonts w:ascii="Times New Roman" w:eastAsia="宋体" w:hAnsi="宋体"/>
        </w:rPr>
        <w:t>5</w:t>
      </w:r>
      <w:r w:rsidRPr="00115C9F">
        <w:rPr>
          <w:rFonts w:ascii="Times New Roman" w:eastAsia="楷体" w:hAnsi="楷体"/>
        </w:rPr>
        <w:t>小题</w:t>
      </w:r>
      <w:r w:rsidRPr="00115C9F">
        <w:rPr>
          <w:rFonts w:ascii="Times New Roman" w:eastAsia="宋体" w:hAnsi="宋体"/>
        </w:rPr>
        <w:t>,</w:t>
      </w:r>
      <w:r w:rsidRPr="00115C9F">
        <w:rPr>
          <w:rFonts w:ascii="Times New Roman" w:eastAsia="楷体" w:hAnsi="楷体"/>
        </w:rPr>
        <w:t>共</w:t>
      </w:r>
      <w:r w:rsidRPr="00115C9F">
        <w:rPr>
          <w:rFonts w:ascii="Times New Roman" w:eastAsia="宋体" w:hAnsi="宋体"/>
        </w:rPr>
        <w:t>60</w:t>
      </w:r>
      <w:r w:rsidRPr="00115C9F">
        <w:rPr>
          <w:rFonts w:ascii="Times New Roman" w:eastAsia="楷体" w:hAnsi="楷体"/>
        </w:rPr>
        <w:t>分</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21</w:t>
      </w:r>
      <w:r w:rsidRPr="00115C9F">
        <w:rPr>
          <w:rFonts w:ascii="Times New Roman" w:eastAsia="宋体" w:hAnsi="Times New Roman" w:cs="Times New Roman"/>
        </w:rPr>
        <w:t>.</w:t>
      </w:r>
      <w:r w:rsidRPr="00115C9F">
        <w:rPr>
          <w:rFonts w:ascii="Times New Roman" w:eastAsia="宋体" w:hAnsi="宋体"/>
        </w:rPr>
        <w:t>(12</w:t>
      </w:r>
      <w:r w:rsidRPr="00115C9F">
        <w:rPr>
          <w:rFonts w:ascii="Times New Roman" w:eastAsia="楷体" w:hAnsi="楷体"/>
        </w:rPr>
        <w:t>分</w:t>
      </w:r>
      <w:r w:rsidRPr="00115C9F">
        <w:rPr>
          <w:rFonts w:ascii="Times New Roman" w:eastAsia="宋体" w:hAnsi="宋体"/>
        </w:rPr>
        <w:t>)</w:t>
      </w:r>
      <w:r w:rsidRPr="00115C9F">
        <w:rPr>
          <w:rFonts w:ascii="Times New Roman" w:eastAsia="宋体" w:hAnsi="宋体"/>
        </w:rPr>
        <w:t>人体受到低血糖和危险等刺激时</w:t>
      </w:r>
      <w:r w:rsidRPr="00115C9F">
        <w:rPr>
          <w:rFonts w:ascii="Times New Roman" w:eastAsia="宋体" w:hAnsi="宋体"/>
        </w:rPr>
        <w:t>,</w:t>
      </w:r>
      <w:r w:rsidRPr="00115C9F">
        <w:rPr>
          <w:rFonts w:ascii="Times New Roman" w:eastAsia="宋体" w:hAnsi="宋体"/>
        </w:rPr>
        <w:t>神经系统和内分泌系统作出相应反应</w:t>
      </w:r>
      <w:r w:rsidRPr="00115C9F">
        <w:rPr>
          <w:rFonts w:ascii="Times New Roman" w:eastAsia="宋体" w:hAnsi="宋体"/>
        </w:rPr>
        <w:t>,</w:t>
      </w:r>
      <w:r w:rsidRPr="00115C9F">
        <w:rPr>
          <w:rFonts w:ascii="Times New Roman" w:eastAsia="宋体" w:hAnsi="宋体"/>
        </w:rPr>
        <w:t>以维持人体自身稳态和适应环境。其中肾上腺发挥了重要作用</w:t>
      </w:r>
      <w:r w:rsidRPr="00115C9F">
        <w:rPr>
          <w:rFonts w:ascii="Times New Roman" w:eastAsia="宋体" w:hAnsi="宋体"/>
        </w:rPr>
        <w:t>,</w:t>
      </w:r>
      <w:r w:rsidRPr="00115C9F">
        <w:rPr>
          <w:rFonts w:ascii="Times New Roman" w:eastAsia="宋体" w:hAnsi="宋体"/>
        </w:rPr>
        <w:t>调节机制如图。</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2780280" cy="735840"/>
            <wp:effectExtent l="0" t="0" r="0" b="0"/>
            <wp:docPr id="59" name="24CZJS10.eps" descr="id:2147484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780280" cy="73584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回答下列问题。</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(1)</w:t>
      </w:r>
      <w:r w:rsidRPr="00115C9F">
        <w:rPr>
          <w:rFonts w:ascii="Times New Roman" w:eastAsia="宋体" w:hAnsi="宋体"/>
        </w:rPr>
        <w:t>遭遇危险时</w:t>
      </w:r>
      <w:r w:rsidRPr="00115C9F">
        <w:rPr>
          <w:rFonts w:ascii="Times New Roman" w:eastAsia="宋体" w:hAnsi="宋体"/>
        </w:rPr>
        <w:t>,</w:t>
      </w:r>
      <w:r w:rsidRPr="00115C9F">
        <w:rPr>
          <w:rFonts w:ascii="Times New Roman" w:eastAsia="宋体" w:hAnsi="宋体"/>
        </w:rPr>
        <w:t>交感神经促进肾上腺髓质分泌儿茶酚胺类激素</w:t>
      </w:r>
      <w:r w:rsidRPr="00115C9F">
        <w:rPr>
          <w:rFonts w:ascii="Times New Roman" w:eastAsia="宋体" w:hAnsi="宋体"/>
        </w:rPr>
        <w:t>,</w:t>
      </w:r>
      <w:r w:rsidRPr="00115C9F">
        <w:rPr>
          <w:rFonts w:ascii="Times New Roman" w:eastAsia="宋体" w:hAnsi="宋体"/>
        </w:rPr>
        <w:t>引起心跳加快、血压升高、肌肉血流量</w:t>
      </w:r>
      <w:r w:rsidRPr="00115C9F">
        <w:rPr>
          <w:rFonts w:ascii="Times New Roman" w:eastAsia="宋体" w:hAnsi="宋体"/>
          <w:color w:val="FF0000"/>
          <w:u w:val="single" w:color="000000"/>
        </w:rPr>
        <w:t xml:space="preserve">　　　　　　</w:t>
      </w:r>
      <w:r w:rsidRPr="00115C9F">
        <w:rPr>
          <w:rFonts w:ascii="Times New Roman" w:eastAsia="宋体" w:hAnsi="宋体"/>
        </w:rPr>
        <w:t>等生理效应</w:t>
      </w:r>
      <w:r w:rsidRPr="00115C9F">
        <w:rPr>
          <w:rFonts w:ascii="Times New Roman" w:eastAsia="宋体" w:hAnsi="宋体"/>
        </w:rPr>
        <w:t>,</w:t>
      </w:r>
      <w:r w:rsidRPr="00115C9F">
        <w:rPr>
          <w:rFonts w:ascii="Times New Roman" w:eastAsia="宋体" w:hAnsi="宋体"/>
        </w:rPr>
        <w:t>有助于机体作出快速反应。从反射弧的组成分析</w:t>
      </w:r>
      <w:r w:rsidRPr="00115C9F">
        <w:rPr>
          <w:rFonts w:ascii="Times New Roman" w:eastAsia="宋体" w:hAnsi="宋体"/>
        </w:rPr>
        <w:t>,</w:t>
      </w:r>
      <w:r w:rsidRPr="00115C9F">
        <w:rPr>
          <w:rFonts w:ascii="Times New Roman" w:eastAsia="宋体" w:hAnsi="宋体"/>
        </w:rPr>
        <w:t>交感神经属于</w:t>
      </w:r>
      <w:r w:rsidRPr="00115C9F">
        <w:rPr>
          <w:rFonts w:ascii="Times New Roman" w:eastAsia="宋体" w:hAnsi="宋体"/>
          <w:color w:val="FF0000"/>
          <w:u w:val="single" w:color="000000"/>
        </w:rPr>
        <w:t xml:space="preserve">　　　　　　</w:t>
      </w:r>
      <w:r w:rsidRPr="00115C9F">
        <w:rPr>
          <w:rFonts w:ascii="Times New Roman" w:eastAsia="宋体" w:hAnsi="宋体"/>
        </w:rPr>
        <w:t>。交感神经纤维末梢与</w:t>
      </w:r>
      <w:r w:rsidRPr="00115C9F">
        <w:rPr>
          <w:rFonts w:ascii="Times New Roman" w:eastAsia="宋体" w:hAnsi="宋体"/>
          <w:color w:val="FF0000"/>
          <w:u w:val="single" w:color="000000"/>
        </w:rPr>
        <w:t xml:space="preserve">　　　　　　　　</w:t>
      </w:r>
      <w:r w:rsidRPr="00115C9F">
        <w:rPr>
          <w:rFonts w:ascii="Times New Roman" w:eastAsia="宋体" w:hAnsi="宋体"/>
        </w:rPr>
        <w:t>形成突触</w:t>
      </w:r>
      <w:r w:rsidRPr="00115C9F">
        <w:rPr>
          <w:rFonts w:ascii="Times New Roman" w:eastAsia="宋体" w:hAnsi="宋体"/>
        </w:rPr>
        <w:t>,</w:t>
      </w:r>
      <w:r w:rsidRPr="00115C9F">
        <w:rPr>
          <w:rFonts w:ascii="Times New Roman" w:eastAsia="宋体" w:hAnsi="宋体"/>
        </w:rPr>
        <w:t>支配肾上腺髓质的分泌。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(2)</w:t>
      </w:r>
      <w:r w:rsidRPr="00115C9F">
        <w:rPr>
          <w:rFonts w:ascii="Times New Roman" w:eastAsia="宋体" w:hAnsi="宋体"/>
        </w:rPr>
        <w:t>危险引起的神经冲动还能传到</w:t>
      </w:r>
      <w:r w:rsidRPr="00115C9F">
        <w:rPr>
          <w:rFonts w:ascii="Times New Roman" w:eastAsia="宋体" w:hAnsi="宋体"/>
          <w:color w:val="FF0000"/>
          <w:u w:val="single" w:color="000000"/>
        </w:rPr>
        <w:t xml:space="preserve">　　　　　　</w:t>
      </w:r>
      <w:r w:rsidRPr="00115C9F">
        <w:rPr>
          <w:rFonts w:ascii="Times New Roman" w:eastAsia="宋体" w:hAnsi="宋体"/>
        </w:rPr>
        <w:t>,</w:t>
      </w:r>
      <w:r w:rsidRPr="00115C9F">
        <w:rPr>
          <w:rFonts w:ascii="Times New Roman" w:eastAsia="宋体" w:hAnsi="宋体"/>
        </w:rPr>
        <w:t>该部位的某些神经细胞分泌促肾上腺皮质激素释放激素</w:t>
      </w:r>
      <w:r w:rsidRPr="00115C9F">
        <w:rPr>
          <w:rFonts w:ascii="Times New Roman" w:eastAsia="宋体" w:hAnsi="宋体"/>
        </w:rPr>
        <w:t>,</w:t>
      </w:r>
      <w:r w:rsidRPr="00115C9F">
        <w:rPr>
          <w:rFonts w:ascii="Times New Roman" w:eastAsia="宋体" w:hAnsi="宋体"/>
        </w:rPr>
        <w:t>该激素作用于腺垂体</w:t>
      </w:r>
      <w:r w:rsidRPr="00115C9F">
        <w:rPr>
          <w:rFonts w:ascii="Times New Roman" w:eastAsia="宋体" w:hAnsi="宋体"/>
        </w:rPr>
        <w:t>,</w:t>
      </w:r>
      <w:r w:rsidRPr="00115C9F">
        <w:rPr>
          <w:rFonts w:ascii="Times New Roman" w:eastAsia="宋体" w:hAnsi="宋体"/>
        </w:rPr>
        <w:t>最终促进糖皮质激素水平上升</w:t>
      </w:r>
      <w:r w:rsidRPr="00115C9F">
        <w:rPr>
          <w:rFonts w:ascii="Times New Roman" w:eastAsia="宋体" w:hAnsi="宋体"/>
        </w:rPr>
        <w:t>,</w:t>
      </w:r>
      <w:r w:rsidRPr="00115C9F">
        <w:rPr>
          <w:rFonts w:ascii="Times New Roman" w:eastAsia="宋体" w:hAnsi="宋体"/>
        </w:rPr>
        <w:t>该过程体现了糖皮质激素的分泌具有</w:t>
      </w:r>
      <w:r w:rsidRPr="00115C9F">
        <w:rPr>
          <w:rFonts w:ascii="Times New Roman" w:eastAsia="宋体" w:hAnsi="宋体"/>
          <w:color w:val="FF0000"/>
          <w:u w:val="single" w:color="000000"/>
        </w:rPr>
        <w:t xml:space="preserve">　　　　　</w:t>
      </w:r>
      <w:r w:rsidRPr="00115C9F">
        <w:rPr>
          <w:rFonts w:ascii="Times New Roman" w:eastAsia="宋体" w:hAnsi="宋体"/>
        </w:rPr>
        <w:t>调节的特点。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(3)</w:t>
      </w:r>
      <w:r w:rsidRPr="00115C9F">
        <w:rPr>
          <w:rFonts w:ascii="Times New Roman" w:eastAsia="宋体" w:hAnsi="宋体"/>
        </w:rPr>
        <w:t>儿茶酚胺类激素和糖皮质激素均为小分子有机物。儿茶酚胺类激素具有较强的亲水性</w:t>
      </w:r>
      <w:r w:rsidRPr="00115C9F">
        <w:rPr>
          <w:rFonts w:ascii="Times New Roman" w:eastAsia="宋体" w:hAnsi="宋体"/>
        </w:rPr>
        <w:t>,</w:t>
      </w:r>
      <w:r w:rsidRPr="00115C9F">
        <w:rPr>
          <w:rFonts w:ascii="Times New Roman" w:eastAsia="宋体" w:hAnsi="宋体"/>
        </w:rPr>
        <w:t>不进入细胞</w:t>
      </w:r>
      <w:r w:rsidRPr="00115C9F">
        <w:rPr>
          <w:rFonts w:ascii="Times New Roman" w:eastAsia="宋体" w:hAnsi="宋体"/>
        </w:rPr>
        <w:t>,</w:t>
      </w:r>
      <w:r w:rsidRPr="00115C9F">
        <w:rPr>
          <w:rFonts w:ascii="Times New Roman" w:eastAsia="宋体" w:hAnsi="宋体"/>
        </w:rPr>
        <w:t>其受体位于</w:t>
      </w:r>
      <w:r w:rsidRPr="00115C9F">
        <w:rPr>
          <w:rFonts w:ascii="Times New Roman" w:eastAsia="宋体" w:hAnsi="宋体"/>
          <w:color w:val="FF0000"/>
          <w:u w:val="single" w:color="000000"/>
        </w:rPr>
        <w:t xml:space="preserve">　　　　　　　　</w:t>
      </w:r>
      <w:r w:rsidRPr="00115C9F">
        <w:rPr>
          <w:rFonts w:ascii="Times New Roman" w:eastAsia="宋体" w:hAnsi="宋体"/>
        </w:rPr>
        <w:t>。糖皮质激素属于脂溶性物质</w:t>
      </w:r>
      <w:r w:rsidRPr="00115C9F">
        <w:rPr>
          <w:rFonts w:ascii="Times New Roman" w:eastAsia="宋体" w:hAnsi="宋体"/>
        </w:rPr>
        <w:t>,</w:t>
      </w:r>
      <w:r w:rsidRPr="00115C9F">
        <w:rPr>
          <w:rFonts w:ascii="Times New Roman" w:eastAsia="宋体" w:hAnsi="宋体"/>
        </w:rPr>
        <w:t>进入细胞后与受体结合</w:t>
      </w:r>
      <w:r w:rsidRPr="00115C9F">
        <w:rPr>
          <w:rFonts w:ascii="Times New Roman" w:eastAsia="宋体" w:hAnsi="宋体"/>
        </w:rPr>
        <w:t>,</w:t>
      </w:r>
      <w:r w:rsidRPr="00115C9F">
        <w:rPr>
          <w:rFonts w:ascii="Times New Roman" w:eastAsia="宋体" w:hAnsi="宋体"/>
        </w:rPr>
        <w:t>产生的复合物与</w:t>
      </w:r>
      <w:r w:rsidRPr="00115C9F">
        <w:rPr>
          <w:rFonts w:ascii="Times New Roman" w:eastAsia="宋体" w:hAnsi="宋体"/>
        </w:rPr>
        <w:t>DNA</w:t>
      </w:r>
      <w:r w:rsidRPr="00115C9F">
        <w:rPr>
          <w:rFonts w:ascii="Times New Roman" w:eastAsia="宋体" w:hAnsi="宋体"/>
        </w:rPr>
        <w:t>特定位点结合</w:t>
      </w:r>
      <w:r w:rsidRPr="00115C9F">
        <w:rPr>
          <w:rFonts w:ascii="Times New Roman" w:eastAsia="宋体" w:hAnsi="宋体"/>
        </w:rPr>
        <w:t>,</w:t>
      </w:r>
      <w:r w:rsidRPr="00115C9F">
        <w:rPr>
          <w:rFonts w:ascii="Times New Roman" w:eastAsia="宋体" w:hAnsi="宋体"/>
        </w:rPr>
        <w:t>从而影响相关基因的</w:t>
      </w:r>
      <w:r w:rsidRPr="00115C9F">
        <w:rPr>
          <w:rFonts w:ascii="Times New Roman" w:eastAsia="宋体" w:hAnsi="宋体"/>
          <w:color w:val="FF0000"/>
          <w:u w:val="single" w:color="000000"/>
        </w:rPr>
        <w:t xml:space="preserve">　　　　　　　　</w:t>
      </w:r>
      <w:r w:rsidRPr="00115C9F">
        <w:rPr>
          <w:rFonts w:ascii="Times New Roman" w:eastAsia="宋体" w:hAnsi="宋体"/>
        </w:rPr>
        <w:t>。糖皮质激素具有促进非糖物质转化为葡萄糖、抑制组织细胞利用葡萄糖等作用</w:t>
      </w:r>
      <w:r w:rsidRPr="00115C9F">
        <w:rPr>
          <w:rFonts w:ascii="Times New Roman" w:eastAsia="宋体" w:hAnsi="宋体"/>
        </w:rPr>
        <w:t>,</w:t>
      </w:r>
      <w:r w:rsidRPr="00115C9F">
        <w:rPr>
          <w:rFonts w:ascii="Times New Roman" w:eastAsia="宋体" w:hAnsi="宋体"/>
        </w:rPr>
        <w:t>在血糖浓度调节方面与胰岛素具有</w:t>
      </w:r>
      <w:r w:rsidRPr="00115C9F">
        <w:rPr>
          <w:rFonts w:ascii="Times New Roman" w:eastAsia="宋体" w:hAnsi="宋体"/>
          <w:color w:val="FF0000"/>
          <w:u w:val="single" w:color="000000"/>
        </w:rPr>
        <w:t xml:space="preserve">　　　　　</w:t>
      </w:r>
      <w:r w:rsidRPr="00115C9F">
        <w:rPr>
          <w:rFonts w:ascii="Times New Roman" w:eastAsia="宋体" w:hAnsi="宋体"/>
        </w:rPr>
        <w:t>(</w:t>
      </w:r>
      <w:r w:rsidRPr="00115C9F">
        <w:rPr>
          <w:rFonts w:ascii="Times New Roman" w:eastAsia="宋体" w:hAnsi="宋体"/>
        </w:rPr>
        <w:t>填</w:t>
      </w:r>
      <w:r w:rsidRPr="00115C9F">
        <w:rPr>
          <w:rFonts w:ascii="Times New Roman" w:eastAsia="宋体" w:hAnsi="Times New Roman" w:cs="Times New Roman"/>
        </w:rPr>
        <w:t>“</w:t>
      </w:r>
      <w:r w:rsidRPr="00115C9F">
        <w:rPr>
          <w:rFonts w:ascii="Times New Roman" w:eastAsia="宋体" w:hAnsi="宋体"/>
        </w:rPr>
        <w:t>协同</w:t>
      </w:r>
      <w:r w:rsidRPr="00115C9F">
        <w:rPr>
          <w:rFonts w:ascii="Times New Roman" w:eastAsia="宋体" w:hAnsi="Times New Roman" w:cs="Times New Roman"/>
        </w:rPr>
        <w:t>”</w:t>
      </w:r>
      <w:r w:rsidRPr="00115C9F">
        <w:rPr>
          <w:rFonts w:ascii="Times New Roman" w:eastAsia="宋体" w:hAnsi="宋体"/>
        </w:rPr>
        <w:t>或</w:t>
      </w:r>
      <w:r w:rsidRPr="00115C9F">
        <w:rPr>
          <w:rFonts w:ascii="Times New Roman" w:eastAsia="宋体" w:hAnsi="Times New Roman" w:cs="Times New Roman"/>
        </w:rPr>
        <w:t>“</w:t>
      </w:r>
      <w:r w:rsidRPr="00115C9F">
        <w:rPr>
          <w:rFonts w:ascii="Times New Roman" w:eastAsia="宋体" w:hAnsi="宋体"/>
        </w:rPr>
        <w:t>拮抗</w:t>
      </w:r>
      <w:r w:rsidRPr="00115C9F">
        <w:rPr>
          <w:rFonts w:ascii="Times New Roman" w:eastAsia="宋体" w:hAnsi="Times New Roman" w:cs="Times New Roman"/>
        </w:rPr>
        <w:t>”</w:t>
      </w:r>
      <w:r w:rsidRPr="00115C9F">
        <w:rPr>
          <w:rFonts w:ascii="Times New Roman" w:eastAsia="宋体" w:hAnsi="宋体"/>
        </w:rPr>
        <w:t>)</w:t>
      </w:r>
      <w:r w:rsidRPr="00115C9F">
        <w:rPr>
          <w:rFonts w:ascii="Times New Roman" w:eastAsia="宋体" w:hAnsi="宋体"/>
        </w:rPr>
        <w:t>作用。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(4)</w:t>
      </w:r>
      <w:r w:rsidRPr="00115C9F">
        <w:rPr>
          <w:rFonts w:ascii="Times New Roman" w:eastAsia="宋体" w:hAnsi="宋体"/>
        </w:rPr>
        <w:t>去甲肾上腺素属于肾上腺髓质分泌的儿茶酚胺类激素</w:t>
      </w:r>
      <w:r w:rsidRPr="00115C9F">
        <w:rPr>
          <w:rFonts w:ascii="Times New Roman" w:eastAsia="宋体" w:hAnsi="宋体"/>
        </w:rPr>
        <w:t>,</w:t>
      </w:r>
      <w:r w:rsidRPr="00115C9F">
        <w:rPr>
          <w:rFonts w:ascii="Times New Roman" w:eastAsia="宋体" w:hAnsi="宋体"/>
        </w:rPr>
        <w:t>也是某些神经元分泌的神经递质。下列关于激素和神经递质的叙述</w:t>
      </w:r>
      <w:r w:rsidRPr="00115C9F">
        <w:rPr>
          <w:rFonts w:ascii="Times New Roman" w:eastAsia="宋体" w:hAnsi="宋体"/>
        </w:rPr>
        <w:t>,</w:t>
      </w:r>
      <w:r w:rsidRPr="00115C9F">
        <w:rPr>
          <w:rFonts w:ascii="Times New Roman" w:eastAsia="宋体" w:hAnsi="宋体"/>
        </w:rPr>
        <w:t>错误的是哪一项</w:t>
      </w:r>
      <w:r w:rsidRPr="00115C9F">
        <w:rPr>
          <w:rFonts w:ascii="Times New Roman" w:eastAsia="宋体" w:hAnsi="宋体"/>
        </w:rPr>
        <w:t>?</w:t>
      </w:r>
      <w:r w:rsidRPr="00115C9F">
        <w:rPr>
          <w:rFonts w:ascii="Times New Roman" w:eastAsia="宋体" w:hAnsi="宋体"/>
          <w:color w:val="FF0000"/>
          <w:u w:val="single" w:color="000000"/>
        </w:rPr>
        <w:t xml:space="preserve">　　</w:t>
      </w:r>
      <w:r w:rsidRPr="00115C9F">
        <w:rPr>
          <w:rFonts w:ascii="Times New Roman" w:eastAsia="宋体" w:hAnsi="宋体"/>
        </w:rPr>
        <w:t>。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均可作为信号分子</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靶细胞都具有相应受体</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都需要随血流传送到靶细胞</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分泌受机体内、外因素的影响</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(5)</w:t>
      </w:r>
      <w:r w:rsidRPr="00115C9F">
        <w:rPr>
          <w:rFonts w:ascii="Times New Roman" w:eastAsia="宋体" w:hAnsi="宋体"/>
        </w:rPr>
        <w:t>长期较大剂量使用糖皮质激素</w:t>
      </w:r>
      <w:r w:rsidRPr="00115C9F">
        <w:rPr>
          <w:rFonts w:ascii="Times New Roman" w:eastAsia="宋体" w:hAnsi="宋体"/>
        </w:rPr>
        <w:t>,</w:t>
      </w:r>
      <w:r w:rsidRPr="00115C9F">
        <w:rPr>
          <w:rFonts w:ascii="Times New Roman" w:eastAsia="宋体" w:hAnsi="宋体"/>
        </w:rPr>
        <w:t>停药前应逐渐减量。下列分析合理的有哪几项</w:t>
      </w:r>
      <w:r w:rsidRPr="00115C9F">
        <w:rPr>
          <w:rFonts w:ascii="Times New Roman" w:eastAsia="宋体" w:hAnsi="宋体"/>
        </w:rPr>
        <w:t>?</w:t>
      </w:r>
      <w:r w:rsidRPr="00115C9F">
        <w:rPr>
          <w:rFonts w:ascii="Times New Roman" w:eastAsia="宋体" w:hAnsi="宋体"/>
          <w:color w:val="FF0000"/>
          <w:u w:val="single" w:color="000000"/>
        </w:rPr>
        <w:t xml:space="preserve">　　　　</w:t>
      </w:r>
      <w:r w:rsidRPr="00115C9F">
        <w:rPr>
          <w:rFonts w:ascii="Times New Roman" w:eastAsia="宋体" w:hAnsi="宋体"/>
        </w:rPr>
        <w:t>。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长期较大剂量用药可引起肾上腺皮质萎缩</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立即停药可致体内糖皮质激素不足</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停药前可适量使用促肾上腺皮质激素</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逐渐减量用药有利于肾上腺皮质功能恢复</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答案</w:t>
      </w:r>
      <w:r w:rsidRPr="00115C9F">
        <w:rPr>
          <w:rFonts w:ascii="Times New Roman" w:eastAsia="宋体" w:hAnsi="宋体"/>
        </w:rPr>
        <w:t xml:space="preserve"> (12</w:t>
      </w:r>
      <w:r w:rsidRPr="00115C9F">
        <w:rPr>
          <w:rFonts w:ascii="Times New Roman" w:eastAsia="楷体" w:hAnsi="楷体"/>
        </w:rPr>
        <w:t>分</w:t>
      </w:r>
      <w:r w:rsidRPr="00115C9F">
        <w:rPr>
          <w:rFonts w:ascii="Times New Roman" w:eastAsia="宋体" w:hAnsi="宋体"/>
        </w:rPr>
        <w:t>,</w:t>
      </w:r>
      <w:r w:rsidRPr="00115C9F">
        <w:rPr>
          <w:rFonts w:ascii="Times New Roman" w:eastAsia="楷体" w:hAnsi="楷体"/>
        </w:rPr>
        <w:t>除了特殊标注外</w:t>
      </w:r>
      <w:r w:rsidRPr="00115C9F">
        <w:rPr>
          <w:rFonts w:ascii="Times New Roman" w:eastAsia="宋体" w:hAnsi="宋体"/>
        </w:rPr>
        <w:t>,</w:t>
      </w:r>
      <w:r w:rsidRPr="00115C9F">
        <w:rPr>
          <w:rFonts w:ascii="Times New Roman" w:eastAsia="楷体" w:hAnsi="楷体"/>
        </w:rPr>
        <w:t>其余每空</w:t>
      </w:r>
      <w:r w:rsidRPr="00115C9F">
        <w:rPr>
          <w:rFonts w:ascii="Times New Roman" w:eastAsia="宋体" w:hAnsi="宋体"/>
        </w:rPr>
        <w:t>1</w:t>
      </w:r>
      <w:r w:rsidRPr="00115C9F">
        <w:rPr>
          <w:rFonts w:ascii="Times New Roman" w:eastAsia="楷体" w:hAnsi="楷体"/>
        </w:rPr>
        <w:t>分</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(1)</w:t>
      </w:r>
      <w:r w:rsidRPr="00115C9F">
        <w:rPr>
          <w:rFonts w:ascii="Times New Roman" w:eastAsia="宋体" w:hAnsi="宋体"/>
        </w:rPr>
        <w:t>增加　传出神经</w:t>
      </w:r>
      <w:r w:rsidRPr="00115C9F">
        <w:rPr>
          <w:rFonts w:ascii="Times New Roman" w:eastAsia="宋体" w:hAnsi="宋体"/>
        </w:rPr>
        <w:t>(</w:t>
      </w:r>
      <w:r w:rsidRPr="00115C9F">
        <w:rPr>
          <w:rFonts w:ascii="Times New Roman" w:eastAsia="宋体" w:hAnsi="宋体"/>
        </w:rPr>
        <w:t>元</w:t>
      </w:r>
      <w:r w:rsidRPr="00115C9F">
        <w:rPr>
          <w:rFonts w:ascii="Times New Roman" w:eastAsia="宋体" w:hAnsi="宋体"/>
        </w:rPr>
        <w:t>)</w:t>
      </w:r>
      <w:r w:rsidRPr="00115C9F">
        <w:rPr>
          <w:rFonts w:ascii="Times New Roman" w:eastAsia="宋体" w:hAnsi="宋体"/>
        </w:rPr>
        <w:t xml:space="preserve">　肾上腺髓质细胞</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(2)</w:t>
      </w:r>
      <w:r w:rsidRPr="00115C9F">
        <w:rPr>
          <w:rFonts w:ascii="Times New Roman" w:eastAsia="宋体" w:hAnsi="宋体"/>
        </w:rPr>
        <w:t>下丘脑　分级</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(3)</w:t>
      </w:r>
      <w:r w:rsidRPr="00115C9F">
        <w:rPr>
          <w:rFonts w:ascii="Times New Roman" w:eastAsia="宋体" w:hAnsi="宋体"/>
        </w:rPr>
        <w:t>细胞膜　表达　拮抗</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(4)C</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(5)ABCD(3</w:t>
      </w:r>
      <w:r w:rsidRPr="00115C9F">
        <w:rPr>
          <w:rFonts w:ascii="Times New Roman" w:eastAsia="宋体" w:hAnsi="宋体"/>
        </w:rPr>
        <w:t>分</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本题考查神经调节和激素调节。</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(1)</w:t>
      </w:r>
      <w:r w:rsidRPr="00115C9F">
        <w:rPr>
          <w:rFonts w:ascii="Times New Roman" w:eastAsia="楷体" w:hAnsi="楷体"/>
        </w:rPr>
        <w:t>遭遇危险时</w:t>
      </w:r>
      <w:r w:rsidRPr="00115C9F">
        <w:rPr>
          <w:rFonts w:ascii="Times New Roman" w:eastAsia="宋体" w:hAnsi="宋体"/>
        </w:rPr>
        <w:t>,</w:t>
      </w:r>
      <w:r w:rsidRPr="00115C9F">
        <w:rPr>
          <w:rFonts w:ascii="Times New Roman" w:eastAsia="楷体" w:hAnsi="楷体"/>
        </w:rPr>
        <w:t>交感神经促进肾上腺髓质分泌儿茶酚胺类激素</w:t>
      </w:r>
      <w:r w:rsidRPr="00115C9F">
        <w:rPr>
          <w:rFonts w:ascii="Times New Roman" w:eastAsia="宋体" w:hAnsi="宋体"/>
        </w:rPr>
        <w:t>,</w:t>
      </w:r>
      <w:r w:rsidRPr="00115C9F">
        <w:rPr>
          <w:rFonts w:ascii="Times New Roman" w:eastAsia="楷体" w:hAnsi="楷体"/>
        </w:rPr>
        <w:t>引起心跳加快、呼吸加深、血压升高、肌肉血流量增加等生理效应</w:t>
      </w:r>
      <w:r w:rsidRPr="00115C9F">
        <w:rPr>
          <w:rFonts w:ascii="Times New Roman" w:eastAsia="宋体" w:hAnsi="宋体"/>
        </w:rPr>
        <w:t>,</w:t>
      </w:r>
      <w:r w:rsidRPr="00115C9F">
        <w:rPr>
          <w:rFonts w:ascii="Times New Roman" w:eastAsia="楷体" w:hAnsi="楷体"/>
        </w:rPr>
        <w:t>有助于机体作出快速反应。从反射弧的组成分析</w:t>
      </w:r>
      <w:r w:rsidRPr="00115C9F">
        <w:rPr>
          <w:rFonts w:ascii="Times New Roman" w:eastAsia="宋体" w:hAnsi="宋体"/>
        </w:rPr>
        <w:t>,</w:t>
      </w:r>
      <w:r w:rsidRPr="00115C9F">
        <w:rPr>
          <w:rFonts w:ascii="Times New Roman" w:eastAsia="楷体" w:hAnsi="楷体"/>
        </w:rPr>
        <w:t>交感神经属于传出神经。交感神经纤维末梢与肾上腺髓质形成突触</w:t>
      </w:r>
      <w:r w:rsidRPr="00115C9F">
        <w:rPr>
          <w:rFonts w:ascii="Times New Roman" w:eastAsia="宋体" w:hAnsi="宋体"/>
        </w:rPr>
        <w:t>,</w:t>
      </w:r>
      <w:r w:rsidRPr="00115C9F">
        <w:rPr>
          <w:rFonts w:ascii="Times New Roman" w:eastAsia="楷体" w:hAnsi="楷体"/>
        </w:rPr>
        <w:t>支配肾上腺髓质的分泌。</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(2)</w:t>
      </w:r>
      <w:r w:rsidRPr="00115C9F">
        <w:rPr>
          <w:rFonts w:ascii="Times New Roman" w:eastAsia="楷体" w:hAnsi="楷体"/>
        </w:rPr>
        <w:t>促肾上腺皮质激素释放激素由下丘脑分泌</w:t>
      </w:r>
      <w:r w:rsidRPr="00115C9F">
        <w:rPr>
          <w:rFonts w:ascii="Times New Roman" w:eastAsia="宋体" w:hAnsi="宋体"/>
        </w:rPr>
        <w:t>,</w:t>
      </w:r>
      <w:r w:rsidRPr="00115C9F">
        <w:rPr>
          <w:rFonts w:ascii="Times New Roman" w:eastAsia="楷体" w:hAnsi="楷体"/>
        </w:rPr>
        <w:t>因此危险引起的神经冲动还能传到下丘脑</w:t>
      </w:r>
      <w:r w:rsidRPr="00115C9F">
        <w:rPr>
          <w:rFonts w:ascii="Times New Roman" w:eastAsia="宋体" w:hAnsi="宋体"/>
        </w:rPr>
        <w:t>,</w:t>
      </w:r>
      <w:r w:rsidRPr="00115C9F">
        <w:rPr>
          <w:rFonts w:ascii="Times New Roman" w:eastAsia="楷体" w:hAnsi="楷体"/>
        </w:rPr>
        <w:t>使其分泌促肾上腺皮质激素释放激素</w:t>
      </w:r>
      <w:r w:rsidRPr="00115C9F">
        <w:rPr>
          <w:rFonts w:ascii="Times New Roman" w:eastAsia="宋体" w:hAnsi="宋体"/>
        </w:rPr>
        <w:t>,</w:t>
      </w:r>
      <w:r w:rsidRPr="00115C9F">
        <w:rPr>
          <w:rFonts w:ascii="Times New Roman" w:eastAsia="楷体" w:hAnsi="楷体"/>
        </w:rPr>
        <w:t>该激素作用于腺垂体</w:t>
      </w:r>
      <w:r w:rsidRPr="00115C9F">
        <w:rPr>
          <w:rFonts w:ascii="Times New Roman" w:eastAsia="宋体" w:hAnsi="宋体"/>
        </w:rPr>
        <w:t>,</w:t>
      </w:r>
      <w:r w:rsidRPr="00115C9F">
        <w:rPr>
          <w:rFonts w:ascii="Times New Roman" w:eastAsia="楷体" w:hAnsi="楷体"/>
        </w:rPr>
        <w:t>使肾上腺皮质分泌糖皮质激素</w:t>
      </w:r>
      <w:r w:rsidRPr="00115C9F">
        <w:rPr>
          <w:rFonts w:ascii="Times New Roman" w:eastAsia="宋体" w:hAnsi="宋体"/>
        </w:rPr>
        <w:t>,</w:t>
      </w:r>
      <w:r w:rsidRPr="00115C9F">
        <w:rPr>
          <w:rFonts w:ascii="Times New Roman" w:eastAsia="楷体" w:hAnsi="楷体"/>
        </w:rPr>
        <w:t>最终促进糖皮质激素水平上升</w:t>
      </w:r>
      <w:r w:rsidRPr="00115C9F">
        <w:rPr>
          <w:rFonts w:ascii="Times New Roman" w:eastAsia="宋体" w:hAnsi="宋体"/>
        </w:rPr>
        <w:t>,</w:t>
      </w:r>
      <w:r w:rsidRPr="00115C9F">
        <w:rPr>
          <w:rFonts w:ascii="Times New Roman" w:eastAsia="楷体" w:hAnsi="楷体"/>
        </w:rPr>
        <w:t>该过程中存在下丘脑</w:t>
      </w:r>
      <w:r w:rsidRPr="00115C9F">
        <w:rPr>
          <w:rFonts w:ascii="Times New Roman" w:eastAsia="宋体" w:hAnsi="Times New Roman" w:cs="Times New Roman"/>
        </w:rPr>
        <w:t>—</w:t>
      </w:r>
      <w:r w:rsidRPr="00115C9F">
        <w:rPr>
          <w:rFonts w:ascii="Times New Roman" w:eastAsia="楷体" w:hAnsi="楷体"/>
        </w:rPr>
        <w:t>垂体</w:t>
      </w:r>
      <w:r w:rsidRPr="00115C9F">
        <w:rPr>
          <w:rFonts w:ascii="Times New Roman" w:eastAsia="宋体" w:hAnsi="Times New Roman" w:cs="Times New Roman"/>
        </w:rPr>
        <w:t>—</w:t>
      </w:r>
      <w:r w:rsidRPr="00115C9F">
        <w:rPr>
          <w:rFonts w:ascii="Times New Roman" w:eastAsia="楷体" w:hAnsi="楷体"/>
        </w:rPr>
        <w:t>靶腺体轴</w:t>
      </w:r>
      <w:r w:rsidRPr="00115C9F">
        <w:rPr>
          <w:rFonts w:ascii="Times New Roman" w:eastAsia="宋体" w:hAnsi="宋体"/>
        </w:rPr>
        <w:t>,</w:t>
      </w:r>
      <w:r w:rsidRPr="00115C9F">
        <w:rPr>
          <w:rFonts w:ascii="Times New Roman" w:eastAsia="楷体" w:hAnsi="楷体"/>
        </w:rPr>
        <w:t>体现了糖皮质激素的分泌具有分级调节的特点。</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(3)</w:t>
      </w:r>
      <w:r w:rsidRPr="00115C9F">
        <w:rPr>
          <w:rFonts w:ascii="Times New Roman" w:eastAsia="楷体" w:hAnsi="楷体"/>
        </w:rPr>
        <w:t>儿茶酚胺类激素具有较强的亲水性</w:t>
      </w:r>
      <w:r w:rsidRPr="00115C9F">
        <w:rPr>
          <w:rFonts w:ascii="Times New Roman" w:eastAsia="宋体" w:hAnsi="宋体"/>
        </w:rPr>
        <w:t>,</w:t>
      </w:r>
      <w:r w:rsidRPr="00115C9F">
        <w:rPr>
          <w:rFonts w:ascii="Times New Roman" w:eastAsia="楷体" w:hAnsi="楷体"/>
        </w:rPr>
        <w:t>不进入细胞</w:t>
      </w:r>
      <w:r w:rsidRPr="00115C9F">
        <w:rPr>
          <w:rFonts w:ascii="Times New Roman" w:eastAsia="宋体" w:hAnsi="宋体"/>
        </w:rPr>
        <w:t>,</w:t>
      </w:r>
      <w:r w:rsidRPr="00115C9F">
        <w:rPr>
          <w:rFonts w:ascii="Times New Roman" w:eastAsia="楷体" w:hAnsi="楷体"/>
        </w:rPr>
        <w:t>故其受体位于细胞膜上。糖皮质激素属于脂溶性物质</w:t>
      </w:r>
      <w:r w:rsidRPr="00115C9F">
        <w:rPr>
          <w:rFonts w:ascii="Times New Roman" w:eastAsia="宋体" w:hAnsi="宋体"/>
        </w:rPr>
        <w:t>,</w:t>
      </w:r>
      <w:r w:rsidRPr="00115C9F">
        <w:rPr>
          <w:rFonts w:ascii="Times New Roman" w:eastAsia="楷体" w:hAnsi="楷体"/>
        </w:rPr>
        <w:t>进入细胞后与受体结合</w:t>
      </w:r>
      <w:r w:rsidRPr="00115C9F">
        <w:rPr>
          <w:rFonts w:ascii="Times New Roman" w:eastAsia="宋体" w:hAnsi="宋体"/>
        </w:rPr>
        <w:t>,</w:t>
      </w:r>
      <w:r w:rsidRPr="00115C9F">
        <w:rPr>
          <w:rFonts w:ascii="Times New Roman" w:eastAsia="楷体" w:hAnsi="楷体"/>
        </w:rPr>
        <w:t>产生的复合物与</w:t>
      </w:r>
      <w:r w:rsidRPr="00115C9F">
        <w:rPr>
          <w:rFonts w:ascii="Times New Roman" w:eastAsia="宋体" w:hAnsi="宋体"/>
        </w:rPr>
        <w:t>DNA</w:t>
      </w:r>
      <w:r w:rsidRPr="00115C9F">
        <w:rPr>
          <w:rFonts w:ascii="Times New Roman" w:eastAsia="楷体" w:hAnsi="楷体"/>
        </w:rPr>
        <w:t>特定位点结合</w:t>
      </w:r>
      <w:r w:rsidRPr="00115C9F">
        <w:rPr>
          <w:rFonts w:ascii="Times New Roman" w:eastAsia="宋体" w:hAnsi="宋体"/>
        </w:rPr>
        <w:t>,</w:t>
      </w:r>
      <w:r w:rsidRPr="00115C9F">
        <w:rPr>
          <w:rFonts w:ascii="Times New Roman" w:eastAsia="楷体" w:hAnsi="楷体"/>
        </w:rPr>
        <w:t>从而影响相关基因的表达。胰岛素具有降血糖的作用</w:t>
      </w:r>
      <w:r w:rsidRPr="00115C9F">
        <w:rPr>
          <w:rFonts w:ascii="Times New Roman" w:eastAsia="宋体" w:hAnsi="宋体"/>
        </w:rPr>
        <w:t>,</w:t>
      </w:r>
      <w:r w:rsidRPr="00115C9F">
        <w:rPr>
          <w:rFonts w:ascii="Times New Roman" w:eastAsia="楷体" w:hAnsi="楷体"/>
        </w:rPr>
        <w:t>糖皮质激素具有促进非糖物质转化为葡萄糖、抑制组织细胞利用葡萄糖等作用</w:t>
      </w:r>
      <w:r w:rsidRPr="00115C9F">
        <w:rPr>
          <w:rFonts w:ascii="Times New Roman" w:eastAsia="宋体" w:hAnsi="宋体"/>
        </w:rPr>
        <w:t>,</w:t>
      </w:r>
      <w:r w:rsidRPr="00115C9F">
        <w:rPr>
          <w:rFonts w:ascii="Times New Roman" w:eastAsia="楷体" w:hAnsi="楷体"/>
        </w:rPr>
        <w:t>因此在血糖浓度调节方面与胰岛素具有拮抗作用。</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(4)</w:t>
      </w:r>
      <w:r w:rsidRPr="00115C9F">
        <w:rPr>
          <w:rFonts w:ascii="Times New Roman" w:eastAsia="楷体" w:hAnsi="楷体"/>
        </w:rPr>
        <w:t>激素和神经递质都可作为信号分子</w:t>
      </w:r>
      <w:r w:rsidRPr="00115C9F">
        <w:rPr>
          <w:rFonts w:ascii="Times New Roman" w:eastAsia="宋体" w:hAnsi="宋体"/>
        </w:rPr>
        <w:t>,A</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激素和神经递质都与相关受体结合</w:t>
      </w:r>
      <w:r w:rsidRPr="00115C9F">
        <w:rPr>
          <w:rFonts w:ascii="Times New Roman" w:eastAsia="宋体" w:hAnsi="宋体"/>
        </w:rPr>
        <w:t>,</w:t>
      </w:r>
      <w:r w:rsidRPr="00115C9F">
        <w:rPr>
          <w:rFonts w:ascii="Times New Roman" w:eastAsia="楷体" w:hAnsi="楷体"/>
        </w:rPr>
        <w:t>引起靶细胞相关的生理活动</w:t>
      </w:r>
      <w:r w:rsidRPr="00115C9F">
        <w:rPr>
          <w:rFonts w:ascii="Times New Roman" w:eastAsia="宋体" w:hAnsi="宋体"/>
        </w:rPr>
        <w:t>,B</w:t>
      </w:r>
      <w:r w:rsidRPr="00115C9F">
        <w:rPr>
          <w:rFonts w:ascii="Times New Roman" w:eastAsia="楷体" w:hAnsi="楷体"/>
        </w:rPr>
        <w:t>项正确</w:t>
      </w:r>
      <w:r w:rsidRPr="00115C9F">
        <w:rPr>
          <w:rFonts w:ascii="Times New Roman" w:eastAsia="宋体" w:hAnsi="宋体"/>
        </w:rPr>
        <w:t>;</w:t>
      </w:r>
      <w:r w:rsidRPr="00115C9F">
        <w:rPr>
          <w:rFonts w:ascii="Times New Roman" w:eastAsia="楷体" w:hAnsi="楷体"/>
        </w:rPr>
        <w:t>激素随血流传送到靶细胞</w:t>
      </w:r>
      <w:r w:rsidRPr="00115C9F">
        <w:rPr>
          <w:rFonts w:ascii="Times New Roman" w:eastAsia="宋体" w:hAnsi="宋体"/>
        </w:rPr>
        <w:t>,</w:t>
      </w:r>
      <w:r w:rsidRPr="00115C9F">
        <w:rPr>
          <w:rFonts w:ascii="Times New Roman" w:eastAsia="楷体" w:hAnsi="楷体"/>
        </w:rPr>
        <w:t>神经递质通过组织液到达靶细胞</w:t>
      </w:r>
      <w:r w:rsidRPr="00115C9F">
        <w:rPr>
          <w:rFonts w:ascii="Times New Roman" w:eastAsia="宋体" w:hAnsi="宋体"/>
        </w:rPr>
        <w:t>,C</w:t>
      </w:r>
      <w:r w:rsidRPr="00115C9F">
        <w:rPr>
          <w:rFonts w:ascii="Times New Roman" w:eastAsia="楷体" w:hAnsi="楷体"/>
        </w:rPr>
        <w:t>项错误</w:t>
      </w:r>
      <w:r w:rsidRPr="00115C9F">
        <w:rPr>
          <w:rFonts w:ascii="Times New Roman" w:eastAsia="宋体" w:hAnsi="宋体"/>
        </w:rPr>
        <w:t>;</w:t>
      </w:r>
      <w:r w:rsidRPr="00115C9F">
        <w:rPr>
          <w:rFonts w:ascii="Times New Roman" w:eastAsia="楷体" w:hAnsi="楷体"/>
        </w:rPr>
        <w:t>激素和神经递质的分泌都受机体内、外因素的影响</w:t>
      </w:r>
      <w:r w:rsidRPr="00115C9F">
        <w:rPr>
          <w:rFonts w:ascii="Times New Roman" w:eastAsia="宋体" w:hAnsi="宋体"/>
        </w:rPr>
        <w:t>,D</w:t>
      </w:r>
      <w:r w:rsidRPr="00115C9F">
        <w:rPr>
          <w:rFonts w:ascii="Times New Roman" w:eastAsia="楷体" w:hAnsi="楷体"/>
        </w:rPr>
        <w:t>项正确。</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(5)</w:t>
      </w:r>
      <w:r w:rsidRPr="00115C9F">
        <w:rPr>
          <w:rFonts w:ascii="Times New Roman" w:eastAsia="楷体" w:hAnsi="楷体"/>
        </w:rPr>
        <w:t>长期较大剂量用药</w:t>
      </w:r>
      <w:r w:rsidRPr="00115C9F">
        <w:rPr>
          <w:rFonts w:ascii="Times New Roman" w:eastAsia="宋体" w:hAnsi="宋体"/>
        </w:rPr>
        <w:t>,</w:t>
      </w:r>
      <w:r w:rsidRPr="00115C9F">
        <w:rPr>
          <w:rFonts w:ascii="Times New Roman" w:eastAsia="楷体" w:hAnsi="楷体"/>
        </w:rPr>
        <w:t>体内糖皮质激素的浓度很高</w:t>
      </w:r>
      <w:r w:rsidRPr="00115C9F">
        <w:rPr>
          <w:rFonts w:ascii="Times New Roman" w:eastAsia="宋体" w:hAnsi="宋体"/>
        </w:rPr>
        <w:t>,</w:t>
      </w:r>
      <w:r w:rsidRPr="00115C9F">
        <w:rPr>
          <w:rFonts w:ascii="Times New Roman" w:eastAsia="楷体" w:hAnsi="楷体"/>
        </w:rPr>
        <w:t>可通过负反馈调节导致自身激素合成减少</w:t>
      </w:r>
      <w:r w:rsidRPr="00115C9F">
        <w:rPr>
          <w:rFonts w:ascii="Times New Roman" w:eastAsia="宋体" w:hAnsi="宋体"/>
        </w:rPr>
        <w:t>,</w:t>
      </w:r>
      <w:r w:rsidRPr="00115C9F">
        <w:rPr>
          <w:rFonts w:ascii="Times New Roman" w:eastAsia="楷体" w:hAnsi="楷体"/>
        </w:rPr>
        <w:t>如促肾上腺皮质激素减少</w:t>
      </w:r>
      <w:r w:rsidRPr="00115C9F">
        <w:rPr>
          <w:rFonts w:ascii="Times New Roman" w:eastAsia="宋体" w:hAnsi="宋体"/>
        </w:rPr>
        <w:t>,</w:t>
      </w:r>
      <w:r w:rsidRPr="00115C9F">
        <w:rPr>
          <w:rFonts w:ascii="Times New Roman" w:eastAsia="楷体" w:hAnsi="楷体"/>
        </w:rPr>
        <w:t>可引起肾上腺皮质萎缩</w:t>
      </w:r>
      <w:r w:rsidRPr="00115C9F">
        <w:rPr>
          <w:rFonts w:ascii="Times New Roman" w:eastAsia="宋体" w:hAnsi="宋体"/>
        </w:rPr>
        <w:t>,A</w:t>
      </w:r>
      <w:r w:rsidRPr="00115C9F">
        <w:rPr>
          <w:rFonts w:ascii="Times New Roman" w:eastAsia="楷体" w:hAnsi="楷体"/>
        </w:rPr>
        <w:t>项合理</w:t>
      </w:r>
      <w:r w:rsidRPr="00115C9F">
        <w:rPr>
          <w:rFonts w:ascii="Times New Roman" w:eastAsia="宋体" w:hAnsi="宋体"/>
        </w:rPr>
        <w:t>;</w:t>
      </w:r>
      <w:r w:rsidRPr="00115C9F">
        <w:rPr>
          <w:rFonts w:ascii="Times New Roman" w:eastAsia="楷体" w:hAnsi="楷体"/>
        </w:rPr>
        <w:t>由于长期较大剂量使用糖皮质激素</w:t>
      </w:r>
      <w:r w:rsidRPr="00115C9F">
        <w:rPr>
          <w:rFonts w:ascii="Times New Roman" w:eastAsia="宋体" w:hAnsi="宋体"/>
        </w:rPr>
        <w:t>,</w:t>
      </w:r>
      <w:r w:rsidRPr="00115C9F">
        <w:rPr>
          <w:rFonts w:ascii="Times New Roman" w:eastAsia="楷体" w:hAnsi="楷体"/>
        </w:rPr>
        <w:t>自身促肾上腺皮质激素释放激素和促肾上腺皮质激素合成减少</w:t>
      </w:r>
      <w:r w:rsidRPr="00115C9F">
        <w:rPr>
          <w:rFonts w:ascii="Times New Roman" w:eastAsia="宋体" w:hAnsi="宋体"/>
        </w:rPr>
        <w:t>,</w:t>
      </w:r>
      <w:r w:rsidRPr="00115C9F">
        <w:rPr>
          <w:rFonts w:ascii="Times New Roman" w:eastAsia="楷体" w:hAnsi="楷体"/>
        </w:rPr>
        <w:t>肾上腺皮质功能较弱</w:t>
      </w:r>
      <w:r w:rsidRPr="00115C9F">
        <w:rPr>
          <w:rFonts w:ascii="Times New Roman" w:eastAsia="宋体" w:hAnsi="宋体"/>
        </w:rPr>
        <w:t>,</w:t>
      </w:r>
      <w:r w:rsidRPr="00115C9F">
        <w:rPr>
          <w:rFonts w:ascii="Times New Roman" w:eastAsia="楷体" w:hAnsi="楷体"/>
        </w:rPr>
        <w:t>自身分泌糖皮质激素不足</w:t>
      </w:r>
      <w:r w:rsidRPr="00115C9F">
        <w:rPr>
          <w:rFonts w:ascii="Times New Roman" w:eastAsia="宋体" w:hAnsi="宋体"/>
        </w:rPr>
        <w:t>,</w:t>
      </w:r>
      <w:r w:rsidRPr="00115C9F">
        <w:rPr>
          <w:rFonts w:ascii="Times New Roman" w:eastAsia="楷体" w:hAnsi="楷体"/>
        </w:rPr>
        <w:t>立即停药会导致体内糖皮质激素不足</w:t>
      </w:r>
      <w:r w:rsidRPr="00115C9F">
        <w:rPr>
          <w:rFonts w:ascii="Times New Roman" w:eastAsia="宋体" w:hAnsi="宋体"/>
        </w:rPr>
        <w:t>,B</w:t>
      </w:r>
      <w:r w:rsidRPr="00115C9F">
        <w:rPr>
          <w:rFonts w:ascii="Times New Roman" w:eastAsia="楷体" w:hAnsi="楷体"/>
        </w:rPr>
        <w:t>项合理</w:t>
      </w:r>
      <w:r w:rsidRPr="00115C9F">
        <w:rPr>
          <w:rFonts w:ascii="Times New Roman" w:eastAsia="宋体" w:hAnsi="宋体"/>
        </w:rPr>
        <w:t>;</w:t>
      </w:r>
      <w:r w:rsidRPr="00115C9F">
        <w:rPr>
          <w:rFonts w:ascii="Times New Roman" w:eastAsia="楷体" w:hAnsi="楷体"/>
        </w:rPr>
        <w:t>由于体内促肾上腺皮质激素水平较低</w:t>
      </w:r>
      <w:r w:rsidRPr="00115C9F">
        <w:rPr>
          <w:rFonts w:ascii="Times New Roman" w:eastAsia="宋体" w:hAnsi="宋体"/>
        </w:rPr>
        <w:t>,</w:t>
      </w:r>
      <w:r w:rsidRPr="00115C9F">
        <w:rPr>
          <w:rFonts w:ascii="Times New Roman" w:eastAsia="楷体" w:hAnsi="楷体"/>
        </w:rPr>
        <w:t>停药前可适量使用促肾上腺皮质激素</w:t>
      </w:r>
      <w:r w:rsidRPr="00115C9F">
        <w:rPr>
          <w:rFonts w:ascii="Times New Roman" w:eastAsia="宋体" w:hAnsi="宋体"/>
        </w:rPr>
        <w:t>,C</w:t>
      </w:r>
      <w:r w:rsidRPr="00115C9F">
        <w:rPr>
          <w:rFonts w:ascii="Times New Roman" w:eastAsia="楷体" w:hAnsi="楷体"/>
        </w:rPr>
        <w:t>项合理</w:t>
      </w:r>
      <w:r w:rsidRPr="00115C9F">
        <w:rPr>
          <w:rFonts w:ascii="Times New Roman" w:eastAsia="宋体" w:hAnsi="宋体"/>
        </w:rPr>
        <w:t>;</w:t>
      </w:r>
      <w:r w:rsidRPr="00115C9F">
        <w:rPr>
          <w:rFonts w:ascii="Times New Roman" w:eastAsia="楷体" w:hAnsi="楷体"/>
        </w:rPr>
        <w:t>为了避免血液中糖皮质激素水平突然降低</w:t>
      </w:r>
      <w:r w:rsidRPr="00115C9F">
        <w:rPr>
          <w:rFonts w:ascii="Times New Roman" w:eastAsia="宋体" w:hAnsi="宋体"/>
        </w:rPr>
        <w:t>,</w:t>
      </w:r>
      <w:r w:rsidRPr="00115C9F">
        <w:rPr>
          <w:rFonts w:ascii="Times New Roman" w:eastAsia="楷体" w:hAnsi="楷体"/>
        </w:rPr>
        <w:t>逐渐减量用药有利于自身肾上腺皮质功能的恢复</w:t>
      </w:r>
      <w:r w:rsidRPr="00115C9F">
        <w:rPr>
          <w:rFonts w:ascii="Times New Roman" w:eastAsia="宋体" w:hAnsi="宋体"/>
        </w:rPr>
        <w:t>,D</w:t>
      </w:r>
      <w:r w:rsidRPr="00115C9F">
        <w:rPr>
          <w:rFonts w:ascii="Times New Roman" w:eastAsia="楷体" w:hAnsi="楷体"/>
        </w:rPr>
        <w:t>项合理。</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22</w:t>
      </w:r>
      <w:r w:rsidRPr="00115C9F">
        <w:rPr>
          <w:rFonts w:ascii="Times New Roman" w:eastAsia="宋体" w:hAnsi="Times New Roman" w:cs="Times New Roman"/>
        </w:rPr>
        <w:t>.</w:t>
      </w:r>
      <w:r w:rsidRPr="00115C9F">
        <w:rPr>
          <w:rFonts w:ascii="Times New Roman" w:eastAsia="宋体" w:hAnsi="宋体"/>
        </w:rPr>
        <w:t>(10</w:t>
      </w:r>
      <w:r w:rsidRPr="00115C9F">
        <w:rPr>
          <w:rFonts w:ascii="Times New Roman" w:eastAsia="楷体" w:hAnsi="楷体"/>
        </w:rPr>
        <w:t>分</w:t>
      </w:r>
      <w:r w:rsidRPr="00115C9F">
        <w:rPr>
          <w:rFonts w:ascii="Times New Roman" w:eastAsia="宋体" w:hAnsi="宋体"/>
        </w:rPr>
        <w:t>)</w:t>
      </w:r>
      <w:r w:rsidRPr="00115C9F">
        <w:rPr>
          <w:rFonts w:ascii="Times New Roman" w:eastAsia="宋体" w:hAnsi="宋体"/>
        </w:rPr>
        <w:t>内蒙古草原是我国重要的天然牧场</w:t>
      </w:r>
      <w:r w:rsidRPr="00115C9F">
        <w:rPr>
          <w:rFonts w:ascii="Times New Roman" w:eastAsia="宋体" w:hAnsi="宋体"/>
        </w:rPr>
        <w:t>,</w:t>
      </w:r>
      <w:r w:rsidRPr="00115C9F">
        <w:rPr>
          <w:rFonts w:ascii="Times New Roman" w:eastAsia="宋体" w:hAnsi="宋体"/>
        </w:rPr>
        <w:t>在畜牧业生产中占有重要的地位。回答下列问题。</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(1)</w:t>
      </w:r>
      <w:r w:rsidRPr="00115C9F">
        <w:rPr>
          <w:rFonts w:ascii="Times New Roman" w:eastAsia="宋体" w:hAnsi="宋体"/>
        </w:rPr>
        <w:t>调查发现某草原群落中贝加尔针茅生活力强、个体数量多和生物量</w:t>
      </w:r>
      <w:r w:rsidRPr="00115C9F">
        <w:rPr>
          <w:rFonts w:ascii="Times New Roman" w:eastAsia="宋体" w:hAnsi="宋体"/>
          <w:color w:val="FF0000"/>
          <w:u w:val="single" w:color="000000"/>
        </w:rPr>
        <w:t xml:space="preserve">　　　　</w:t>
      </w:r>
      <w:r w:rsidRPr="00115C9F">
        <w:rPr>
          <w:rFonts w:ascii="Times New Roman" w:eastAsia="宋体" w:hAnsi="宋体"/>
        </w:rPr>
        <w:t>,</w:t>
      </w:r>
      <w:r w:rsidRPr="00115C9F">
        <w:rPr>
          <w:rFonts w:ascii="Times New Roman" w:eastAsia="宋体" w:hAnsi="宋体"/>
        </w:rPr>
        <w:t>据此判定贝加尔针茅是该群落中占优势的物种</w:t>
      </w:r>
      <w:r w:rsidRPr="00115C9F">
        <w:rPr>
          <w:rFonts w:ascii="Times New Roman" w:eastAsia="宋体" w:hAnsi="宋体"/>
        </w:rPr>
        <w:t>,</w:t>
      </w:r>
      <w:r w:rsidRPr="00115C9F">
        <w:rPr>
          <w:rFonts w:ascii="Times New Roman" w:eastAsia="宋体" w:hAnsi="宋体"/>
        </w:rPr>
        <w:t>影响其他物种的生存和繁殖</w:t>
      </w:r>
      <w:r w:rsidRPr="00115C9F">
        <w:rPr>
          <w:rFonts w:ascii="Times New Roman" w:eastAsia="宋体" w:hAnsi="宋体"/>
        </w:rPr>
        <w:t>,</w:t>
      </w:r>
      <w:r w:rsidRPr="00115C9F">
        <w:rPr>
          <w:rFonts w:ascii="Times New Roman" w:eastAsia="宋体" w:hAnsi="宋体"/>
        </w:rPr>
        <w:t>对群落的</w:t>
      </w:r>
      <w:r w:rsidRPr="00115C9F">
        <w:rPr>
          <w:rFonts w:ascii="Times New Roman" w:eastAsia="宋体" w:hAnsi="宋体"/>
          <w:color w:val="FF0000"/>
          <w:u w:val="single" w:color="000000"/>
        </w:rPr>
        <w:t xml:space="preserve">　　　　</w:t>
      </w:r>
      <w:r w:rsidRPr="00115C9F">
        <w:rPr>
          <w:rFonts w:ascii="Times New Roman" w:eastAsia="宋体" w:hAnsi="宋体"/>
        </w:rPr>
        <w:t>和功能起决定性的作用。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(2)</w:t>
      </w:r>
      <w:r w:rsidRPr="00115C9F">
        <w:rPr>
          <w:rFonts w:ascii="Times New Roman" w:eastAsia="宋体" w:hAnsi="宋体"/>
        </w:rPr>
        <w:t>为探究草原放牧强度和氮素施加量对草原群落的影响</w:t>
      </w:r>
      <w:r w:rsidRPr="00115C9F">
        <w:rPr>
          <w:rFonts w:ascii="Times New Roman" w:eastAsia="宋体" w:hAnsi="宋体"/>
        </w:rPr>
        <w:t>,</w:t>
      </w:r>
      <w:r w:rsidRPr="00115C9F">
        <w:rPr>
          <w:rFonts w:ascii="Times New Roman" w:eastAsia="宋体" w:hAnsi="宋体"/>
        </w:rPr>
        <w:t>进行了相应实验。</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宋体" w:eastAsia="宋体" w:hAnsi="宋体" w:cs="宋体" w:hint="eastAsia"/>
        </w:rPr>
        <w:t>①</w:t>
      </w:r>
      <w:r w:rsidRPr="00115C9F">
        <w:rPr>
          <w:rFonts w:ascii="Times New Roman" w:eastAsia="宋体" w:hAnsi="宋体"/>
        </w:rPr>
        <w:t>思路</w:t>
      </w:r>
      <w:r w:rsidRPr="00115C9F">
        <w:rPr>
          <w:rFonts w:ascii="Times New Roman" w:eastAsia="宋体" w:hAnsi="宋体"/>
        </w:rPr>
        <w:t>:</w:t>
      </w:r>
      <w:r w:rsidRPr="00115C9F">
        <w:rPr>
          <w:rFonts w:ascii="Times New Roman" w:eastAsia="宋体" w:hAnsi="宋体"/>
        </w:rPr>
        <w:t>设置不同水平的氮素添加组</w:t>
      </w:r>
      <w:r w:rsidRPr="00115C9F">
        <w:rPr>
          <w:rFonts w:ascii="Times New Roman" w:eastAsia="宋体" w:hAnsi="宋体"/>
        </w:rPr>
        <w:t>,</w:t>
      </w:r>
      <w:r w:rsidRPr="00115C9F">
        <w:rPr>
          <w:rFonts w:ascii="Times New Roman" w:eastAsia="宋体" w:hAnsi="宋体"/>
        </w:rPr>
        <w:t>每个氮素水平都设置</w:t>
      </w:r>
      <w:r w:rsidRPr="00115C9F">
        <w:rPr>
          <w:rFonts w:ascii="Times New Roman" w:eastAsia="宋体" w:hAnsi="宋体"/>
          <w:color w:val="FF0000"/>
          <w:u w:val="single" w:color="000000"/>
        </w:rPr>
        <w:t xml:space="preserve">　　　　　　　　　</w:t>
      </w:r>
      <w:r w:rsidRPr="00115C9F">
        <w:rPr>
          <w:rFonts w:ascii="Times New Roman" w:eastAsia="宋体" w:hAnsi="宋体"/>
        </w:rPr>
        <w:t>处理</w:t>
      </w:r>
      <w:r w:rsidRPr="00115C9F">
        <w:rPr>
          <w:rFonts w:ascii="Times New Roman" w:eastAsia="宋体" w:hAnsi="宋体"/>
        </w:rPr>
        <w:t>,</w:t>
      </w:r>
      <w:r w:rsidRPr="00115C9F">
        <w:rPr>
          <w:rFonts w:ascii="Times New Roman" w:eastAsia="宋体" w:hAnsi="宋体"/>
        </w:rPr>
        <w:t>一段时间后对群落的物种丰富度、功能特征等指标进行检测。其中植物物种丰富度的调查常采用</w:t>
      </w:r>
      <w:r w:rsidRPr="00115C9F">
        <w:rPr>
          <w:rFonts w:ascii="Times New Roman" w:eastAsia="宋体" w:hAnsi="宋体"/>
          <w:color w:val="FF0000"/>
          <w:u w:val="single" w:color="000000"/>
        </w:rPr>
        <w:t xml:space="preserve">　　　　</w:t>
      </w:r>
      <w:r w:rsidRPr="00115C9F">
        <w:rPr>
          <w:rFonts w:ascii="Times New Roman" w:eastAsia="宋体" w:hAnsi="宋体"/>
        </w:rPr>
        <w:t>法。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宋体" w:eastAsia="宋体" w:hAnsi="宋体" w:cs="宋体" w:hint="eastAsia"/>
        </w:rPr>
        <w:t>②</w:t>
      </w:r>
      <w:r w:rsidRPr="00115C9F">
        <w:rPr>
          <w:rFonts w:ascii="Times New Roman" w:eastAsia="宋体" w:hAnsi="宋体"/>
        </w:rPr>
        <w:t>结果</w:t>
      </w:r>
      <w:r w:rsidRPr="00115C9F">
        <w:rPr>
          <w:rFonts w:ascii="Times New Roman" w:eastAsia="宋体" w:hAnsi="宋体"/>
        </w:rPr>
        <w:t>:</w:t>
      </w:r>
      <w:r w:rsidRPr="00115C9F">
        <w:rPr>
          <w:rFonts w:ascii="Times New Roman" w:eastAsia="宋体" w:hAnsi="宋体"/>
        </w:rPr>
        <w:t>植物的物种丰富度结果如图所示。</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2286000" cy="1319760"/>
            <wp:effectExtent l="0" t="0" r="0" b="0"/>
            <wp:docPr id="60" name="24CZJS11.eps" descr="id:2147484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2286000" cy="131976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宋体" w:eastAsia="宋体" w:hAnsi="宋体" w:cs="宋体" w:hint="eastAsia"/>
        </w:rPr>
        <w:t>③</w:t>
      </w:r>
      <w:r w:rsidRPr="00115C9F">
        <w:rPr>
          <w:rFonts w:ascii="Times New Roman" w:eastAsia="宋体" w:hAnsi="宋体"/>
        </w:rPr>
        <w:t>分析</w:t>
      </w:r>
      <w:r w:rsidRPr="00115C9F">
        <w:rPr>
          <w:rFonts w:ascii="Times New Roman" w:eastAsia="宋体" w:hAnsi="宋体"/>
        </w:rPr>
        <w:t>:</w:t>
      </w:r>
      <w:r w:rsidRPr="00115C9F">
        <w:rPr>
          <w:rFonts w:ascii="Times New Roman" w:eastAsia="宋体" w:hAnsi="宋体"/>
        </w:rPr>
        <w:t>结果表明</w:t>
      </w:r>
      <w:r w:rsidRPr="00115C9F">
        <w:rPr>
          <w:rFonts w:ascii="Times New Roman" w:eastAsia="宋体" w:hAnsi="宋体"/>
        </w:rPr>
        <w:t>,</w:t>
      </w:r>
      <w:r w:rsidRPr="00115C9F">
        <w:rPr>
          <w:rFonts w:ascii="Times New Roman" w:eastAsia="宋体" w:hAnsi="宋体"/>
        </w:rPr>
        <w:t>不同水平的氮素添加组之间植物的物种丰富度</w:t>
      </w:r>
      <w:r w:rsidRPr="00115C9F">
        <w:rPr>
          <w:rFonts w:ascii="Times New Roman" w:eastAsia="宋体" w:hAnsi="宋体"/>
          <w:color w:val="FF0000"/>
          <w:u w:val="single" w:color="000000"/>
        </w:rPr>
        <w:t xml:space="preserve">　　　　　　</w:t>
      </w:r>
      <w:r w:rsidRPr="00115C9F">
        <w:rPr>
          <w:rFonts w:ascii="Times New Roman" w:eastAsia="宋体" w:hAnsi="宋体"/>
        </w:rPr>
        <w:t>。过度放牧会导致植物的物种丰富度</w:t>
      </w:r>
      <w:r w:rsidRPr="00115C9F">
        <w:rPr>
          <w:rFonts w:ascii="Times New Roman" w:eastAsia="宋体" w:hAnsi="宋体"/>
          <w:color w:val="FF0000"/>
          <w:u w:val="single" w:color="000000"/>
        </w:rPr>
        <w:t xml:space="preserve">　　　　</w:t>
      </w:r>
      <w:r w:rsidRPr="00115C9F">
        <w:rPr>
          <w:rFonts w:ascii="Times New Roman" w:eastAsia="宋体" w:hAnsi="宋体"/>
        </w:rPr>
        <w:t>,</w:t>
      </w:r>
      <w:r w:rsidRPr="00115C9F">
        <w:rPr>
          <w:rFonts w:ascii="Times New Roman" w:eastAsia="宋体" w:hAnsi="宋体"/>
        </w:rPr>
        <w:t>引起这种变化的原因是过度放牧使适口性好的植物先被家畜采食</w:t>
      </w:r>
      <w:r w:rsidRPr="00115C9F">
        <w:rPr>
          <w:rFonts w:ascii="Times New Roman" w:eastAsia="宋体" w:hAnsi="宋体"/>
        </w:rPr>
        <w:t>,</w:t>
      </w:r>
      <w:r w:rsidRPr="00115C9F">
        <w:rPr>
          <w:rFonts w:ascii="Times New Roman" w:eastAsia="宋体" w:hAnsi="宋体"/>
        </w:rPr>
        <w:t>使其与适口性</w:t>
      </w:r>
      <w:r w:rsidRPr="00115C9F">
        <w:rPr>
          <w:rFonts w:ascii="Times New Roman" w:eastAsia="宋体" w:hAnsi="宋体"/>
          <w:color w:val="FF0000"/>
          <w:u w:val="single" w:color="000000"/>
        </w:rPr>
        <w:t xml:space="preserve">　　　　</w:t>
      </w:r>
      <w:r w:rsidRPr="00115C9F">
        <w:rPr>
          <w:rFonts w:ascii="Times New Roman" w:eastAsia="宋体" w:hAnsi="宋体"/>
        </w:rPr>
        <w:t>的植物竞争资源时容易处于劣势。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(3)</w:t>
      </w:r>
      <w:r w:rsidRPr="00115C9F">
        <w:rPr>
          <w:rFonts w:ascii="Times New Roman" w:eastAsia="宋体" w:hAnsi="宋体"/>
        </w:rPr>
        <w:t>秉承可持续发展理念</w:t>
      </w:r>
      <w:r w:rsidRPr="00115C9F">
        <w:rPr>
          <w:rFonts w:ascii="Times New Roman" w:eastAsia="宋体" w:hAnsi="宋体"/>
        </w:rPr>
        <w:t>,</w:t>
      </w:r>
      <w:r w:rsidRPr="00115C9F">
        <w:rPr>
          <w:rFonts w:ascii="Times New Roman" w:eastAsia="宋体" w:hAnsi="宋体"/>
        </w:rPr>
        <w:t>既要保护草场资源</w:t>
      </w:r>
      <w:r w:rsidRPr="00115C9F">
        <w:rPr>
          <w:rFonts w:ascii="Times New Roman" w:eastAsia="宋体" w:hAnsi="宋体"/>
        </w:rPr>
        <w:t>,</w:t>
      </w:r>
      <w:r w:rsidRPr="00115C9F">
        <w:rPr>
          <w:rFonts w:ascii="Times New Roman" w:eastAsia="宋体" w:hAnsi="宋体"/>
        </w:rPr>
        <w:t>又要肉、奶高产</w:t>
      </w:r>
      <w:r w:rsidRPr="00115C9F">
        <w:rPr>
          <w:rFonts w:ascii="Times New Roman" w:eastAsia="宋体" w:hAnsi="宋体"/>
        </w:rPr>
        <w:t>,</w:t>
      </w:r>
      <w:r w:rsidRPr="00115C9F">
        <w:rPr>
          <w:rFonts w:ascii="Times New Roman" w:eastAsia="宋体" w:hAnsi="宋体"/>
        </w:rPr>
        <w:t>保证牧民经济效益</w:t>
      </w:r>
      <w:r w:rsidRPr="00115C9F">
        <w:rPr>
          <w:rFonts w:ascii="Times New Roman" w:eastAsia="宋体" w:hAnsi="宋体"/>
        </w:rPr>
        <w:t>,</w:t>
      </w:r>
      <w:r w:rsidRPr="00115C9F">
        <w:rPr>
          <w:rFonts w:ascii="Times New Roman" w:eastAsia="宋体" w:hAnsi="宋体"/>
        </w:rPr>
        <w:t>根据逻辑斯谛增长</w:t>
      </w:r>
      <w:r w:rsidRPr="00115C9F">
        <w:rPr>
          <w:rFonts w:ascii="Times New Roman" w:eastAsia="宋体" w:hAnsi="宋体"/>
        </w:rPr>
        <w:t>(</w:t>
      </w:r>
      <w:r w:rsidRPr="00115C9F">
        <w:rPr>
          <w:rFonts w:ascii="Times New Roman" w:eastAsia="宋体" w:hAnsi="Times New Roman" w:cs="Times New Roman"/>
        </w:rPr>
        <w:t>“</w:t>
      </w:r>
      <w:r w:rsidRPr="00115C9F">
        <w:rPr>
          <w:rFonts w:ascii="Times New Roman" w:eastAsia="宋体" w:hAnsi="宋体"/>
        </w:rPr>
        <w:t>S</w:t>
      </w:r>
      <w:r w:rsidRPr="00115C9F">
        <w:rPr>
          <w:rFonts w:ascii="Times New Roman" w:eastAsia="宋体" w:hAnsi="Times New Roman" w:cs="Times New Roman"/>
        </w:rPr>
        <w:t>”</w:t>
      </w:r>
      <w:r w:rsidRPr="00115C9F">
        <w:rPr>
          <w:rFonts w:ascii="Times New Roman" w:eastAsia="宋体" w:hAnsi="宋体"/>
        </w:rPr>
        <w:t>形增长</w:t>
      </w:r>
      <w:r w:rsidRPr="00115C9F">
        <w:rPr>
          <w:rFonts w:ascii="Times New Roman" w:eastAsia="宋体" w:hAnsi="宋体"/>
        </w:rPr>
        <w:t>)</w:t>
      </w:r>
      <w:r w:rsidRPr="00115C9F">
        <w:rPr>
          <w:rFonts w:ascii="Times New Roman" w:eastAsia="宋体" w:hAnsi="宋体"/>
        </w:rPr>
        <w:t>原理</w:t>
      </w:r>
      <w:r w:rsidRPr="00115C9F">
        <w:rPr>
          <w:rFonts w:ascii="Times New Roman" w:eastAsia="宋体" w:hAnsi="宋体"/>
        </w:rPr>
        <w:t>,</w:t>
      </w:r>
      <w:r w:rsidRPr="00115C9F">
        <w:rPr>
          <w:rFonts w:ascii="Times New Roman" w:eastAsia="宋体" w:hAnsi="宋体"/>
        </w:rPr>
        <w:t>牧民应将家畜种群数量维持在</w:t>
      </w:r>
      <w:r w:rsidRPr="00115C9F">
        <w:rPr>
          <w:rFonts w:ascii="Times New Roman" w:eastAsia="宋体" w:hAnsi="宋体"/>
          <w:color w:val="FF0000"/>
          <w:u w:val="single" w:color="000000"/>
        </w:rPr>
        <w:t xml:space="preserve">　　　　　　　　　　　</w:t>
      </w:r>
      <w:r w:rsidRPr="00115C9F">
        <w:rPr>
          <w:rFonts w:ascii="Times New Roman" w:eastAsia="宋体" w:hAnsi="宋体"/>
        </w:rPr>
        <w:t>水平。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答案</w:t>
      </w:r>
      <w:r w:rsidRPr="00115C9F">
        <w:rPr>
          <w:rFonts w:ascii="Times New Roman" w:eastAsia="宋体" w:hAnsi="宋体"/>
        </w:rPr>
        <w:t xml:space="preserve"> (10</w:t>
      </w:r>
      <w:r w:rsidRPr="00115C9F">
        <w:rPr>
          <w:rFonts w:ascii="Times New Roman" w:eastAsia="楷体" w:hAnsi="楷体"/>
        </w:rPr>
        <w:t>分</w:t>
      </w:r>
      <w:r w:rsidRPr="00115C9F">
        <w:rPr>
          <w:rFonts w:ascii="Times New Roman" w:eastAsia="宋体" w:hAnsi="宋体"/>
        </w:rPr>
        <w:t>,</w:t>
      </w:r>
      <w:r w:rsidRPr="00115C9F">
        <w:rPr>
          <w:rFonts w:ascii="Times New Roman" w:eastAsia="楷体" w:hAnsi="楷体"/>
        </w:rPr>
        <w:t>除了特殊标注外</w:t>
      </w:r>
      <w:r w:rsidRPr="00115C9F">
        <w:rPr>
          <w:rFonts w:ascii="Times New Roman" w:eastAsia="宋体" w:hAnsi="宋体"/>
        </w:rPr>
        <w:t>,</w:t>
      </w:r>
      <w:r w:rsidRPr="00115C9F">
        <w:rPr>
          <w:rFonts w:ascii="Times New Roman" w:eastAsia="楷体" w:hAnsi="楷体"/>
        </w:rPr>
        <w:t>其余每空</w:t>
      </w:r>
      <w:r w:rsidRPr="00115C9F">
        <w:rPr>
          <w:rFonts w:ascii="Times New Roman" w:eastAsia="宋体" w:hAnsi="宋体"/>
        </w:rPr>
        <w:t>1</w:t>
      </w:r>
      <w:r w:rsidRPr="00115C9F">
        <w:rPr>
          <w:rFonts w:ascii="Times New Roman" w:eastAsia="楷体" w:hAnsi="楷体"/>
        </w:rPr>
        <w:t>分</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(1)</w:t>
      </w:r>
      <w:r w:rsidRPr="00115C9F">
        <w:rPr>
          <w:rFonts w:ascii="Times New Roman" w:eastAsia="宋体" w:hAnsi="宋体"/>
        </w:rPr>
        <w:t>大　结构</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(2)</w:t>
      </w:r>
      <w:r w:rsidRPr="00115C9F">
        <w:rPr>
          <w:rFonts w:ascii="宋体" w:eastAsia="宋体" w:hAnsi="宋体" w:cs="宋体" w:hint="eastAsia"/>
        </w:rPr>
        <w:t>①</w:t>
      </w:r>
      <w:r w:rsidRPr="00115C9F">
        <w:rPr>
          <w:rFonts w:ascii="Times New Roman" w:eastAsia="宋体" w:hAnsi="宋体"/>
        </w:rPr>
        <w:t>不同放牧强度</w:t>
      </w:r>
      <w:r w:rsidRPr="00115C9F">
        <w:rPr>
          <w:rFonts w:ascii="Times New Roman" w:eastAsia="宋体" w:hAnsi="宋体"/>
        </w:rPr>
        <w:t>(2</w:t>
      </w:r>
      <w:r w:rsidRPr="00115C9F">
        <w:rPr>
          <w:rFonts w:ascii="Times New Roman" w:eastAsia="宋体" w:hAnsi="宋体"/>
        </w:rPr>
        <w:t>分</w:t>
      </w:r>
      <w:r w:rsidRPr="00115C9F">
        <w:rPr>
          <w:rFonts w:ascii="Times New Roman" w:eastAsia="宋体" w:hAnsi="宋体"/>
        </w:rPr>
        <w:t>)</w:t>
      </w:r>
      <w:r w:rsidRPr="00115C9F">
        <w:rPr>
          <w:rFonts w:ascii="Times New Roman" w:eastAsia="宋体" w:hAnsi="宋体"/>
        </w:rPr>
        <w:t xml:space="preserve">　样方　</w:t>
      </w:r>
      <w:r w:rsidRPr="00115C9F">
        <w:rPr>
          <w:rFonts w:ascii="宋体" w:eastAsia="宋体" w:hAnsi="宋体" w:cs="宋体" w:hint="eastAsia"/>
        </w:rPr>
        <w:t>③</w:t>
      </w:r>
      <w:r w:rsidRPr="00115C9F">
        <w:rPr>
          <w:rFonts w:ascii="Times New Roman" w:eastAsia="宋体" w:hAnsi="宋体"/>
        </w:rPr>
        <w:t>无明显差异　降低　差</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(3)</w:t>
      </w:r>
      <w:r w:rsidRPr="00115C9F">
        <w:rPr>
          <w:rFonts w:ascii="Times New Roman" w:eastAsia="宋体" w:hAnsi="宋体"/>
        </w:rPr>
        <w:t>接近且不超过</w:t>
      </w:r>
      <w:r w:rsidRPr="00115C9F">
        <w:rPr>
          <w:rFonts w:ascii="Times New Roman" w:eastAsia="宋体" w:hAnsi="宋体"/>
          <w:i/>
        </w:rPr>
        <w:t>K</w:t>
      </w:r>
      <w:r w:rsidRPr="00115C9F">
        <w:rPr>
          <w:rFonts w:ascii="Times New Roman" w:eastAsia="宋体" w:hAnsi="宋体"/>
        </w:rPr>
        <w:t>值</w:t>
      </w:r>
      <w:r w:rsidRPr="00115C9F">
        <w:rPr>
          <w:rFonts w:ascii="Times New Roman" w:eastAsia="宋体" w:hAnsi="宋体"/>
        </w:rPr>
        <w:t>(2</w:t>
      </w:r>
      <w:r w:rsidRPr="00115C9F">
        <w:rPr>
          <w:rFonts w:ascii="Times New Roman" w:eastAsia="宋体" w:hAnsi="宋体"/>
        </w:rPr>
        <w:t>分</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本题考查群落的结构、特征等知识。</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(1)</w:t>
      </w:r>
      <w:r w:rsidRPr="00115C9F">
        <w:rPr>
          <w:rFonts w:ascii="Times New Roman" w:eastAsia="楷体" w:hAnsi="楷体"/>
        </w:rPr>
        <w:t>优势种是指对群落的结构和内部环境的形成有明显决定作用的物种。贝加尔针茅作为优势种</w:t>
      </w:r>
      <w:r w:rsidRPr="00115C9F">
        <w:rPr>
          <w:rFonts w:ascii="Times New Roman" w:eastAsia="宋体" w:hAnsi="宋体"/>
        </w:rPr>
        <w:t>,</w:t>
      </w:r>
      <w:r w:rsidRPr="00115C9F">
        <w:rPr>
          <w:rFonts w:ascii="Times New Roman" w:eastAsia="楷体" w:hAnsi="楷体"/>
        </w:rPr>
        <w:t>具有生活力强、个体数量多和生物量大等特征</w:t>
      </w:r>
      <w:r w:rsidRPr="00115C9F">
        <w:rPr>
          <w:rFonts w:ascii="Times New Roman" w:eastAsia="宋体" w:hAnsi="宋体"/>
        </w:rPr>
        <w:t>,</w:t>
      </w:r>
      <w:r w:rsidRPr="00115C9F">
        <w:rPr>
          <w:rFonts w:ascii="Times New Roman" w:eastAsia="楷体" w:hAnsi="楷体"/>
        </w:rPr>
        <w:t>对群落的结构和功能起决定性的作用。</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(2)</w:t>
      </w:r>
      <w:r w:rsidRPr="00115C9F">
        <w:rPr>
          <w:rFonts w:ascii="Times New Roman" w:eastAsia="楷体" w:hAnsi="楷体"/>
        </w:rPr>
        <w:t>本实验的实验目的是探究草原放牧强度和氮素施加量对草原群落的影响</w:t>
      </w:r>
      <w:r w:rsidRPr="00115C9F">
        <w:rPr>
          <w:rFonts w:ascii="Times New Roman" w:eastAsia="宋体" w:hAnsi="宋体"/>
        </w:rPr>
        <w:t>,</w:t>
      </w:r>
      <w:r w:rsidRPr="00115C9F">
        <w:rPr>
          <w:rFonts w:ascii="Times New Roman" w:eastAsia="楷体" w:hAnsi="楷体"/>
        </w:rPr>
        <w:t>自变量是放牧强度和氮素施加量</w:t>
      </w:r>
      <w:r w:rsidRPr="00115C9F">
        <w:rPr>
          <w:rFonts w:ascii="Times New Roman" w:eastAsia="宋体" w:hAnsi="宋体"/>
        </w:rPr>
        <w:t>,</w:t>
      </w:r>
      <w:r w:rsidRPr="00115C9F">
        <w:rPr>
          <w:rFonts w:ascii="Times New Roman" w:eastAsia="楷体" w:hAnsi="楷体"/>
        </w:rPr>
        <w:t>检测指标是丰富度相对值。据图所示</w:t>
      </w:r>
      <w:r w:rsidRPr="00115C9F">
        <w:rPr>
          <w:rFonts w:ascii="Times New Roman" w:eastAsia="宋体" w:hAnsi="宋体"/>
        </w:rPr>
        <w:t>,</w:t>
      </w:r>
      <w:r w:rsidRPr="00115C9F">
        <w:rPr>
          <w:rFonts w:ascii="Times New Roman" w:eastAsia="楷体" w:hAnsi="楷体"/>
        </w:rPr>
        <w:t>设置不同水平的氮素添加组</w:t>
      </w:r>
      <w:r w:rsidRPr="00115C9F">
        <w:rPr>
          <w:rFonts w:ascii="Times New Roman" w:eastAsia="宋体" w:hAnsi="宋体"/>
        </w:rPr>
        <w:t>,</w:t>
      </w:r>
      <w:r w:rsidRPr="00115C9F">
        <w:rPr>
          <w:rFonts w:ascii="Times New Roman" w:eastAsia="楷体" w:hAnsi="楷体"/>
        </w:rPr>
        <w:t>每个氮素水平都设置不同放牧强度处理。植物物种丰富度的调查常采用样方法。图示结果表明</w:t>
      </w:r>
      <w:r w:rsidRPr="00115C9F">
        <w:rPr>
          <w:rFonts w:ascii="Times New Roman" w:eastAsia="宋体" w:hAnsi="宋体"/>
        </w:rPr>
        <w:t>,</w:t>
      </w:r>
      <w:r w:rsidRPr="00115C9F">
        <w:rPr>
          <w:rFonts w:ascii="Times New Roman" w:eastAsia="楷体" w:hAnsi="楷体"/>
        </w:rPr>
        <w:t>不同水平的氮素添加组之间植物的物种丰富度无明显差异。据图所示</w:t>
      </w:r>
      <w:r w:rsidRPr="00115C9F">
        <w:rPr>
          <w:rFonts w:ascii="Times New Roman" w:eastAsia="宋体" w:hAnsi="宋体"/>
        </w:rPr>
        <w:t>,</w:t>
      </w:r>
      <w:r w:rsidRPr="00115C9F">
        <w:rPr>
          <w:rFonts w:ascii="Times New Roman" w:eastAsia="楷体" w:hAnsi="楷体"/>
        </w:rPr>
        <w:t>高放牧强度下物种丰富度相对量远小于不放牧对照组</w:t>
      </w:r>
      <w:r w:rsidRPr="00115C9F">
        <w:rPr>
          <w:rFonts w:ascii="Times New Roman" w:eastAsia="宋体" w:hAnsi="宋体"/>
        </w:rPr>
        <w:t>,</w:t>
      </w:r>
      <w:r w:rsidRPr="00115C9F">
        <w:rPr>
          <w:rFonts w:ascii="Times New Roman" w:eastAsia="楷体" w:hAnsi="楷体"/>
        </w:rPr>
        <w:t>说明过度放牧会导致植物的物种丰富度降低。由于过度放牧使适口性好的植物先被家畜采食</w:t>
      </w:r>
      <w:r w:rsidRPr="00115C9F">
        <w:rPr>
          <w:rFonts w:ascii="Times New Roman" w:eastAsia="宋体" w:hAnsi="宋体"/>
        </w:rPr>
        <w:t>,</w:t>
      </w:r>
      <w:r w:rsidRPr="00115C9F">
        <w:rPr>
          <w:rFonts w:ascii="Times New Roman" w:eastAsia="楷体" w:hAnsi="楷体"/>
        </w:rPr>
        <w:t>使其与适口性差的植物竞争资源时容易处于劣势。</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(3)</w:t>
      </w:r>
      <w:r w:rsidRPr="00115C9F">
        <w:rPr>
          <w:rFonts w:ascii="Times New Roman" w:eastAsia="楷体" w:hAnsi="楷体"/>
        </w:rPr>
        <w:t>根据逻辑斯谛增长</w:t>
      </w:r>
      <w:r w:rsidRPr="00115C9F">
        <w:rPr>
          <w:rFonts w:ascii="Times New Roman" w:eastAsia="宋体" w:hAnsi="宋体"/>
        </w:rPr>
        <w:t>(</w:t>
      </w:r>
      <w:r w:rsidRPr="00115C9F">
        <w:rPr>
          <w:rFonts w:ascii="Times New Roman" w:eastAsia="宋体" w:hAnsi="Times New Roman" w:cs="Times New Roman"/>
        </w:rPr>
        <w:t>“</w:t>
      </w:r>
      <w:r w:rsidRPr="00115C9F">
        <w:rPr>
          <w:rFonts w:ascii="Times New Roman" w:eastAsia="宋体" w:hAnsi="宋体"/>
        </w:rPr>
        <w:t>S</w:t>
      </w:r>
      <w:r w:rsidRPr="00115C9F">
        <w:rPr>
          <w:rFonts w:ascii="Times New Roman" w:eastAsia="宋体" w:hAnsi="Times New Roman" w:cs="Times New Roman"/>
        </w:rPr>
        <w:t>”</w:t>
      </w:r>
      <w:r w:rsidRPr="00115C9F">
        <w:rPr>
          <w:rFonts w:ascii="Times New Roman" w:eastAsia="楷体" w:hAnsi="楷体"/>
        </w:rPr>
        <w:t>形增长</w:t>
      </w:r>
      <w:r w:rsidRPr="00115C9F">
        <w:rPr>
          <w:rFonts w:ascii="Times New Roman" w:eastAsia="宋体" w:hAnsi="宋体"/>
        </w:rPr>
        <w:t>)</w:t>
      </w:r>
      <w:r w:rsidRPr="00115C9F">
        <w:rPr>
          <w:rFonts w:ascii="Times New Roman" w:eastAsia="楷体" w:hAnsi="楷体"/>
        </w:rPr>
        <w:t>原理</w:t>
      </w:r>
      <w:r w:rsidRPr="00115C9F">
        <w:rPr>
          <w:rFonts w:ascii="Times New Roman" w:eastAsia="宋体" w:hAnsi="宋体"/>
        </w:rPr>
        <w:t>,</w:t>
      </w:r>
      <w:r w:rsidRPr="00115C9F">
        <w:rPr>
          <w:rFonts w:ascii="Times New Roman" w:eastAsia="楷体" w:hAnsi="楷体"/>
        </w:rPr>
        <w:t>牧民应将家畜种群数量维持在接近且不超过</w:t>
      </w:r>
      <w:r w:rsidRPr="00115C9F">
        <w:rPr>
          <w:rFonts w:ascii="Times New Roman" w:eastAsia="宋体" w:hAnsi="宋体"/>
          <w:i/>
        </w:rPr>
        <w:t>K</w:t>
      </w:r>
      <w:r w:rsidRPr="00115C9F">
        <w:rPr>
          <w:rFonts w:ascii="Times New Roman" w:eastAsia="楷体" w:hAnsi="楷体"/>
        </w:rPr>
        <w:t>值水平。</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23</w:t>
      </w:r>
      <w:r w:rsidRPr="00115C9F">
        <w:rPr>
          <w:rFonts w:ascii="Times New Roman" w:eastAsia="宋体" w:hAnsi="Times New Roman" w:cs="Times New Roman"/>
        </w:rPr>
        <w:t>.</w:t>
      </w:r>
      <w:r w:rsidRPr="00115C9F">
        <w:rPr>
          <w:rFonts w:ascii="Times New Roman" w:eastAsia="宋体" w:hAnsi="宋体"/>
        </w:rPr>
        <w:t>(12</w:t>
      </w:r>
      <w:r w:rsidRPr="00115C9F">
        <w:rPr>
          <w:rFonts w:ascii="Times New Roman" w:eastAsia="楷体" w:hAnsi="楷体"/>
        </w:rPr>
        <w:t>分</w:t>
      </w:r>
      <w:r w:rsidRPr="00115C9F">
        <w:rPr>
          <w:rFonts w:ascii="Times New Roman" w:eastAsia="宋体" w:hAnsi="宋体"/>
        </w:rPr>
        <w:t>)</w:t>
      </w:r>
      <w:r w:rsidRPr="00115C9F">
        <w:rPr>
          <w:rFonts w:ascii="Times New Roman" w:eastAsia="宋体" w:hAnsi="宋体"/>
        </w:rPr>
        <w:t>植物体在干旱、虫害或微生物侵害等胁迫过程中会产生防御物质</w:t>
      </w:r>
      <w:r w:rsidRPr="00115C9F">
        <w:rPr>
          <w:rFonts w:ascii="Times New Roman" w:eastAsia="宋体" w:hAnsi="宋体"/>
        </w:rPr>
        <w:t>,</w:t>
      </w:r>
      <w:r w:rsidRPr="00115C9F">
        <w:rPr>
          <w:rFonts w:ascii="Times New Roman" w:eastAsia="宋体" w:hAnsi="宋体"/>
        </w:rPr>
        <w:t>这类物质属于次生代谢物。次生代谢物在植物抗虫、抗病等方面发挥作用</w:t>
      </w:r>
      <w:r w:rsidRPr="00115C9F">
        <w:rPr>
          <w:rFonts w:ascii="Times New Roman" w:eastAsia="宋体" w:hAnsi="宋体"/>
        </w:rPr>
        <w:t>,</w:t>
      </w:r>
      <w:r w:rsidRPr="00115C9F">
        <w:rPr>
          <w:rFonts w:ascii="Times New Roman" w:eastAsia="宋体" w:hAnsi="宋体"/>
        </w:rPr>
        <w:t>也是药物、香料和色素等的重要来源。次生代谢物</w:t>
      </w:r>
      <w:r w:rsidRPr="00115C9F">
        <w:rPr>
          <w:rFonts w:ascii="Times New Roman" w:eastAsia="宋体" w:hAnsi="宋体"/>
        </w:rPr>
        <w:t>X</w:t>
      </w:r>
      <w:r w:rsidRPr="00115C9F">
        <w:rPr>
          <w:rFonts w:ascii="Times New Roman" w:eastAsia="宋体" w:hAnsi="宋体"/>
        </w:rPr>
        <w:t>的研发流程为</w:t>
      </w:r>
      <w:r w:rsidRPr="00115C9F">
        <w:rPr>
          <w:rFonts w:ascii="Times New Roman" w:eastAsia="宋体" w:hAnsi="宋体"/>
        </w:rPr>
        <w:t>:</w:t>
      </w:r>
      <w:r w:rsidRPr="00115C9F">
        <w:rPr>
          <w:rFonts w:ascii="Times New Roman" w:eastAsia="宋体" w:hAnsi="宋体"/>
        </w:rPr>
        <w:t>筛选高产细胞</w:t>
      </w:r>
      <w:r w:rsidRPr="00115C9F">
        <w:rPr>
          <w:rFonts w:ascii="Times New Roman" w:eastAsia="宋体" w:hAnsi="Times New Roman" w:cs="Times New Roman"/>
        </w:rPr>
        <w:t>→</w:t>
      </w:r>
      <w:r w:rsidRPr="00115C9F">
        <w:rPr>
          <w:rFonts w:ascii="Times New Roman" w:eastAsia="宋体" w:hAnsi="宋体"/>
        </w:rPr>
        <w:t>细胞生长和产物</w:t>
      </w:r>
      <w:r w:rsidRPr="00115C9F">
        <w:rPr>
          <w:rFonts w:ascii="Times New Roman" w:eastAsia="宋体" w:hAnsi="宋体"/>
        </w:rPr>
        <w:t>X</w:t>
      </w:r>
      <w:r w:rsidRPr="00115C9F">
        <w:rPr>
          <w:rFonts w:ascii="Times New Roman" w:eastAsia="宋体" w:hAnsi="宋体"/>
        </w:rPr>
        <w:t>合成关系的确定</w:t>
      </w:r>
      <w:r w:rsidRPr="00115C9F">
        <w:rPr>
          <w:rFonts w:ascii="Times New Roman" w:eastAsia="宋体" w:hAnsi="Times New Roman" w:cs="Times New Roman"/>
        </w:rPr>
        <w:t>→</w:t>
      </w:r>
      <w:r w:rsidRPr="00115C9F">
        <w:rPr>
          <w:rFonts w:ascii="Times New Roman" w:eastAsia="宋体" w:hAnsi="宋体"/>
        </w:rPr>
        <w:t>发酵生产</w:t>
      </w:r>
      <w:r w:rsidRPr="00115C9F">
        <w:rPr>
          <w:rFonts w:ascii="Times New Roman" w:eastAsia="宋体" w:hAnsi="宋体"/>
        </w:rPr>
        <w:t>X</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回答下列问题。</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(1)</w:t>
      </w:r>
      <w:r w:rsidRPr="00115C9F">
        <w:rPr>
          <w:rFonts w:ascii="Times New Roman" w:eastAsia="宋体" w:hAnsi="宋体"/>
        </w:rPr>
        <w:t>获得高产细胞时</w:t>
      </w:r>
      <w:r w:rsidRPr="00115C9F">
        <w:rPr>
          <w:rFonts w:ascii="Times New Roman" w:eastAsia="宋体" w:hAnsi="宋体"/>
        </w:rPr>
        <w:t>,</w:t>
      </w:r>
      <w:r w:rsidRPr="00115C9F">
        <w:rPr>
          <w:rFonts w:ascii="Times New Roman" w:eastAsia="宋体" w:hAnsi="宋体"/>
        </w:rPr>
        <w:t>以</w:t>
      </w:r>
      <w:r w:rsidRPr="00115C9F">
        <w:rPr>
          <w:rFonts w:ascii="Times New Roman" w:eastAsia="宋体" w:hAnsi="宋体"/>
        </w:rPr>
        <w:t>X</w:t>
      </w:r>
      <w:r w:rsidRPr="00115C9F">
        <w:rPr>
          <w:rFonts w:ascii="Times New Roman" w:eastAsia="宋体" w:hAnsi="宋体"/>
        </w:rPr>
        <w:t>含量高的植物品种的器官和组织作为</w:t>
      </w:r>
      <w:r w:rsidRPr="00115C9F">
        <w:rPr>
          <w:rFonts w:ascii="Times New Roman" w:eastAsia="宋体" w:hAnsi="宋体"/>
          <w:color w:val="FF0000"/>
          <w:u w:val="single" w:color="000000"/>
        </w:rPr>
        <w:t xml:space="preserve">　　　　　　　</w:t>
      </w:r>
      <w:r w:rsidRPr="00115C9F">
        <w:rPr>
          <w:rFonts w:ascii="Times New Roman" w:eastAsia="宋体" w:hAnsi="宋体"/>
        </w:rPr>
        <w:t>,</w:t>
      </w:r>
      <w:r w:rsidRPr="00115C9F">
        <w:rPr>
          <w:rFonts w:ascii="Times New Roman" w:eastAsia="宋体" w:hAnsi="宋体"/>
        </w:rPr>
        <w:t>经脱分化形成愈伤组织</w:t>
      </w:r>
      <w:r w:rsidRPr="00115C9F">
        <w:rPr>
          <w:rFonts w:ascii="Times New Roman" w:eastAsia="宋体" w:hAnsi="宋体"/>
        </w:rPr>
        <w:t>,</w:t>
      </w:r>
      <w:r w:rsidRPr="00115C9F">
        <w:rPr>
          <w:rFonts w:ascii="Times New Roman" w:eastAsia="宋体" w:hAnsi="宋体"/>
        </w:rPr>
        <w:t>然后通过液体振荡和用一定孔径的筛网进行</w:t>
      </w:r>
      <w:r w:rsidRPr="00115C9F">
        <w:rPr>
          <w:rFonts w:ascii="Times New Roman" w:eastAsia="宋体" w:hAnsi="宋体"/>
          <w:color w:val="FF0000"/>
          <w:u w:val="single" w:color="000000"/>
        </w:rPr>
        <w:t xml:space="preserve">　　　　　　</w:t>
      </w:r>
      <w:r w:rsidRPr="00115C9F">
        <w:rPr>
          <w:rFonts w:ascii="Times New Roman" w:eastAsia="宋体" w:hAnsi="宋体"/>
        </w:rPr>
        <w:t>获得分散的单细胞。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(2)</w:t>
      </w:r>
      <w:r w:rsidRPr="00115C9F">
        <w:rPr>
          <w:rFonts w:ascii="Times New Roman" w:eastAsia="宋体" w:hAnsi="宋体"/>
        </w:rPr>
        <w:t>对分离获得的单细胞进行</w:t>
      </w:r>
      <w:r w:rsidRPr="00115C9F">
        <w:rPr>
          <w:rFonts w:ascii="Times New Roman" w:eastAsia="宋体" w:hAnsi="宋体"/>
          <w:color w:val="FF0000"/>
          <w:u w:val="single" w:color="000000"/>
        </w:rPr>
        <w:t xml:space="preserve">　　　　</w:t>
      </w:r>
      <w:r w:rsidRPr="00115C9F">
        <w:rPr>
          <w:rFonts w:ascii="Times New Roman" w:eastAsia="宋体" w:hAnsi="宋体"/>
        </w:rPr>
        <w:t>培养</w:t>
      </w:r>
      <w:r w:rsidRPr="00115C9F">
        <w:rPr>
          <w:rFonts w:ascii="Times New Roman" w:eastAsia="宋体" w:hAnsi="宋体"/>
        </w:rPr>
        <w:t>,</w:t>
      </w:r>
      <w:r w:rsidRPr="00115C9F">
        <w:rPr>
          <w:rFonts w:ascii="Times New Roman" w:eastAsia="宋体" w:hAnsi="宋体"/>
        </w:rPr>
        <w:t>并通过添加</w:t>
      </w:r>
      <w:r w:rsidRPr="00115C9F">
        <w:rPr>
          <w:rFonts w:ascii="Times New Roman" w:eastAsia="宋体" w:hAnsi="宋体"/>
          <w:color w:val="FF0000"/>
          <w:u w:val="single" w:color="000000"/>
        </w:rPr>
        <w:t xml:space="preserve">　　　　　　　　　</w:t>
      </w:r>
      <w:r w:rsidRPr="00115C9F">
        <w:rPr>
          <w:rFonts w:ascii="Times New Roman" w:eastAsia="宋体" w:hAnsi="宋体"/>
        </w:rPr>
        <w:t>或营养缺陷培养方法获取细胞周期同步、遗传和代谢稳定、来源单一的细胞群。为进一步提高目标细胞的</w:t>
      </w:r>
      <w:r w:rsidRPr="00115C9F">
        <w:rPr>
          <w:rFonts w:ascii="Times New Roman" w:eastAsia="宋体" w:hAnsi="宋体"/>
        </w:rPr>
        <w:t>X</w:t>
      </w:r>
      <w:r w:rsidRPr="00115C9F">
        <w:rPr>
          <w:rFonts w:ascii="Times New Roman" w:eastAsia="宋体" w:hAnsi="宋体"/>
        </w:rPr>
        <w:t>含量</w:t>
      </w:r>
      <w:r w:rsidRPr="00115C9F">
        <w:rPr>
          <w:rFonts w:ascii="Times New Roman" w:eastAsia="宋体" w:hAnsi="宋体"/>
        </w:rPr>
        <w:t>,</w:t>
      </w:r>
      <w:r w:rsidRPr="00115C9F">
        <w:rPr>
          <w:rFonts w:ascii="Times New Roman" w:eastAsia="宋体" w:hAnsi="宋体"/>
        </w:rPr>
        <w:t>将微生物菌体或其产物作为诱导子加入培养基中</w:t>
      </w:r>
      <w:r w:rsidRPr="00115C9F">
        <w:rPr>
          <w:rFonts w:ascii="Times New Roman" w:eastAsia="宋体" w:hAnsi="宋体"/>
        </w:rPr>
        <w:t>,</w:t>
      </w:r>
      <w:r w:rsidRPr="00115C9F">
        <w:rPr>
          <w:rFonts w:ascii="Times New Roman" w:eastAsia="宋体" w:hAnsi="宋体"/>
        </w:rPr>
        <w:t>该过程模拟了</w:t>
      </w:r>
      <w:r w:rsidRPr="00115C9F">
        <w:rPr>
          <w:rFonts w:ascii="Times New Roman" w:eastAsia="宋体" w:hAnsi="宋体"/>
          <w:color w:val="FF0000"/>
          <w:u w:val="single" w:color="000000"/>
        </w:rPr>
        <w:t xml:space="preserve">　　　　　　</w:t>
      </w:r>
      <w:r w:rsidRPr="00115C9F">
        <w:rPr>
          <w:rFonts w:ascii="Times New Roman" w:eastAsia="宋体" w:hAnsi="宋体"/>
        </w:rPr>
        <w:t>的胁迫。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(3)</w:t>
      </w:r>
      <w:r w:rsidRPr="00115C9F">
        <w:rPr>
          <w:rFonts w:ascii="Times New Roman" w:eastAsia="宋体" w:hAnsi="宋体"/>
        </w:rPr>
        <w:t>在大规模培养高产细胞前</w:t>
      </w:r>
      <w:r w:rsidRPr="00115C9F">
        <w:rPr>
          <w:rFonts w:ascii="Times New Roman" w:eastAsia="宋体" w:hAnsi="宋体"/>
        </w:rPr>
        <w:t>,</w:t>
      </w:r>
      <w:r w:rsidRPr="00115C9F">
        <w:rPr>
          <w:rFonts w:ascii="Times New Roman" w:eastAsia="宋体" w:hAnsi="宋体"/>
        </w:rPr>
        <w:t>需了解植物细胞生长和产物合成的关系。培养细胞生产次生代谢物的模型分为</w:t>
      </w:r>
      <w:r w:rsidRPr="00115C9F">
        <w:rPr>
          <w:rFonts w:ascii="Times New Roman" w:eastAsia="宋体" w:hAnsi="宋体"/>
        </w:rPr>
        <w:t>3</w:t>
      </w:r>
      <w:r w:rsidRPr="00115C9F">
        <w:rPr>
          <w:rFonts w:ascii="Times New Roman" w:eastAsia="宋体" w:hAnsi="宋体"/>
        </w:rPr>
        <w:t>种</w:t>
      </w:r>
      <w:r w:rsidRPr="00115C9F">
        <w:rPr>
          <w:rFonts w:ascii="Times New Roman" w:eastAsia="宋体" w:hAnsi="宋体"/>
        </w:rPr>
        <w:t>,</w:t>
      </w:r>
      <w:r w:rsidRPr="00115C9F">
        <w:rPr>
          <w:rFonts w:ascii="Times New Roman" w:eastAsia="宋体" w:hAnsi="宋体"/>
        </w:rPr>
        <w:t>如图所示。若</w:t>
      </w:r>
      <w:r w:rsidRPr="00115C9F">
        <w:rPr>
          <w:rFonts w:ascii="Times New Roman" w:eastAsia="宋体" w:hAnsi="宋体"/>
        </w:rPr>
        <w:t>X</w:t>
      </w:r>
      <w:r w:rsidRPr="00115C9F">
        <w:rPr>
          <w:rFonts w:ascii="Times New Roman" w:eastAsia="宋体" w:hAnsi="宋体"/>
        </w:rPr>
        <w:t>只在细胞生长停止后才能合成</w:t>
      </w:r>
      <w:r w:rsidRPr="00115C9F">
        <w:rPr>
          <w:rFonts w:ascii="Times New Roman" w:eastAsia="宋体" w:hAnsi="宋体"/>
        </w:rPr>
        <w:t>,</w:t>
      </w:r>
      <w:r w:rsidRPr="00115C9F">
        <w:rPr>
          <w:rFonts w:ascii="Times New Roman" w:eastAsia="宋体" w:hAnsi="宋体"/>
        </w:rPr>
        <w:t>则</w:t>
      </w:r>
      <w:r w:rsidRPr="00115C9F">
        <w:rPr>
          <w:rFonts w:ascii="Times New Roman" w:eastAsia="宋体" w:hAnsi="宋体"/>
        </w:rPr>
        <w:t>X</w:t>
      </w:r>
      <w:r w:rsidRPr="00115C9F">
        <w:rPr>
          <w:rFonts w:ascii="Times New Roman" w:eastAsia="宋体" w:hAnsi="宋体"/>
        </w:rPr>
        <w:t>的合成符合图</w:t>
      </w:r>
      <w:r w:rsidRPr="00115C9F">
        <w:rPr>
          <w:rFonts w:ascii="Times New Roman" w:eastAsia="宋体" w:hAnsi="宋体"/>
          <w:color w:val="FF0000"/>
          <w:u w:val="single" w:color="000000"/>
        </w:rPr>
        <w:t xml:space="preserve">　　　　</w:t>
      </w:r>
      <w:r w:rsidRPr="00115C9F">
        <w:rPr>
          <w:rFonts w:ascii="Times New Roman" w:eastAsia="宋体" w:hAnsi="宋体"/>
        </w:rPr>
        <w:t>(</w:t>
      </w:r>
      <w:r w:rsidRPr="00115C9F">
        <w:rPr>
          <w:rFonts w:ascii="Times New Roman" w:eastAsia="宋体" w:hAnsi="宋体"/>
        </w:rPr>
        <w:t>填</w:t>
      </w:r>
      <w:r w:rsidRPr="00115C9F">
        <w:rPr>
          <w:rFonts w:ascii="Times New Roman" w:eastAsia="宋体" w:hAnsi="Times New Roman" w:cs="Times New Roman"/>
        </w:rPr>
        <w:t>“</w:t>
      </w:r>
      <w:r w:rsidRPr="00115C9F">
        <w:rPr>
          <w:rFonts w:ascii="Times New Roman" w:eastAsia="宋体" w:hAnsi="宋体"/>
        </w:rPr>
        <w:t>甲</w:t>
      </w:r>
      <w:r w:rsidRPr="00115C9F">
        <w:rPr>
          <w:rFonts w:ascii="Times New Roman" w:eastAsia="宋体" w:hAnsi="Times New Roman" w:cs="Times New Roman"/>
        </w:rPr>
        <w:t>”“</w:t>
      </w:r>
      <w:r w:rsidRPr="00115C9F">
        <w:rPr>
          <w:rFonts w:ascii="Times New Roman" w:eastAsia="宋体" w:hAnsi="宋体"/>
        </w:rPr>
        <w:t>乙</w:t>
      </w:r>
      <w:r w:rsidRPr="00115C9F">
        <w:rPr>
          <w:rFonts w:ascii="Times New Roman" w:eastAsia="宋体" w:hAnsi="Times New Roman" w:cs="Times New Roman"/>
        </w:rPr>
        <w:t>”</w:t>
      </w:r>
      <w:r w:rsidRPr="00115C9F">
        <w:rPr>
          <w:rFonts w:ascii="Times New Roman" w:eastAsia="宋体" w:hAnsi="宋体"/>
        </w:rPr>
        <w:t>或</w:t>
      </w:r>
      <w:r w:rsidRPr="00115C9F">
        <w:rPr>
          <w:rFonts w:ascii="Times New Roman" w:eastAsia="宋体" w:hAnsi="Times New Roman" w:cs="Times New Roman"/>
        </w:rPr>
        <w:t>“</w:t>
      </w:r>
      <w:r w:rsidRPr="00115C9F">
        <w:rPr>
          <w:rFonts w:ascii="Times New Roman" w:eastAsia="宋体" w:hAnsi="宋体"/>
        </w:rPr>
        <w:t>丙</w:t>
      </w:r>
      <w:r w:rsidRPr="00115C9F">
        <w:rPr>
          <w:rFonts w:ascii="Times New Roman" w:eastAsia="宋体" w:hAnsi="Times New Roman" w:cs="Times New Roman"/>
        </w:rPr>
        <w:t>”</w:t>
      </w:r>
      <w:r w:rsidRPr="00115C9F">
        <w:rPr>
          <w:rFonts w:ascii="Times New Roman" w:eastAsia="宋体" w:hAnsi="宋体"/>
        </w:rPr>
        <w:t>),</w:t>
      </w:r>
      <w:r w:rsidRPr="00115C9F">
        <w:rPr>
          <w:rFonts w:ascii="Times New Roman" w:eastAsia="宋体" w:hAnsi="宋体"/>
        </w:rPr>
        <w:t>根据该图所示的关系</w:t>
      </w:r>
      <w:r w:rsidRPr="00115C9F">
        <w:rPr>
          <w:rFonts w:ascii="Times New Roman" w:eastAsia="宋体" w:hAnsi="宋体"/>
        </w:rPr>
        <w:t>,</w:t>
      </w:r>
      <w:r w:rsidRPr="00115C9F">
        <w:rPr>
          <w:rFonts w:ascii="Times New Roman" w:eastAsia="宋体" w:hAnsi="宋体"/>
        </w:rPr>
        <w:t>从培养阶段及其目标角度</w:t>
      </w:r>
      <w:r w:rsidRPr="00115C9F">
        <w:rPr>
          <w:rFonts w:ascii="Times New Roman" w:eastAsia="宋体" w:hAnsi="宋体"/>
        </w:rPr>
        <w:t>,</w:t>
      </w:r>
      <w:r w:rsidRPr="00115C9F">
        <w:rPr>
          <w:rFonts w:ascii="Times New Roman" w:eastAsia="宋体" w:hAnsi="宋体"/>
        </w:rPr>
        <w:t>提出获得大量</w:t>
      </w:r>
      <w:r w:rsidRPr="00115C9F">
        <w:rPr>
          <w:rFonts w:ascii="Times New Roman" w:eastAsia="宋体" w:hAnsi="宋体"/>
        </w:rPr>
        <w:t>X</w:t>
      </w:r>
      <w:r w:rsidRPr="00115C9F">
        <w:rPr>
          <w:rFonts w:ascii="Times New Roman" w:eastAsia="宋体" w:hAnsi="宋体"/>
        </w:rPr>
        <w:t>的方法。</w:t>
      </w:r>
      <w:r w:rsidRPr="00115C9F">
        <w:rPr>
          <w:rFonts w:ascii="Times New Roman" w:eastAsia="宋体" w:hAnsi="宋体"/>
          <w:color w:val="FF0000"/>
          <w:u w:val="single" w:color="000000"/>
        </w:rPr>
        <w:t xml:space="preserve">　 </w:t>
      </w:r>
    </w:p>
    <w:p w:rsidR="00F04174" w:rsidRPr="00115C9F" w:rsidRDefault="00F04174" w:rsidP="00F04174">
      <w:pPr>
        <w:tabs>
          <w:tab w:val="left" w:pos="1871"/>
          <w:tab w:val="left" w:pos="3407"/>
          <w:tab w:val="left" w:pos="4949"/>
          <w:tab w:val="left" w:pos="6599"/>
        </w:tabs>
        <w:jc w:val="right"/>
        <w:rPr>
          <w:rFonts w:ascii="Times New Roman" w:eastAsia="宋体" w:hAnsi="宋体"/>
        </w:rPr>
      </w:pPr>
      <w:r w:rsidRPr="00115C9F">
        <w:rPr>
          <w:rFonts w:ascii="Times New Roman" w:eastAsia="宋体" w:hAnsi="宋体"/>
          <w:color w:val="FF0000"/>
          <w:u w:val="single" w:color="000000"/>
        </w:rPr>
        <w:t> </w:t>
      </w:r>
    </w:p>
    <w:p w:rsidR="00F04174" w:rsidRPr="00115C9F" w:rsidRDefault="00F04174" w:rsidP="00F04174">
      <w:pPr>
        <w:tabs>
          <w:tab w:val="left" w:pos="1871"/>
          <w:tab w:val="left" w:pos="3407"/>
          <w:tab w:val="left" w:pos="4949"/>
          <w:tab w:val="left" w:pos="6599"/>
        </w:tabs>
        <w:jc w:val="right"/>
        <w:rPr>
          <w:rFonts w:ascii="Times New Roman" w:eastAsia="宋体" w:hAnsi="宋体"/>
        </w:rPr>
      </w:pPr>
      <w:r w:rsidRPr="00115C9F">
        <w:rPr>
          <w:rFonts w:ascii="Times New Roman" w:eastAsia="宋体" w:hAnsi="宋体"/>
          <w:color w:val="FF0000"/>
          <w:u w:val="single" w:color="000000"/>
        </w:rPr>
        <w:t xml:space="preserve">　</w:t>
      </w:r>
      <w:r w:rsidRPr="00115C9F">
        <w:rPr>
          <w:rFonts w:ascii="Times New Roman" w:eastAsia="宋体" w:hAnsi="宋体"/>
        </w:rPr>
        <w:t>。 </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2932920" cy="1065960"/>
            <wp:effectExtent l="0" t="0" r="0" b="0"/>
            <wp:docPr id="61" name="24CZJS12.eps" descr="id:2147484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2932920" cy="106596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(4)</w:t>
      </w:r>
      <w:r w:rsidRPr="00115C9F">
        <w:rPr>
          <w:rFonts w:ascii="Times New Roman" w:eastAsia="宋体" w:hAnsi="宋体"/>
        </w:rPr>
        <w:t>多种次生代谢物在根部合成与积累</w:t>
      </w:r>
      <w:r w:rsidRPr="00115C9F">
        <w:rPr>
          <w:rFonts w:ascii="Times New Roman" w:eastAsia="宋体" w:hAnsi="宋体"/>
        </w:rPr>
        <w:t>,</w:t>
      </w:r>
      <w:r w:rsidRPr="00115C9F">
        <w:rPr>
          <w:rFonts w:ascii="Times New Roman" w:eastAsia="宋体" w:hAnsi="宋体"/>
        </w:rPr>
        <w:t>如人参、三叶青等药用植物</w:t>
      </w:r>
      <w:r w:rsidRPr="00115C9F">
        <w:rPr>
          <w:rFonts w:ascii="Times New Roman" w:eastAsia="宋体" w:hAnsi="宋体"/>
        </w:rPr>
        <w:t>,</w:t>
      </w:r>
      <w:r w:rsidRPr="00115C9F">
        <w:rPr>
          <w:rFonts w:ascii="Times New Roman" w:eastAsia="宋体" w:hAnsi="宋体"/>
        </w:rPr>
        <w:t>可通过</w:t>
      </w:r>
      <w:r w:rsidRPr="00115C9F">
        <w:rPr>
          <w:rFonts w:ascii="Times New Roman" w:eastAsia="宋体" w:hAnsi="宋体"/>
          <w:color w:val="FF0000"/>
          <w:u w:val="single" w:color="000000"/>
        </w:rPr>
        <w:t xml:space="preserve">　　　　</w:t>
      </w:r>
      <w:r w:rsidRPr="00115C9F">
        <w:rPr>
          <w:rFonts w:ascii="Times New Roman" w:eastAsia="宋体" w:hAnsi="宋体"/>
        </w:rPr>
        <w:t>培养替代细胞悬浮培养生产次生代谢物。随着基因组测序和功能基因组学的发展</w:t>
      </w:r>
      <w:r w:rsidRPr="00115C9F">
        <w:rPr>
          <w:rFonts w:ascii="Times New Roman" w:eastAsia="宋体" w:hAnsi="宋体"/>
        </w:rPr>
        <w:t>,</w:t>
      </w:r>
      <w:r w:rsidRPr="00115C9F">
        <w:rPr>
          <w:rFonts w:ascii="Times New Roman" w:eastAsia="宋体" w:hAnsi="宋体"/>
        </w:rPr>
        <w:t>在全面了解生物体合成某次生代谢物的</w:t>
      </w:r>
      <w:r w:rsidRPr="00115C9F">
        <w:rPr>
          <w:rFonts w:ascii="Times New Roman" w:eastAsia="宋体" w:hAnsi="宋体"/>
          <w:color w:val="FF0000"/>
          <w:u w:val="single" w:color="000000"/>
        </w:rPr>
        <w:t xml:space="preserve">　　　　</w:t>
      </w:r>
      <w:r w:rsidRPr="00115C9F">
        <w:rPr>
          <w:rFonts w:ascii="Times New Roman" w:eastAsia="宋体" w:hAnsi="宋体"/>
        </w:rPr>
        <w:t>和</w:t>
      </w:r>
      <w:r w:rsidRPr="00115C9F">
        <w:rPr>
          <w:rFonts w:ascii="Times New Roman" w:eastAsia="宋体" w:hAnsi="宋体"/>
          <w:color w:val="FF0000"/>
          <w:u w:val="single" w:color="000000"/>
        </w:rPr>
        <w:t xml:space="preserve">　　　　</w:t>
      </w:r>
      <w:r w:rsidRPr="00115C9F">
        <w:rPr>
          <w:rFonts w:ascii="Times New Roman" w:eastAsia="宋体" w:hAnsi="宋体"/>
        </w:rPr>
        <w:t>的基础上</w:t>
      </w:r>
      <w:r w:rsidRPr="00115C9F">
        <w:rPr>
          <w:rFonts w:ascii="Times New Roman" w:eastAsia="宋体" w:hAnsi="宋体"/>
        </w:rPr>
        <w:t>,</w:t>
      </w:r>
      <w:r w:rsidRPr="00115C9F">
        <w:rPr>
          <w:rFonts w:ascii="Times New Roman" w:eastAsia="宋体" w:hAnsi="宋体"/>
        </w:rPr>
        <w:t>可利用合成生物学的方法改造酵母菌等微生物</w:t>
      </w:r>
      <w:r w:rsidRPr="00115C9F">
        <w:rPr>
          <w:rFonts w:ascii="Times New Roman" w:eastAsia="宋体" w:hAnsi="宋体"/>
        </w:rPr>
        <w:t>,</w:t>
      </w:r>
      <w:r w:rsidRPr="00115C9F">
        <w:rPr>
          <w:rFonts w:ascii="Times New Roman" w:eastAsia="宋体" w:hAnsi="宋体"/>
        </w:rPr>
        <w:t>利用</w:t>
      </w:r>
      <w:r w:rsidRPr="00115C9F">
        <w:rPr>
          <w:rFonts w:ascii="Times New Roman" w:eastAsia="宋体" w:hAnsi="宋体"/>
          <w:color w:val="FF0000"/>
          <w:u w:val="single" w:color="000000"/>
        </w:rPr>
        <w:t xml:space="preserve">　　　　</w:t>
      </w:r>
      <w:r w:rsidRPr="00115C9F">
        <w:rPr>
          <w:rFonts w:ascii="Times New Roman" w:eastAsia="宋体" w:hAnsi="宋体"/>
        </w:rPr>
        <w:t>工程生产植物的次生代谢物。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答案</w:t>
      </w:r>
      <w:r w:rsidRPr="00115C9F">
        <w:rPr>
          <w:rFonts w:ascii="Times New Roman" w:eastAsia="宋体" w:hAnsi="宋体"/>
        </w:rPr>
        <w:t xml:space="preserve"> (12</w:t>
      </w:r>
      <w:r w:rsidRPr="00115C9F">
        <w:rPr>
          <w:rFonts w:ascii="Times New Roman" w:eastAsia="楷体" w:hAnsi="楷体"/>
        </w:rPr>
        <w:t>分</w:t>
      </w:r>
      <w:r w:rsidRPr="00115C9F">
        <w:rPr>
          <w:rFonts w:ascii="Times New Roman" w:eastAsia="宋体" w:hAnsi="宋体"/>
        </w:rPr>
        <w:t>,</w:t>
      </w:r>
      <w:r w:rsidRPr="00115C9F">
        <w:rPr>
          <w:rFonts w:ascii="Times New Roman" w:eastAsia="楷体" w:hAnsi="楷体"/>
        </w:rPr>
        <w:t>除了特殊标注外</w:t>
      </w:r>
      <w:r w:rsidRPr="00115C9F">
        <w:rPr>
          <w:rFonts w:ascii="Times New Roman" w:eastAsia="宋体" w:hAnsi="宋体"/>
        </w:rPr>
        <w:t>,</w:t>
      </w:r>
      <w:r w:rsidRPr="00115C9F">
        <w:rPr>
          <w:rFonts w:ascii="Times New Roman" w:eastAsia="楷体" w:hAnsi="楷体"/>
        </w:rPr>
        <w:t>其余每空</w:t>
      </w:r>
      <w:r w:rsidRPr="00115C9F">
        <w:rPr>
          <w:rFonts w:ascii="Times New Roman" w:eastAsia="宋体" w:hAnsi="宋体"/>
        </w:rPr>
        <w:t>1</w:t>
      </w:r>
      <w:r w:rsidRPr="00115C9F">
        <w:rPr>
          <w:rFonts w:ascii="Times New Roman" w:eastAsia="楷体" w:hAnsi="楷体"/>
        </w:rPr>
        <w:t>分</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(1)</w:t>
      </w:r>
      <w:r w:rsidRPr="00115C9F">
        <w:rPr>
          <w:rFonts w:ascii="Times New Roman" w:eastAsia="宋体" w:hAnsi="宋体"/>
        </w:rPr>
        <w:t>外植体　过滤</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(2)</w:t>
      </w:r>
      <w:r w:rsidRPr="00115C9F">
        <w:rPr>
          <w:rFonts w:ascii="Times New Roman" w:eastAsia="宋体" w:hAnsi="宋体"/>
        </w:rPr>
        <w:t xml:space="preserve">克隆　</w:t>
      </w:r>
      <w:r w:rsidRPr="00115C9F">
        <w:rPr>
          <w:rFonts w:ascii="Times New Roman" w:eastAsia="宋体" w:hAnsi="宋体"/>
        </w:rPr>
        <w:t>DNA</w:t>
      </w:r>
      <w:r w:rsidRPr="00115C9F">
        <w:rPr>
          <w:rFonts w:ascii="Times New Roman" w:eastAsia="宋体" w:hAnsi="宋体"/>
        </w:rPr>
        <w:t>合成抑制剂　微生物侵害</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(3)</w:t>
      </w:r>
      <w:r w:rsidRPr="00115C9F">
        <w:rPr>
          <w:rFonts w:ascii="Times New Roman" w:eastAsia="宋体" w:hAnsi="宋体"/>
        </w:rPr>
        <w:t>丙　先培养大量细胞</w:t>
      </w:r>
      <w:r w:rsidRPr="00115C9F">
        <w:rPr>
          <w:rFonts w:ascii="Times New Roman" w:eastAsia="宋体" w:hAnsi="宋体"/>
        </w:rPr>
        <w:t>,</w:t>
      </w:r>
      <w:r w:rsidRPr="00115C9F">
        <w:rPr>
          <w:rFonts w:ascii="Times New Roman" w:eastAsia="宋体" w:hAnsi="宋体"/>
        </w:rPr>
        <w:t>改变条件使细胞停止生长</w:t>
      </w:r>
      <w:r w:rsidRPr="00115C9F">
        <w:rPr>
          <w:rFonts w:ascii="Times New Roman" w:eastAsia="宋体" w:hAnsi="宋体"/>
        </w:rPr>
        <w:t>,</w:t>
      </w:r>
      <w:r w:rsidRPr="00115C9F">
        <w:rPr>
          <w:rFonts w:ascii="Times New Roman" w:eastAsia="宋体" w:hAnsi="宋体"/>
        </w:rPr>
        <w:t>大量产生</w:t>
      </w:r>
      <w:r w:rsidRPr="00115C9F">
        <w:rPr>
          <w:rFonts w:ascii="Times New Roman" w:eastAsia="宋体" w:hAnsi="宋体"/>
        </w:rPr>
        <w:t>X(2</w:t>
      </w:r>
      <w:r w:rsidRPr="00115C9F">
        <w:rPr>
          <w:rFonts w:ascii="Times New Roman" w:eastAsia="宋体" w:hAnsi="宋体"/>
        </w:rPr>
        <w:t>分</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(4)</w:t>
      </w:r>
      <w:r w:rsidRPr="00115C9F">
        <w:rPr>
          <w:rFonts w:ascii="Times New Roman" w:eastAsia="宋体" w:hAnsi="宋体"/>
        </w:rPr>
        <w:t>器官　代谢途径　关键酶　发酵</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本题考查细胞培养及获得细胞代谢产物的知识。</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(1)</w:t>
      </w:r>
      <w:r w:rsidRPr="00115C9F">
        <w:rPr>
          <w:rFonts w:ascii="Times New Roman" w:eastAsia="楷体" w:hAnsi="楷体"/>
        </w:rPr>
        <w:t>植物体的器官和组织、细胞都可以作为外植体</w:t>
      </w:r>
      <w:r w:rsidRPr="00115C9F">
        <w:rPr>
          <w:rFonts w:ascii="Times New Roman" w:eastAsia="宋体" w:hAnsi="宋体"/>
        </w:rPr>
        <w:t>,</w:t>
      </w:r>
      <w:r w:rsidRPr="00115C9F">
        <w:rPr>
          <w:rFonts w:ascii="Times New Roman" w:eastAsia="楷体" w:hAnsi="楷体"/>
        </w:rPr>
        <w:t>经脱分化形成愈伤组织</w:t>
      </w:r>
      <w:r w:rsidRPr="00115C9F">
        <w:rPr>
          <w:rFonts w:ascii="Times New Roman" w:eastAsia="宋体" w:hAnsi="宋体"/>
        </w:rPr>
        <w:t>,</w:t>
      </w:r>
      <w:r w:rsidRPr="00115C9F">
        <w:rPr>
          <w:rFonts w:ascii="Times New Roman" w:eastAsia="楷体" w:hAnsi="楷体"/>
        </w:rPr>
        <w:t>将愈伤组织进行振荡培养</w:t>
      </w:r>
      <w:r w:rsidRPr="00115C9F">
        <w:rPr>
          <w:rFonts w:ascii="Times New Roman" w:eastAsia="宋体" w:hAnsi="宋体"/>
        </w:rPr>
        <w:t>,</w:t>
      </w:r>
      <w:r w:rsidRPr="00115C9F">
        <w:rPr>
          <w:rFonts w:ascii="Times New Roman" w:eastAsia="楷体" w:hAnsi="楷体"/>
        </w:rPr>
        <w:t>使其分散成小的细胞团或单细胞</w:t>
      </w:r>
      <w:r w:rsidRPr="00115C9F">
        <w:rPr>
          <w:rFonts w:ascii="Times New Roman" w:eastAsia="宋体" w:hAnsi="宋体"/>
        </w:rPr>
        <w:t>,</w:t>
      </w:r>
      <w:r w:rsidRPr="00115C9F">
        <w:rPr>
          <w:rFonts w:ascii="Times New Roman" w:eastAsia="楷体" w:hAnsi="楷体"/>
        </w:rPr>
        <w:t>然后用适当孔径的不锈钢筛网过滤</w:t>
      </w:r>
      <w:r w:rsidRPr="00115C9F">
        <w:rPr>
          <w:rFonts w:ascii="Times New Roman" w:eastAsia="宋体" w:hAnsi="宋体"/>
        </w:rPr>
        <w:t>,</w:t>
      </w:r>
      <w:r w:rsidRPr="00115C9F">
        <w:rPr>
          <w:rFonts w:ascii="Times New Roman" w:eastAsia="楷体" w:hAnsi="楷体"/>
        </w:rPr>
        <w:t>除去大的细胞团和残渣</w:t>
      </w:r>
      <w:r w:rsidRPr="00115C9F">
        <w:rPr>
          <w:rFonts w:ascii="Times New Roman" w:eastAsia="宋体" w:hAnsi="宋体"/>
        </w:rPr>
        <w:t>,</w:t>
      </w:r>
      <w:r w:rsidRPr="00115C9F">
        <w:rPr>
          <w:rFonts w:ascii="Times New Roman" w:eastAsia="楷体" w:hAnsi="楷体"/>
        </w:rPr>
        <w:t>离心除去小的残渣</w:t>
      </w:r>
      <w:r w:rsidRPr="00115C9F">
        <w:rPr>
          <w:rFonts w:ascii="Times New Roman" w:eastAsia="宋体" w:hAnsi="宋体"/>
        </w:rPr>
        <w:t>,</w:t>
      </w:r>
      <w:r w:rsidRPr="00115C9F">
        <w:rPr>
          <w:rFonts w:ascii="Times New Roman" w:eastAsia="楷体" w:hAnsi="楷体"/>
        </w:rPr>
        <w:t>得到单细胞悬浮液。</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(2)</w:t>
      </w:r>
      <w:r w:rsidRPr="00115C9F">
        <w:rPr>
          <w:rFonts w:ascii="Times New Roman" w:eastAsia="楷体" w:hAnsi="楷体"/>
        </w:rPr>
        <w:t>对分离获得的单细胞进行克隆培养</w:t>
      </w:r>
      <w:r w:rsidRPr="00115C9F">
        <w:rPr>
          <w:rFonts w:ascii="Times New Roman" w:eastAsia="宋体" w:hAnsi="宋体"/>
        </w:rPr>
        <w:t>,</w:t>
      </w:r>
      <w:r w:rsidRPr="00115C9F">
        <w:rPr>
          <w:rFonts w:ascii="Times New Roman" w:eastAsia="楷体" w:hAnsi="楷体"/>
        </w:rPr>
        <w:t>并通过添加</w:t>
      </w:r>
      <w:r w:rsidRPr="00115C9F">
        <w:rPr>
          <w:rFonts w:ascii="Times New Roman" w:eastAsia="宋体" w:hAnsi="宋体"/>
        </w:rPr>
        <w:t>DNA</w:t>
      </w:r>
      <w:r w:rsidRPr="00115C9F">
        <w:rPr>
          <w:rFonts w:ascii="Times New Roman" w:eastAsia="楷体" w:hAnsi="楷体"/>
        </w:rPr>
        <w:t>合成抑制剂</w:t>
      </w:r>
      <w:r w:rsidRPr="00115C9F">
        <w:rPr>
          <w:rFonts w:ascii="Times New Roman" w:eastAsia="宋体" w:hAnsi="宋体"/>
        </w:rPr>
        <w:t>[</w:t>
      </w:r>
      <w:r w:rsidRPr="00115C9F">
        <w:rPr>
          <w:rFonts w:ascii="Times New Roman" w:eastAsia="楷体" w:hAnsi="楷体"/>
        </w:rPr>
        <w:t>如向细胞培养液中加入过量胸苷</w:t>
      </w:r>
      <w:r w:rsidRPr="00115C9F">
        <w:rPr>
          <w:rFonts w:ascii="Times New Roman" w:eastAsia="宋体" w:hAnsi="宋体"/>
        </w:rPr>
        <w:t>(TdR),</w:t>
      </w:r>
      <w:r w:rsidRPr="00115C9F">
        <w:rPr>
          <w:rFonts w:ascii="Times New Roman" w:eastAsia="楷体" w:hAnsi="楷体"/>
        </w:rPr>
        <w:t>处于</w:t>
      </w:r>
      <w:r w:rsidRPr="00115C9F">
        <w:rPr>
          <w:rFonts w:ascii="Times New Roman" w:eastAsia="宋体" w:hAnsi="宋体"/>
        </w:rPr>
        <w:t>S</w:t>
      </w:r>
      <w:r w:rsidRPr="00115C9F">
        <w:rPr>
          <w:rFonts w:ascii="Times New Roman" w:eastAsia="楷体" w:hAnsi="楷体"/>
        </w:rPr>
        <w:t>期的细胞立刻被抑制</w:t>
      </w:r>
      <w:r w:rsidRPr="00115C9F">
        <w:rPr>
          <w:rFonts w:ascii="Times New Roman" w:eastAsia="宋体" w:hAnsi="宋体"/>
        </w:rPr>
        <w:t>,</w:t>
      </w:r>
      <w:r w:rsidRPr="00115C9F">
        <w:rPr>
          <w:rFonts w:ascii="Times New Roman" w:eastAsia="楷体" w:hAnsi="楷体"/>
        </w:rPr>
        <w:t>洗去</w:t>
      </w:r>
      <w:r w:rsidRPr="00115C9F">
        <w:rPr>
          <w:rFonts w:ascii="Times New Roman" w:eastAsia="宋体" w:hAnsi="宋体"/>
        </w:rPr>
        <w:t>TdR</w:t>
      </w:r>
      <w:r w:rsidRPr="00115C9F">
        <w:rPr>
          <w:rFonts w:ascii="Times New Roman" w:eastAsia="楷体" w:hAnsi="楷体"/>
        </w:rPr>
        <w:t>后可恢复正常分裂</w:t>
      </w:r>
      <w:r w:rsidRPr="00115C9F">
        <w:rPr>
          <w:rFonts w:ascii="Times New Roman" w:eastAsia="宋体" w:hAnsi="宋体"/>
        </w:rPr>
        <w:t>,</w:t>
      </w:r>
      <w:r w:rsidRPr="00115C9F">
        <w:rPr>
          <w:rFonts w:ascii="Times New Roman" w:eastAsia="楷体" w:hAnsi="楷体"/>
        </w:rPr>
        <w:t>而处于其他时期的细胞不受过量</w:t>
      </w:r>
      <w:r w:rsidRPr="00115C9F">
        <w:rPr>
          <w:rFonts w:ascii="Times New Roman" w:eastAsia="宋体" w:hAnsi="宋体"/>
        </w:rPr>
        <w:t>TdR</w:t>
      </w:r>
      <w:r w:rsidRPr="00115C9F">
        <w:rPr>
          <w:rFonts w:ascii="Times New Roman" w:eastAsia="楷体" w:hAnsi="楷体"/>
        </w:rPr>
        <w:t>影响</w:t>
      </w:r>
      <w:r w:rsidRPr="00115C9F">
        <w:rPr>
          <w:rFonts w:ascii="Times New Roman" w:eastAsia="宋体" w:hAnsi="宋体"/>
        </w:rPr>
        <w:t>]</w:t>
      </w:r>
      <w:r w:rsidRPr="00115C9F">
        <w:rPr>
          <w:rFonts w:ascii="Times New Roman" w:eastAsia="楷体" w:hAnsi="楷体"/>
        </w:rPr>
        <w:t>或营养缺陷培养方法获取细胞周期同步、遗传和代谢稳定、来源单一的细胞群。将微生物菌体或其产物作为诱导子加入培养基中</w:t>
      </w:r>
      <w:r w:rsidRPr="00115C9F">
        <w:rPr>
          <w:rFonts w:ascii="Times New Roman" w:eastAsia="宋体" w:hAnsi="宋体"/>
        </w:rPr>
        <w:t>,</w:t>
      </w:r>
      <w:r w:rsidRPr="00115C9F">
        <w:rPr>
          <w:rFonts w:ascii="Times New Roman" w:eastAsia="楷体" w:hAnsi="楷体"/>
        </w:rPr>
        <w:t>模拟了微生物侵害的胁迫。</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(3)</w:t>
      </w:r>
      <w:r w:rsidRPr="00115C9F">
        <w:rPr>
          <w:rFonts w:ascii="Times New Roman" w:eastAsia="楷体" w:hAnsi="楷体"/>
        </w:rPr>
        <w:t>由题意可知</w:t>
      </w:r>
      <w:r w:rsidRPr="00115C9F">
        <w:rPr>
          <w:rFonts w:ascii="Times New Roman" w:eastAsia="宋体" w:hAnsi="宋体"/>
        </w:rPr>
        <w:t>,X</w:t>
      </w:r>
      <w:r w:rsidRPr="00115C9F">
        <w:rPr>
          <w:rFonts w:ascii="Times New Roman" w:eastAsia="楷体" w:hAnsi="楷体"/>
        </w:rPr>
        <w:t>只在细胞生长停止后才能合成</w:t>
      </w:r>
      <w:r w:rsidRPr="00115C9F">
        <w:rPr>
          <w:rFonts w:ascii="Times New Roman" w:eastAsia="宋体" w:hAnsi="宋体"/>
        </w:rPr>
        <w:t>,</w:t>
      </w:r>
      <w:r w:rsidRPr="00115C9F">
        <w:rPr>
          <w:rFonts w:ascii="Times New Roman" w:eastAsia="楷体" w:hAnsi="楷体"/>
        </w:rPr>
        <w:t>所以图丙符合</w:t>
      </w:r>
      <w:r w:rsidRPr="00115C9F">
        <w:rPr>
          <w:rFonts w:ascii="Times New Roman" w:eastAsia="宋体" w:hAnsi="宋体"/>
        </w:rPr>
        <w:t>X</w:t>
      </w:r>
      <w:r w:rsidRPr="00115C9F">
        <w:rPr>
          <w:rFonts w:ascii="Times New Roman" w:eastAsia="楷体" w:hAnsi="楷体"/>
        </w:rPr>
        <w:t>的合成模型。所以要获得大量</w:t>
      </w:r>
      <w:r w:rsidRPr="00115C9F">
        <w:rPr>
          <w:rFonts w:ascii="Times New Roman" w:eastAsia="宋体" w:hAnsi="宋体"/>
        </w:rPr>
        <w:t>X,</w:t>
      </w:r>
      <w:r w:rsidRPr="00115C9F">
        <w:rPr>
          <w:rFonts w:ascii="Times New Roman" w:eastAsia="楷体" w:hAnsi="楷体"/>
        </w:rPr>
        <w:t>应先培养大量细胞</w:t>
      </w:r>
      <w:r w:rsidRPr="00115C9F">
        <w:rPr>
          <w:rFonts w:ascii="Times New Roman" w:eastAsia="宋体" w:hAnsi="宋体"/>
        </w:rPr>
        <w:t>,</w:t>
      </w:r>
      <w:r w:rsidRPr="00115C9F">
        <w:rPr>
          <w:rFonts w:ascii="Times New Roman" w:eastAsia="楷体" w:hAnsi="楷体"/>
        </w:rPr>
        <w:t>改变条件使细胞停止生长</w:t>
      </w:r>
      <w:r w:rsidRPr="00115C9F">
        <w:rPr>
          <w:rFonts w:ascii="Times New Roman" w:eastAsia="宋体" w:hAnsi="宋体"/>
        </w:rPr>
        <w:t>,</w:t>
      </w:r>
      <w:r w:rsidRPr="00115C9F">
        <w:rPr>
          <w:rFonts w:ascii="Times New Roman" w:eastAsia="楷体" w:hAnsi="楷体"/>
        </w:rPr>
        <w:t>大量产生</w:t>
      </w:r>
      <w:r w:rsidRPr="00115C9F">
        <w:rPr>
          <w:rFonts w:ascii="Times New Roman" w:eastAsia="宋体" w:hAnsi="宋体"/>
        </w:rPr>
        <w:t>X</w:t>
      </w:r>
      <w:r w:rsidRPr="00115C9F">
        <w:rPr>
          <w:rFonts w:ascii="Times New Roman" w:eastAsia="楷体" w:hAnsi="楷体"/>
        </w:rPr>
        <w:t>。</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(4)</w:t>
      </w:r>
      <w:r w:rsidRPr="00115C9F">
        <w:rPr>
          <w:rFonts w:ascii="Times New Roman" w:eastAsia="楷体" w:hAnsi="楷体"/>
        </w:rPr>
        <w:t>由题意可知</w:t>
      </w:r>
      <w:r w:rsidRPr="00115C9F">
        <w:rPr>
          <w:rFonts w:ascii="Times New Roman" w:eastAsia="宋体" w:hAnsi="宋体"/>
        </w:rPr>
        <w:t>,</w:t>
      </w:r>
      <w:r w:rsidRPr="00115C9F">
        <w:rPr>
          <w:rFonts w:ascii="Times New Roman" w:eastAsia="楷体" w:hAnsi="楷体"/>
        </w:rPr>
        <w:t>多种次生代谢物在根部合成与积累</w:t>
      </w:r>
      <w:r w:rsidRPr="00115C9F">
        <w:rPr>
          <w:rFonts w:ascii="Times New Roman" w:eastAsia="宋体" w:hAnsi="宋体"/>
        </w:rPr>
        <w:t>,</w:t>
      </w:r>
      <w:r w:rsidRPr="00115C9F">
        <w:rPr>
          <w:rFonts w:ascii="Times New Roman" w:eastAsia="楷体" w:hAnsi="楷体"/>
        </w:rPr>
        <w:t>所以要对根进行培养</w:t>
      </w:r>
      <w:r w:rsidRPr="00115C9F">
        <w:rPr>
          <w:rFonts w:ascii="Times New Roman" w:eastAsia="宋体" w:hAnsi="宋体"/>
        </w:rPr>
        <w:t>,</w:t>
      </w:r>
      <w:r w:rsidRPr="00115C9F">
        <w:rPr>
          <w:rFonts w:ascii="Times New Roman" w:eastAsia="楷体" w:hAnsi="楷体"/>
        </w:rPr>
        <w:t>为了方便进行次生代谢物的收集</w:t>
      </w:r>
      <w:r w:rsidRPr="00115C9F">
        <w:rPr>
          <w:rFonts w:ascii="Times New Roman" w:eastAsia="宋体" w:hAnsi="宋体"/>
        </w:rPr>
        <w:t>,</w:t>
      </w:r>
      <w:r w:rsidRPr="00115C9F">
        <w:rPr>
          <w:rFonts w:ascii="Times New Roman" w:eastAsia="楷体" w:hAnsi="楷体"/>
        </w:rPr>
        <w:t>可以对根进行水培。要大量获得次生代谢物可以通过基因工程</w:t>
      </w:r>
      <w:r w:rsidRPr="00115C9F">
        <w:rPr>
          <w:rFonts w:ascii="Times New Roman" w:eastAsia="宋体" w:hAnsi="宋体"/>
        </w:rPr>
        <w:t>,</w:t>
      </w:r>
      <w:r w:rsidRPr="00115C9F">
        <w:rPr>
          <w:rFonts w:ascii="Times New Roman" w:eastAsia="楷体" w:hAnsi="楷体"/>
        </w:rPr>
        <w:t>将相关基因转入酵母菌体内</w:t>
      </w:r>
      <w:r w:rsidRPr="00115C9F">
        <w:rPr>
          <w:rFonts w:ascii="Times New Roman" w:eastAsia="宋体" w:hAnsi="宋体"/>
        </w:rPr>
        <w:t>,</w:t>
      </w:r>
      <w:r w:rsidRPr="00115C9F">
        <w:rPr>
          <w:rFonts w:ascii="Times New Roman" w:eastAsia="楷体" w:hAnsi="楷体"/>
        </w:rPr>
        <w:t>然后通过发酵工程获得</w:t>
      </w:r>
      <w:r w:rsidRPr="00115C9F">
        <w:rPr>
          <w:rFonts w:ascii="Times New Roman" w:eastAsia="宋体" w:hAnsi="宋体"/>
        </w:rPr>
        <w:t>,</w:t>
      </w:r>
      <w:r w:rsidRPr="00115C9F">
        <w:rPr>
          <w:rFonts w:ascii="Times New Roman" w:eastAsia="楷体" w:hAnsi="楷体"/>
        </w:rPr>
        <w:t>基因工程的前提是要了解生物体合成某次生代谢物的代谢途径和关键酶。</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24</w:t>
      </w:r>
      <w:r w:rsidRPr="00115C9F">
        <w:rPr>
          <w:rFonts w:ascii="Times New Roman" w:eastAsia="宋体" w:hAnsi="Times New Roman" w:cs="Times New Roman"/>
        </w:rPr>
        <w:t>.</w:t>
      </w:r>
      <w:r w:rsidRPr="00115C9F">
        <w:rPr>
          <w:rFonts w:ascii="Times New Roman" w:eastAsia="宋体" w:hAnsi="宋体"/>
        </w:rPr>
        <w:t>(14</w:t>
      </w:r>
      <w:r w:rsidRPr="00115C9F">
        <w:rPr>
          <w:rFonts w:ascii="Times New Roman" w:eastAsia="楷体" w:hAnsi="楷体"/>
        </w:rPr>
        <w:t>分</w:t>
      </w:r>
      <w:r w:rsidRPr="00115C9F">
        <w:rPr>
          <w:rFonts w:ascii="Times New Roman" w:eastAsia="宋体" w:hAnsi="宋体"/>
        </w:rPr>
        <w:t>)</w:t>
      </w:r>
      <w:r w:rsidRPr="00115C9F">
        <w:rPr>
          <w:rFonts w:ascii="Times New Roman" w:eastAsia="宋体" w:hAnsi="宋体"/>
        </w:rPr>
        <w:t>原产热带的观赏植物一品红</w:t>
      </w:r>
      <w:r w:rsidRPr="00115C9F">
        <w:rPr>
          <w:rFonts w:ascii="Times New Roman" w:eastAsia="宋体" w:hAnsi="宋体"/>
        </w:rPr>
        <w:t>,</w:t>
      </w:r>
      <w:r w:rsidRPr="00115C9F">
        <w:rPr>
          <w:rFonts w:ascii="Times New Roman" w:eastAsia="宋体" w:hAnsi="宋体"/>
        </w:rPr>
        <w:t>花小</w:t>
      </w:r>
      <w:r w:rsidRPr="00115C9F">
        <w:rPr>
          <w:rFonts w:ascii="Times New Roman" w:eastAsia="宋体" w:hAnsi="宋体"/>
        </w:rPr>
        <w:t>,</w:t>
      </w:r>
      <w:r w:rsidRPr="00115C9F">
        <w:rPr>
          <w:rFonts w:ascii="Times New Roman" w:eastAsia="宋体" w:hAnsi="宋体"/>
        </w:rPr>
        <w:t>顶部有像花瓣一样的红色叶片</w:t>
      </w:r>
      <w:r w:rsidRPr="00115C9F">
        <w:rPr>
          <w:rFonts w:ascii="Times New Roman" w:eastAsia="宋体" w:hAnsi="宋体"/>
        </w:rPr>
        <w:t>,</w:t>
      </w:r>
      <w:r w:rsidRPr="00115C9F">
        <w:rPr>
          <w:rFonts w:ascii="Times New Roman" w:eastAsia="宋体" w:hAnsi="宋体"/>
        </w:rPr>
        <w:t>下部叶片为绿色。回答下列问题。</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(1)</w:t>
      </w:r>
      <w:r w:rsidRPr="00115C9F">
        <w:rPr>
          <w:rFonts w:ascii="Times New Roman" w:eastAsia="宋体" w:hAnsi="宋体"/>
        </w:rPr>
        <w:t>科学研究一般经历观察现象、提出问题、查找信息、作出假设、验证假设等过程。</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宋体" w:eastAsia="宋体" w:hAnsi="宋体" w:cs="宋体" w:hint="eastAsia"/>
        </w:rPr>
        <w:t>①</w:t>
      </w:r>
      <w:r w:rsidRPr="00115C9F">
        <w:rPr>
          <w:rFonts w:ascii="Times New Roman" w:eastAsia="宋体" w:hAnsi="宋体"/>
        </w:rPr>
        <w:t>某同学观察一品红的叶片颜色</w:t>
      </w:r>
      <w:r w:rsidRPr="00115C9F">
        <w:rPr>
          <w:rFonts w:ascii="Times New Roman" w:eastAsia="宋体" w:hAnsi="宋体"/>
        </w:rPr>
        <w:t>,</w:t>
      </w:r>
      <w:r w:rsidRPr="00115C9F">
        <w:rPr>
          <w:rFonts w:ascii="Times New Roman" w:eastAsia="宋体" w:hAnsi="宋体"/>
        </w:rPr>
        <w:t>提出了问题</w:t>
      </w:r>
      <w:r w:rsidRPr="00115C9F">
        <w:rPr>
          <w:rFonts w:ascii="Times New Roman" w:eastAsia="宋体" w:hAnsi="宋体"/>
        </w:rPr>
        <w:t>:</w:t>
      </w:r>
      <w:r w:rsidRPr="00115C9F">
        <w:rPr>
          <w:rFonts w:ascii="Times New Roman" w:eastAsia="宋体" w:hAnsi="宋体"/>
        </w:rPr>
        <w:t>红叶是否具有光合作用的能力。</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宋体" w:eastAsia="宋体" w:hAnsi="宋体" w:cs="宋体" w:hint="eastAsia"/>
        </w:rPr>
        <w:t>②</w:t>
      </w:r>
      <w:r w:rsidRPr="00115C9F">
        <w:rPr>
          <w:rFonts w:ascii="Times New Roman" w:eastAsia="宋体" w:hAnsi="宋体"/>
        </w:rPr>
        <w:t>该同学检索文献获得相关资料</w:t>
      </w:r>
      <w:r w:rsidRPr="00115C9F">
        <w:rPr>
          <w:rFonts w:ascii="Times New Roman" w:eastAsia="宋体" w:hAnsi="宋体"/>
        </w:rPr>
        <w:t>:</w:t>
      </w:r>
      <w:r w:rsidRPr="00115C9F">
        <w:rPr>
          <w:rFonts w:ascii="Times New Roman" w:eastAsia="宋体" w:hAnsi="宋体"/>
        </w:rPr>
        <w:t>植物能通过光合作用合成淀粉。检测叶片中淀粉的方法</w:t>
      </w:r>
      <w:r w:rsidRPr="00115C9F">
        <w:rPr>
          <w:rFonts w:ascii="Times New Roman" w:eastAsia="宋体" w:hAnsi="宋体"/>
        </w:rPr>
        <w:t>,</w:t>
      </w:r>
      <w:r w:rsidRPr="00115C9F">
        <w:rPr>
          <w:rFonts w:ascii="Times New Roman" w:eastAsia="宋体" w:hAnsi="宋体"/>
        </w:rPr>
        <w:t>先将叶片浸入沸水处理</w:t>
      </w:r>
      <w:r w:rsidRPr="00115C9F">
        <w:rPr>
          <w:rFonts w:ascii="Times New Roman" w:eastAsia="宋体" w:hAnsi="宋体"/>
        </w:rPr>
        <w:t>;</w:t>
      </w:r>
      <w:r w:rsidRPr="00115C9F">
        <w:rPr>
          <w:rFonts w:ascii="Times New Roman" w:eastAsia="宋体" w:hAnsi="宋体"/>
        </w:rPr>
        <w:t>再转入热甲醇处理</w:t>
      </w:r>
      <w:r w:rsidRPr="00115C9F">
        <w:rPr>
          <w:rFonts w:ascii="Times New Roman" w:eastAsia="宋体" w:hAnsi="宋体"/>
        </w:rPr>
        <w:t>;</w:t>
      </w:r>
      <w:r w:rsidRPr="00115C9F">
        <w:rPr>
          <w:rFonts w:ascii="Times New Roman" w:eastAsia="宋体" w:hAnsi="宋体"/>
        </w:rPr>
        <w:t>然后将叶片置于含有少量水的培养皿内并展开</w:t>
      </w:r>
      <w:r w:rsidRPr="00115C9F">
        <w:rPr>
          <w:rFonts w:ascii="Times New Roman" w:eastAsia="宋体" w:hAnsi="宋体"/>
        </w:rPr>
        <w:t>,</w:t>
      </w:r>
      <w:r w:rsidRPr="00115C9F">
        <w:rPr>
          <w:rFonts w:ascii="Times New Roman" w:eastAsia="宋体" w:hAnsi="宋体"/>
        </w:rPr>
        <w:t>滴加碘</w:t>
      </w:r>
      <w:r w:rsidRPr="00115C9F">
        <w:rPr>
          <w:rFonts w:ascii="Times New Roman" w:eastAsia="宋体" w:hAnsi="宋体"/>
        </w:rPr>
        <w:t>-</w:t>
      </w:r>
      <w:r w:rsidRPr="00115C9F">
        <w:rPr>
          <w:rFonts w:ascii="Times New Roman" w:eastAsia="宋体" w:hAnsi="宋体"/>
        </w:rPr>
        <w:t>碘化钾溶液</w:t>
      </w:r>
      <w:r w:rsidRPr="00115C9F">
        <w:rPr>
          <w:rFonts w:ascii="Times New Roman" w:eastAsia="宋体" w:hAnsi="宋体"/>
        </w:rPr>
        <w:t>(</w:t>
      </w:r>
      <w:r w:rsidRPr="00115C9F">
        <w:rPr>
          <w:rFonts w:ascii="Times New Roman" w:eastAsia="宋体" w:hAnsi="宋体"/>
        </w:rPr>
        <w:t>或碘液</w:t>
      </w:r>
      <w:r w:rsidRPr="00115C9F">
        <w:rPr>
          <w:rFonts w:ascii="Times New Roman" w:eastAsia="宋体" w:hAnsi="宋体"/>
        </w:rPr>
        <w:t>),</w:t>
      </w:r>
      <w:r w:rsidRPr="00115C9F">
        <w:rPr>
          <w:rFonts w:ascii="Times New Roman" w:eastAsia="宋体" w:hAnsi="宋体"/>
        </w:rPr>
        <w:t>观察颜色变化。</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宋体" w:eastAsia="宋体" w:hAnsi="宋体" w:cs="宋体" w:hint="eastAsia"/>
        </w:rPr>
        <w:t>③</w:t>
      </w:r>
      <w:r w:rsidRPr="00115C9F">
        <w:rPr>
          <w:rFonts w:ascii="Times New Roman" w:eastAsia="宋体" w:hAnsi="宋体"/>
        </w:rPr>
        <w:t>结合上述资料</w:t>
      </w:r>
      <w:r w:rsidRPr="00115C9F">
        <w:rPr>
          <w:rFonts w:ascii="Times New Roman" w:eastAsia="宋体" w:hAnsi="宋体"/>
        </w:rPr>
        <w:t>,</w:t>
      </w:r>
      <w:r w:rsidRPr="00115C9F">
        <w:rPr>
          <w:rFonts w:ascii="Times New Roman" w:eastAsia="宋体" w:hAnsi="宋体"/>
        </w:rPr>
        <w:t>作出可通过实验验证的假设</w:t>
      </w:r>
      <w:r w:rsidRPr="00115C9F">
        <w:rPr>
          <w:rFonts w:ascii="Times New Roman" w:eastAsia="宋体" w:hAnsi="宋体"/>
        </w:rPr>
        <w:t>:</w:t>
      </w:r>
      <w:r w:rsidRPr="00115C9F">
        <w:rPr>
          <w:rFonts w:ascii="Times New Roman" w:eastAsia="宋体" w:hAnsi="宋体"/>
          <w:color w:val="FF0000"/>
          <w:u w:val="single" w:color="000000"/>
        </w:rPr>
        <w:t> </w:t>
      </w:r>
    </w:p>
    <w:p w:rsidR="00F04174" w:rsidRPr="00115C9F" w:rsidRDefault="00F04174" w:rsidP="00F04174">
      <w:pPr>
        <w:tabs>
          <w:tab w:val="left" w:pos="1871"/>
          <w:tab w:val="left" w:pos="3407"/>
          <w:tab w:val="left" w:pos="4949"/>
          <w:tab w:val="left" w:pos="6599"/>
        </w:tabs>
        <w:jc w:val="right"/>
        <w:rPr>
          <w:rFonts w:ascii="Times New Roman" w:eastAsia="宋体" w:hAnsi="宋体"/>
        </w:rPr>
      </w:pPr>
      <w:r w:rsidRPr="00115C9F">
        <w:rPr>
          <w:rFonts w:ascii="Times New Roman" w:eastAsia="宋体" w:hAnsi="宋体"/>
          <w:color w:val="FF0000"/>
          <w:u w:val="single" w:color="000000"/>
        </w:rPr>
        <w:t> </w:t>
      </w:r>
    </w:p>
    <w:p w:rsidR="00F04174" w:rsidRPr="00115C9F" w:rsidRDefault="00F04174" w:rsidP="00F04174">
      <w:pPr>
        <w:tabs>
          <w:tab w:val="left" w:pos="1871"/>
          <w:tab w:val="left" w:pos="3407"/>
          <w:tab w:val="left" w:pos="4949"/>
          <w:tab w:val="left" w:pos="6599"/>
        </w:tabs>
        <w:jc w:val="right"/>
        <w:rPr>
          <w:rFonts w:ascii="Times New Roman" w:eastAsia="宋体" w:hAnsi="宋体"/>
        </w:rPr>
      </w:pPr>
      <w:r w:rsidRPr="00115C9F">
        <w:rPr>
          <w:rFonts w:ascii="Times New Roman" w:eastAsia="宋体" w:hAnsi="宋体"/>
          <w:color w:val="FF0000"/>
          <w:u w:val="single" w:color="000000"/>
        </w:rPr>
        <w:t xml:space="preserve">　</w:t>
      </w:r>
      <w:r w:rsidRPr="00115C9F">
        <w:rPr>
          <w:rFonts w:ascii="Times New Roman" w:eastAsia="宋体" w:hAnsi="宋体"/>
        </w:rPr>
        <w:t>。 </w:t>
      </w:r>
    </w:p>
    <w:p w:rsidR="00F04174" w:rsidRDefault="00F04174" w:rsidP="00F04174">
      <w:pPr>
        <w:tabs>
          <w:tab w:val="left" w:pos="1871"/>
          <w:tab w:val="left" w:pos="3407"/>
          <w:tab w:val="left" w:pos="4949"/>
          <w:tab w:val="left" w:pos="6599"/>
        </w:tabs>
      </w:pPr>
      <w:r w:rsidRPr="00115C9F">
        <w:rPr>
          <w:rFonts w:ascii="宋体" w:eastAsia="宋体" w:hAnsi="宋体" w:cs="宋体" w:hint="eastAsia"/>
        </w:rPr>
        <w:t>④</w:t>
      </w:r>
      <w:r w:rsidRPr="00115C9F">
        <w:rPr>
          <w:rFonts w:ascii="Times New Roman" w:eastAsia="宋体" w:hAnsi="宋体"/>
        </w:rPr>
        <w:t>为验证假设进行实验。请完善分组处理</w:t>
      </w:r>
      <w:r w:rsidRPr="00115C9F">
        <w:rPr>
          <w:rFonts w:ascii="Times New Roman" w:eastAsia="宋体" w:hAnsi="宋体"/>
        </w:rPr>
        <w:t>,</w:t>
      </w:r>
      <w:r w:rsidRPr="00115C9F">
        <w:rPr>
          <w:rFonts w:ascii="Times New Roman" w:eastAsia="宋体" w:hAnsi="宋体"/>
        </w:rPr>
        <w:t>并将支持假设的预期结果填入表格。</w:t>
      </w:r>
    </w:p>
    <w:tbl>
      <w:tblPr>
        <w:tblW w:w="4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33"/>
        <w:gridCol w:w="933"/>
      </w:tblGrid>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分组处理</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预期结果</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绿叶</w:t>
            </w:r>
            <w:r w:rsidRPr="00115C9F">
              <w:rPr>
                <w:rFonts w:ascii="Times New Roman" w:eastAsia="宋体" w:hAnsi="宋体"/>
                <w:sz w:val="18"/>
              </w:rPr>
              <w:t>+</w:t>
            </w:r>
            <w:r w:rsidRPr="00115C9F">
              <w:rPr>
                <w:rFonts w:ascii="Times New Roman" w:eastAsia="宋体" w:hAnsi="宋体"/>
                <w:sz w:val="18"/>
              </w:rPr>
              <w:t>光照</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变蓝</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绿叶</w:t>
            </w:r>
            <w:r w:rsidRPr="00115C9F">
              <w:rPr>
                <w:rFonts w:ascii="Times New Roman" w:eastAsia="宋体" w:hAnsi="宋体"/>
                <w:sz w:val="18"/>
              </w:rPr>
              <w:t>+</w:t>
            </w:r>
            <w:r w:rsidRPr="00115C9F">
              <w:rPr>
                <w:rFonts w:ascii="Times New Roman" w:eastAsia="宋体" w:hAnsi="宋体"/>
                <w:sz w:val="18"/>
              </w:rPr>
              <w:t>黑暗</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不变蓝</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ⅰ</w:t>
            </w:r>
            <w:r w:rsidRPr="00115C9F">
              <w:rPr>
                <w:rFonts w:ascii="Times New Roman" w:eastAsia="宋体" w:hAnsi="宋体"/>
                <w:color w:val="FF0000"/>
                <w:sz w:val="18"/>
                <w:u w:val="single" w:color="000000"/>
              </w:rPr>
              <w:t xml:space="preserve">　　　 </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ⅱ</w:t>
            </w:r>
            <w:r w:rsidRPr="00115C9F">
              <w:rPr>
                <w:rFonts w:ascii="Times New Roman" w:eastAsia="宋体" w:hAnsi="宋体"/>
                <w:color w:val="FF0000"/>
                <w:sz w:val="18"/>
                <w:u w:val="single" w:color="000000"/>
              </w:rPr>
              <w:t xml:space="preserve">　　　 </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ⅲ</w:t>
            </w:r>
            <w:r w:rsidRPr="00115C9F">
              <w:rPr>
                <w:rFonts w:ascii="Times New Roman" w:eastAsia="宋体" w:hAnsi="宋体"/>
                <w:color w:val="FF0000"/>
                <w:sz w:val="18"/>
                <w:u w:val="single" w:color="000000"/>
              </w:rPr>
              <w:t xml:space="preserve">　　　 </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ⅳ</w:t>
            </w:r>
            <w:r w:rsidRPr="00115C9F">
              <w:rPr>
                <w:rFonts w:ascii="Times New Roman" w:eastAsia="宋体" w:hAnsi="宋体"/>
                <w:color w:val="FF0000"/>
                <w:sz w:val="18"/>
                <w:u w:val="single" w:color="000000"/>
              </w:rPr>
              <w:t xml:space="preserve">　　　 </w:t>
            </w:r>
          </w:p>
        </w:tc>
      </w:tr>
    </w:tbl>
    <w:p w:rsidR="00F04174" w:rsidRPr="00115C9F" w:rsidRDefault="00F04174" w:rsidP="00F04174">
      <w:pPr>
        <w:tabs>
          <w:tab w:val="left" w:pos="1871"/>
          <w:tab w:val="left" w:pos="3407"/>
          <w:tab w:val="left" w:pos="4949"/>
          <w:tab w:val="left" w:pos="6599"/>
        </w:tabs>
        <w:jc w:val="center"/>
        <w:rPr>
          <w:rFonts w:ascii="Times New Roman" w:eastAsia="宋体" w:hAnsi="宋体"/>
        </w:rPr>
      </w:pP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宋体" w:eastAsia="宋体" w:hAnsi="宋体" w:cs="宋体" w:hint="eastAsia"/>
        </w:rPr>
        <w:t>⑤</w:t>
      </w:r>
      <w:r w:rsidRPr="00115C9F">
        <w:rPr>
          <w:rFonts w:ascii="Times New Roman" w:eastAsia="宋体" w:hAnsi="宋体"/>
        </w:rPr>
        <w:t>分析</w:t>
      </w:r>
      <w:r w:rsidRPr="00115C9F">
        <w:rPr>
          <w:rFonts w:ascii="Times New Roman" w:eastAsia="宋体" w:hAnsi="宋体"/>
        </w:rPr>
        <w:t>:</w:t>
      </w:r>
      <w:r w:rsidRPr="00115C9F">
        <w:rPr>
          <w:rFonts w:ascii="Times New Roman" w:eastAsia="宋体" w:hAnsi="宋体"/>
        </w:rPr>
        <w:t>检测叶片淀粉的方法中</w:t>
      </w:r>
      <w:r w:rsidRPr="00115C9F">
        <w:rPr>
          <w:rFonts w:ascii="Times New Roman" w:eastAsia="宋体" w:hAnsi="宋体"/>
        </w:rPr>
        <w:t>,</w:t>
      </w:r>
      <w:r w:rsidRPr="00115C9F">
        <w:rPr>
          <w:rFonts w:ascii="Times New Roman" w:eastAsia="宋体" w:hAnsi="宋体"/>
        </w:rPr>
        <w:t>叶片浸入沸水处理的目的是</w:t>
      </w:r>
      <w:r w:rsidRPr="00115C9F">
        <w:rPr>
          <w:rFonts w:ascii="Times New Roman" w:eastAsia="宋体" w:hAnsi="宋体"/>
          <w:color w:val="FF0000"/>
          <w:u w:val="single" w:color="000000"/>
        </w:rPr>
        <w:t xml:space="preserve">　　　　　　　　　　　　　　　　　　　　　　　</w:t>
      </w:r>
      <w:r w:rsidRPr="00115C9F">
        <w:rPr>
          <w:rFonts w:ascii="Times New Roman" w:eastAsia="宋体" w:hAnsi="宋体"/>
        </w:rPr>
        <w:t>。热甲醇处理的目的是</w:t>
      </w:r>
      <w:r w:rsidRPr="00115C9F">
        <w:rPr>
          <w:rFonts w:ascii="Times New Roman" w:eastAsia="宋体" w:hAnsi="宋体"/>
          <w:color w:val="FF0000"/>
          <w:u w:val="single" w:color="000000"/>
        </w:rPr>
        <w:t xml:space="preserve">　　　　　　　　　　　　　　　　　　　　　　　</w:t>
      </w:r>
      <w:r w:rsidRPr="00115C9F">
        <w:rPr>
          <w:rFonts w:ascii="Times New Roman" w:eastAsia="宋体" w:hAnsi="宋体"/>
        </w:rPr>
        <w:t>。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(2)</w:t>
      </w:r>
      <w:r w:rsidRPr="00115C9F">
        <w:rPr>
          <w:rFonts w:ascii="Times New Roman" w:eastAsia="宋体" w:hAnsi="宋体"/>
        </w:rPr>
        <w:t>对一品红研究发现</w:t>
      </w:r>
      <w:r w:rsidRPr="00115C9F">
        <w:rPr>
          <w:rFonts w:ascii="Times New Roman" w:eastAsia="宋体" w:hAnsi="宋体"/>
        </w:rPr>
        <w:t>,</w:t>
      </w:r>
      <w:r w:rsidRPr="00115C9F">
        <w:rPr>
          <w:rFonts w:ascii="Times New Roman" w:eastAsia="宋体" w:hAnsi="宋体"/>
        </w:rPr>
        <w:t>红叶和绿叶的叶绿素含量分别为</w:t>
      </w:r>
      <w:r w:rsidRPr="00115C9F">
        <w:rPr>
          <w:rFonts w:ascii="Times New Roman" w:eastAsia="宋体" w:hAnsi="宋体"/>
        </w:rPr>
        <w:t>0</w:t>
      </w:r>
      <w:r w:rsidRPr="00115C9F">
        <w:rPr>
          <w:rFonts w:ascii="Times New Roman" w:eastAsia="宋体" w:hAnsi="Times New Roman" w:cs="Times New Roman"/>
        </w:rPr>
        <w:t>.</w:t>
      </w:r>
      <w:r w:rsidRPr="00115C9F">
        <w:rPr>
          <w:rFonts w:ascii="Times New Roman" w:eastAsia="宋体" w:hAnsi="宋体"/>
        </w:rPr>
        <w:t>02 g(Chl)/m</w:t>
      </w:r>
      <w:r w:rsidRPr="00115C9F">
        <w:rPr>
          <w:rFonts w:ascii="Times New Roman" w:eastAsia="宋体" w:hAnsi="宋体"/>
          <w:vertAlign w:val="superscript"/>
        </w:rPr>
        <w:t>2</w:t>
      </w:r>
      <w:r w:rsidRPr="00115C9F">
        <w:rPr>
          <w:rFonts w:ascii="Times New Roman" w:eastAsia="宋体" w:hAnsi="宋体"/>
        </w:rPr>
        <w:t>和</w:t>
      </w:r>
      <w:r w:rsidRPr="00115C9F">
        <w:rPr>
          <w:rFonts w:ascii="Times New Roman" w:eastAsia="宋体" w:hAnsi="宋体"/>
        </w:rPr>
        <w:t>0</w:t>
      </w:r>
      <w:r w:rsidRPr="00115C9F">
        <w:rPr>
          <w:rFonts w:ascii="Times New Roman" w:eastAsia="宋体" w:hAnsi="Times New Roman" w:cs="Times New Roman"/>
        </w:rPr>
        <w:t>.</w:t>
      </w:r>
      <w:r w:rsidRPr="00115C9F">
        <w:rPr>
          <w:rFonts w:ascii="Times New Roman" w:eastAsia="宋体" w:hAnsi="宋体"/>
        </w:rPr>
        <w:t>20 g(Chl)/m</w:t>
      </w:r>
      <w:r w:rsidRPr="00115C9F">
        <w:rPr>
          <w:rFonts w:ascii="Times New Roman" w:eastAsia="宋体" w:hAnsi="宋体"/>
          <w:vertAlign w:val="superscript"/>
        </w:rPr>
        <w:t>2</w:t>
      </w:r>
      <w:r w:rsidRPr="00115C9F">
        <w:rPr>
          <w:rFonts w:ascii="Times New Roman" w:eastAsia="宋体" w:hAnsi="宋体"/>
        </w:rPr>
        <w:t>,</w:t>
      </w:r>
      <w:r w:rsidRPr="00115C9F">
        <w:rPr>
          <w:rFonts w:ascii="Times New Roman" w:eastAsia="宋体" w:hAnsi="宋体"/>
        </w:rPr>
        <w:t>红叶含有较多的水溶性花青素。在不同光强下测得的</w:t>
      </w:r>
      <w:r w:rsidRPr="00115C9F">
        <w:rPr>
          <w:rFonts w:ascii="Times New Roman" w:eastAsia="宋体" w:hAnsi="宋体"/>
        </w:rPr>
        <w:t>q</w:t>
      </w:r>
      <w:r w:rsidRPr="00115C9F">
        <w:rPr>
          <w:rFonts w:ascii="Times New Roman" w:eastAsia="宋体" w:hAnsi="宋体"/>
          <w:vertAlign w:val="subscript"/>
        </w:rPr>
        <w:t>NP</w:t>
      </w:r>
      <w:r w:rsidRPr="00115C9F">
        <w:rPr>
          <w:rFonts w:ascii="Times New Roman" w:eastAsia="宋体" w:hAnsi="宋体"/>
        </w:rPr>
        <w:t>值和电子传递速率</w:t>
      </w:r>
      <w:r w:rsidRPr="00115C9F">
        <w:rPr>
          <w:rFonts w:ascii="Times New Roman" w:eastAsia="宋体" w:hAnsi="宋体"/>
        </w:rPr>
        <w:t>(ETR)</w:t>
      </w:r>
      <w:r w:rsidRPr="00115C9F">
        <w:rPr>
          <w:rFonts w:ascii="Times New Roman" w:eastAsia="宋体" w:hAnsi="宋体"/>
        </w:rPr>
        <w:t>值分别如图甲、乙所示。</w:t>
      </w:r>
      <w:r w:rsidRPr="00115C9F">
        <w:rPr>
          <w:rFonts w:ascii="Times New Roman" w:eastAsia="宋体" w:hAnsi="宋体"/>
        </w:rPr>
        <w:t>q</w:t>
      </w:r>
      <w:r w:rsidRPr="00115C9F">
        <w:rPr>
          <w:rFonts w:ascii="Times New Roman" w:eastAsia="宋体" w:hAnsi="宋体"/>
          <w:vertAlign w:val="subscript"/>
        </w:rPr>
        <w:t>NP</w:t>
      </w:r>
      <w:r w:rsidRPr="00115C9F">
        <w:rPr>
          <w:rFonts w:ascii="Times New Roman" w:eastAsia="宋体" w:hAnsi="宋体"/>
        </w:rPr>
        <w:t>值反映叶绿体通过热耗散的方式去除过剩光能的能力</w:t>
      </w:r>
      <w:r w:rsidRPr="00115C9F">
        <w:rPr>
          <w:rFonts w:ascii="Times New Roman" w:eastAsia="宋体" w:hAnsi="宋体"/>
        </w:rPr>
        <w:t>;ETR</w:t>
      </w:r>
      <w:r w:rsidRPr="00115C9F">
        <w:rPr>
          <w:rFonts w:ascii="Times New Roman" w:eastAsia="宋体" w:hAnsi="宋体"/>
        </w:rPr>
        <w:t>值反映光合膜上电子传递的速率</w:t>
      </w:r>
      <w:r w:rsidRPr="00115C9F">
        <w:rPr>
          <w:rFonts w:ascii="Times New Roman" w:eastAsia="宋体" w:hAnsi="宋体"/>
        </w:rPr>
        <w:t>,</w:t>
      </w:r>
      <w:r w:rsidRPr="00115C9F">
        <w:rPr>
          <w:rFonts w:ascii="Times New Roman" w:eastAsia="宋体" w:hAnsi="宋体"/>
        </w:rPr>
        <w:t>与光反应速率呈正相关。花青素与叶绿素的吸收光谱如图丙所示。</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1295280" cy="1422000"/>
            <wp:effectExtent l="0" t="0" r="0" b="0"/>
            <wp:docPr id="62" name="24CZJS13.eps" descr="id:2147484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1295280" cy="142200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楷体" w:hAnsi="楷体"/>
          <w:sz w:val="21"/>
        </w:rPr>
        <w:t>甲</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1333440" cy="1422000"/>
            <wp:effectExtent l="0" t="0" r="0" b="0"/>
            <wp:docPr id="63" name="24CZJS14.eps" descr="id:2147484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cstate="print"/>
                    <a:stretch>
                      <a:fillRect/>
                    </a:stretch>
                  </pic:blipFill>
                  <pic:spPr>
                    <a:xfrm>
                      <a:off x="0" y="0"/>
                      <a:ext cx="1333440" cy="142200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楷体" w:hAnsi="楷体"/>
          <w:sz w:val="21"/>
        </w:rPr>
        <w:t>乙</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2094840" cy="1359360"/>
            <wp:effectExtent l="0" t="0" r="0" b="0"/>
            <wp:docPr id="64" name="24CZJS15.eps" descr="id:2147484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cstate="print"/>
                    <a:stretch>
                      <a:fillRect/>
                    </a:stretch>
                  </pic:blipFill>
                  <pic:spPr>
                    <a:xfrm>
                      <a:off x="0" y="0"/>
                      <a:ext cx="2094840" cy="135936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楷体" w:hAnsi="楷体"/>
          <w:sz w:val="21"/>
        </w:rPr>
        <w:t>丙</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宋体" w:eastAsia="宋体" w:hAnsi="宋体" w:cs="宋体" w:hint="eastAsia"/>
        </w:rPr>
        <w:t>①</w:t>
      </w:r>
      <w:r w:rsidRPr="00115C9F">
        <w:rPr>
          <w:rFonts w:ascii="Times New Roman" w:eastAsia="宋体" w:hAnsi="宋体"/>
        </w:rPr>
        <w:t>分析图甲可知</w:t>
      </w:r>
      <w:r w:rsidRPr="00115C9F">
        <w:rPr>
          <w:rFonts w:ascii="Times New Roman" w:eastAsia="宋体" w:hAnsi="宋体"/>
        </w:rPr>
        <w:t>,</w:t>
      </w:r>
      <w:r w:rsidRPr="00115C9F">
        <w:rPr>
          <w:rFonts w:ascii="Times New Roman" w:eastAsia="宋体" w:hAnsi="宋体"/>
        </w:rPr>
        <w:t>在光强</w:t>
      </w:r>
      <w:r w:rsidRPr="00115C9F">
        <w:rPr>
          <w:rFonts w:ascii="Times New Roman" w:eastAsia="宋体" w:hAnsi="宋体"/>
        </w:rPr>
        <w:t xml:space="preserve">500~2 000 </w:t>
      </w:r>
      <w:r w:rsidRPr="00115C9F">
        <w:rPr>
          <w:rFonts w:ascii="Times New Roman" w:eastAsia="Microsoft Yi Baiti" w:hAnsi="Times New Roman" w:cs="Times New Roman"/>
        </w:rPr>
        <w:t>μ</w:t>
      </w:r>
      <w:r w:rsidRPr="00115C9F">
        <w:rPr>
          <w:rFonts w:ascii="Times New Roman" w:eastAsia="宋体" w:hAnsi="宋体"/>
        </w:rPr>
        <w:t>mol/(m</w:t>
      </w:r>
      <w:r w:rsidRPr="00115C9F">
        <w:rPr>
          <w:rFonts w:ascii="Times New Roman" w:eastAsia="宋体" w:hAnsi="宋体"/>
          <w:vertAlign w:val="superscript"/>
        </w:rPr>
        <w:t>2</w:t>
      </w:r>
      <w:r w:rsidRPr="00115C9F">
        <w:rPr>
          <w:rFonts w:ascii="Times New Roman" w:eastAsia="宋体" w:hAnsi="Times New Roman" w:cs="Times New Roman"/>
        </w:rPr>
        <w:t>·</w:t>
      </w:r>
      <w:r w:rsidRPr="00115C9F">
        <w:rPr>
          <w:rFonts w:ascii="Times New Roman" w:eastAsia="宋体" w:hAnsi="宋体"/>
        </w:rPr>
        <w:t>s)</w:t>
      </w:r>
      <w:r w:rsidRPr="00115C9F">
        <w:rPr>
          <w:rFonts w:ascii="Times New Roman" w:eastAsia="宋体" w:hAnsi="宋体"/>
        </w:rPr>
        <w:t>范围内</w:t>
      </w:r>
      <w:r w:rsidRPr="00115C9F">
        <w:rPr>
          <w:rFonts w:ascii="Times New Roman" w:eastAsia="宋体" w:hAnsi="宋体"/>
        </w:rPr>
        <w:t>,</w:t>
      </w:r>
      <w:r w:rsidRPr="00115C9F">
        <w:rPr>
          <w:rFonts w:ascii="Times New Roman" w:eastAsia="宋体" w:hAnsi="宋体"/>
        </w:rPr>
        <w:t>相对于绿叶</w:t>
      </w:r>
      <w:r w:rsidRPr="00115C9F">
        <w:rPr>
          <w:rFonts w:ascii="Times New Roman" w:eastAsia="宋体" w:hAnsi="宋体"/>
        </w:rPr>
        <w:t>,</w:t>
      </w:r>
      <w:r w:rsidRPr="00115C9F">
        <w:rPr>
          <w:rFonts w:ascii="Times New Roman" w:eastAsia="宋体" w:hAnsi="宋体"/>
        </w:rPr>
        <w:t>红叶的</w:t>
      </w:r>
      <w:r w:rsidRPr="00115C9F">
        <w:rPr>
          <w:rFonts w:ascii="Times New Roman" w:eastAsia="宋体" w:hAnsi="宋体"/>
          <w:color w:val="FF0000"/>
          <w:u w:val="single" w:color="000000"/>
        </w:rPr>
        <w:t xml:space="preserve">　　　　　　　　　　　　　　　　　　　　</w:t>
      </w:r>
      <w:r w:rsidRPr="00115C9F">
        <w:rPr>
          <w:rFonts w:ascii="Times New Roman" w:eastAsia="宋体" w:hAnsi="宋体"/>
        </w:rPr>
        <w:t>的能力较弱。分析图乙可知</w:t>
      </w:r>
      <w:r w:rsidRPr="00115C9F">
        <w:rPr>
          <w:rFonts w:ascii="Times New Roman" w:eastAsia="宋体" w:hAnsi="宋体"/>
        </w:rPr>
        <w:t>,</w:t>
      </w:r>
      <w:r w:rsidRPr="00115C9F">
        <w:rPr>
          <w:rFonts w:ascii="Times New Roman" w:eastAsia="宋体" w:hAnsi="宋体"/>
        </w:rPr>
        <w:t>在光强</w:t>
      </w:r>
      <w:r w:rsidRPr="00115C9F">
        <w:rPr>
          <w:rFonts w:ascii="Times New Roman" w:eastAsia="宋体" w:hAnsi="宋体"/>
        </w:rPr>
        <w:t xml:space="preserve">800~2 000 </w:t>
      </w:r>
      <w:r w:rsidRPr="00115C9F">
        <w:rPr>
          <w:rFonts w:ascii="Times New Roman" w:eastAsia="Microsoft Yi Baiti" w:hAnsi="Times New Roman" w:cs="Times New Roman"/>
        </w:rPr>
        <w:t>μ</w:t>
      </w:r>
      <w:r w:rsidRPr="00115C9F">
        <w:rPr>
          <w:rFonts w:ascii="Times New Roman" w:eastAsia="宋体" w:hAnsi="宋体"/>
        </w:rPr>
        <w:t>mol/(m</w:t>
      </w:r>
      <w:r w:rsidRPr="00115C9F">
        <w:rPr>
          <w:rFonts w:ascii="Times New Roman" w:eastAsia="宋体" w:hAnsi="宋体"/>
          <w:vertAlign w:val="superscript"/>
        </w:rPr>
        <w:t>2</w:t>
      </w:r>
      <w:r w:rsidRPr="00115C9F">
        <w:rPr>
          <w:rFonts w:ascii="Times New Roman" w:eastAsia="宋体" w:hAnsi="Times New Roman" w:cs="Times New Roman"/>
        </w:rPr>
        <w:t>·</w:t>
      </w:r>
      <w:r w:rsidRPr="00115C9F">
        <w:rPr>
          <w:rFonts w:ascii="Times New Roman" w:eastAsia="宋体" w:hAnsi="宋体"/>
        </w:rPr>
        <w:t>s)</w:t>
      </w:r>
      <w:r w:rsidRPr="00115C9F">
        <w:rPr>
          <w:rFonts w:ascii="Times New Roman" w:eastAsia="宋体" w:hAnsi="宋体"/>
        </w:rPr>
        <w:t>范围内</w:t>
      </w:r>
      <w:r w:rsidRPr="00115C9F">
        <w:rPr>
          <w:rFonts w:ascii="Times New Roman" w:eastAsia="宋体" w:hAnsi="宋体"/>
        </w:rPr>
        <w:t>,</w:t>
      </w:r>
      <w:r w:rsidRPr="00115C9F">
        <w:rPr>
          <w:rFonts w:ascii="Times New Roman" w:eastAsia="宋体" w:hAnsi="宋体"/>
        </w:rPr>
        <w:t>红叶并未出现类似绿叶的光合作用被</w:t>
      </w:r>
      <w:r w:rsidRPr="00115C9F">
        <w:rPr>
          <w:rFonts w:ascii="Times New Roman" w:eastAsia="宋体" w:hAnsi="宋体"/>
          <w:color w:val="FF0000"/>
          <w:u w:val="single" w:color="000000"/>
        </w:rPr>
        <w:t xml:space="preserve">　　　　　　　</w:t>
      </w:r>
      <w:r w:rsidRPr="00115C9F">
        <w:rPr>
          <w:rFonts w:ascii="Times New Roman" w:eastAsia="宋体" w:hAnsi="宋体"/>
        </w:rPr>
        <w:t>的现象。结合图丙可知</w:t>
      </w:r>
      <w:r w:rsidRPr="00115C9F">
        <w:rPr>
          <w:rFonts w:ascii="Times New Roman" w:eastAsia="宋体" w:hAnsi="宋体"/>
        </w:rPr>
        <w:t>,</w:t>
      </w:r>
      <w:r w:rsidRPr="00115C9F">
        <w:rPr>
          <w:rFonts w:ascii="Times New Roman" w:eastAsia="宋体" w:hAnsi="宋体"/>
        </w:rPr>
        <w:t>强光下</w:t>
      </w:r>
      <w:r w:rsidRPr="00115C9F">
        <w:rPr>
          <w:rFonts w:ascii="Times New Roman" w:eastAsia="宋体" w:hAnsi="宋体"/>
        </w:rPr>
        <w:t>,</w:t>
      </w:r>
      <w:r w:rsidRPr="00115C9F">
        <w:rPr>
          <w:rFonts w:ascii="Times New Roman" w:eastAsia="宋体" w:hAnsi="宋体"/>
        </w:rPr>
        <w:t>贮藏于红叶细胞</w:t>
      </w:r>
      <w:r w:rsidRPr="00115C9F">
        <w:rPr>
          <w:rFonts w:ascii="Times New Roman" w:eastAsia="宋体" w:hAnsi="宋体"/>
          <w:color w:val="FF0000"/>
          <w:u w:val="single" w:color="000000"/>
        </w:rPr>
        <w:t xml:space="preserve">　　　　</w:t>
      </w:r>
      <w:r w:rsidRPr="00115C9F">
        <w:rPr>
          <w:rFonts w:ascii="Times New Roman" w:eastAsia="宋体" w:hAnsi="宋体"/>
        </w:rPr>
        <w:t>内的花青素可通过</w:t>
      </w:r>
      <w:r w:rsidRPr="00115C9F">
        <w:rPr>
          <w:rFonts w:ascii="Times New Roman" w:eastAsia="宋体" w:hAnsi="宋体"/>
          <w:color w:val="FF0000"/>
          <w:u w:val="single" w:color="000000"/>
        </w:rPr>
        <w:t xml:space="preserve">　　　　</w:t>
      </w:r>
      <w:r w:rsidRPr="00115C9F">
        <w:rPr>
          <w:rFonts w:ascii="Times New Roman" w:eastAsia="宋体" w:hAnsi="宋体"/>
        </w:rPr>
        <w:t>的方式达到保护叶绿体的作用。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宋体" w:eastAsia="宋体" w:hAnsi="宋体" w:cs="宋体" w:hint="eastAsia"/>
        </w:rPr>
        <w:t>②</w:t>
      </w:r>
      <w:r w:rsidRPr="00115C9F">
        <w:rPr>
          <w:rFonts w:ascii="Times New Roman" w:eastAsia="宋体" w:hAnsi="宋体"/>
        </w:rPr>
        <w:t>现有实验证实</w:t>
      </w:r>
      <w:r w:rsidRPr="00115C9F">
        <w:rPr>
          <w:rFonts w:ascii="Times New Roman" w:eastAsia="宋体" w:hAnsi="宋体"/>
        </w:rPr>
        <w:t>,</w:t>
      </w:r>
      <w:r w:rsidRPr="00115C9F">
        <w:rPr>
          <w:rFonts w:ascii="Times New Roman" w:eastAsia="宋体" w:hAnsi="宋体"/>
        </w:rPr>
        <w:t>生长在高光强环境下的一品红</w:t>
      </w:r>
      <w:r w:rsidRPr="00115C9F">
        <w:rPr>
          <w:rFonts w:ascii="Times New Roman" w:eastAsia="宋体" w:hAnsi="宋体"/>
        </w:rPr>
        <w:t>,</w:t>
      </w:r>
      <w:r w:rsidRPr="00115C9F">
        <w:rPr>
          <w:rFonts w:ascii="Times New Roman" w:eastAsia="宋体" w:hAnsi="宋体"/>
        </w:rPr>
        <w:t>红叶叶面积大</w:t>
      </w:r>
      <w:r w:rsidRPr="00115C9F">
        <w:rPr>
          <w:rFonts w:ascii="Times New Roman" w:eastAsia="宋体" w:hAnsi="宋体"/>
        </w:rPr>
        <w:t>,</w:t>
      </w:r>
      <w:r w:rsidRPr="00115C9F">
        <w:rPr>
          <w:rFonts w:ascii="Times New Roman" w:eastAsia="宋体" w:hAnsi="宋体"/>
        </w:rPr>
        <w:t>颜色更红。综合上述研究结果可知</w:t>
      </w:r>
      <w:r w:rsidRPr="00115C9F">
        <w:rPr>
          <w:rFonts w:ascii="Times New Roman" w:eastAsia="宋体" w:hAnsi="宋体"/>
        </w:rPr>
        <w:t>,</w:t>
      </w:r>
      <w:r w:rsidRPr="00115C9F">
        <w:rPr>
          <w:rFonts w:ascii="Times New Roman" w:eastAsia="宋体" w:hAnsi="宋体"/>
        </w:rPr>
        <w:t>在强光环境下</w:t>
      </w:r>
      <w:r w:rsidRPr="00115C9F">
        <w:rPr>
          <w:rFonts w:ascii="Times New Roman" w:eastAsia="宋体" w:hAnsi="宋体"/>
        </w:rPr>
        <w:t>,</w:t>
      </w:r>
      <w:r w:rsidRPr="00115C9F">
        <w:rPr>
          <w:rFonts w:ascii="Times New Roman" w:eastAsia="宋体" w:hAnsi="宋体"/>
        </w:rPr>
        <w:t>红叶具有较高花青素含量和较大叶面积</w:t>
      </w:r>
      <w:r w:rsidRPr="00115C9F">
        <w:rPr>
          <w:rFonts w:ascii="Times New Roman" w:eastAsia="宋体" w:hAnsi="宋体"/>
        </w:rPr>
        <w:t>,</w:t>
      </w:r>
      <w:r w:rsidRPr="00115C9F">
        <w:rPr>
          <w:rFonts w:ascii="Times New Roman" w:eastAsia="宋体" w:hAnsi="宋体"/>
        </w:rPr>
        <w:t>其作用除了能进行光合作用外</w:t>
      </w:r>
      <w:r w:rsidRPr="00115C9F">
        <w:rPr>
          <w:rFonts w:ascii="Times New Roman" w:eastAsia="宋体" w:hAnsi="宋体"/>
        </w:rPr>
        <w:t>,</w:t>
      </w:r>
      <w:r w:rsidRPr="00115C9F">
        <w:rPr>
          <w:rFonts w:ascii="Times New Roman" w:eastAsia="宋体" w:hAnsi="宋体"/>
        </w:rPr>
        <w:t>还有保护</w:t>
      </w:r>
      <w:r w:rsidRPr="00115C9F">
        <w:rPr>
          <w:rFonts w:ascii="Times New Roman" w:eastAsia="宋体" w:hAnsi="宋体"/>
          <w:color w:val="FF0000"/>
          <w:u w:val="single" w:color="000000"/>
        </w:rPr>
        <w:t xml:space="preserve">　　　　　　　　　</w:t>
      </w:r>
      <w:r w:rsidRPr="00115C9F">
        <w:rPr>
          <w:rFonts w:ascii="Times New Roman" w:eastAsia="宋体" w:hAnsi="宋体"/>
        </w:rPr>
        <w:t>的功能。一品红的花小</w:t>
      </w:r>
      <w:r w:rsidRPr="00115C9F">
        <w:rPr>
          <w:rFonts w:ascii="Times New Roman" w:eastAsia="宋体" w:hAnsi="宋体"/>
        </w:rPr>
        <w:t>,</w:t>
      </w:r>
      <w:r w:rsidRPr="00115C9F">
        <w:rPr>
          <w:rFonts w:ascii="Times New Roman" w:eastAsia="宋体" w:hAnsi="宋体"/>
        </w:rPr>
        <w:t>不受关注</w:t>
      </w:r>
      <w:r w:rsidRPr="00115C9F">
        <w:rPr>
          <w:rFonts w:ascii="Times New Roman" w:eastAsia="宋体" w:hAnsi="宋体"/>
        </w:rPr>
        <w:t>,</w:t>
      </w:r>
      <w:r w:rsidRPr="00115C9F">
        <w:rPr>
          <w:rFonts w:ascii="Times New Roman" w:eastAsia="宋体" w:hAnsi="宋体"/>
        </w:rPr>
        <w:t>但能依赖花瓣状的红叶吸引</w:t>
      </w:r>
      <w:r w:rsidRPr="00115C9F">
        <w:rPr>
          <w:rFonts w:ascii="Times New Roman" w:eastAsia="宋体" w:hAnsi="宋体"/>
          <w:color w:val="FF0000"/>
          <w:u w:val="single" w:color="000000"/>
        </w:rPr>
        <w:t xml:space="preserve">　　　　　</w:t>
      </w:r>
      <w:r w:rsidRPr="00115C9F">
        <w:rPr>
          <w:rFonts w:ascii="Times New Roman" w:eastAsia="宋体" w:hAnsi="宋体"/>
        </w:rPr>
        <w:t>,</w:t>
      </w:r>
      <w:r w:rsidRPr="00115C9F">
        <w:rPr>
          <w:rFonts w:ascii="Times New Roman" w:eastAsia="宋体" w:hAnsi="宋体"/>
        </w:rPr>
        <w:t>完成传粉。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答案</w:t>
      </w:r>
      <w:r w:rsidRPr="00115C9F">
        <w:rPr>
          <w:rFonts w:ascii="Times New Roman" w:eastAsia="宋体" w:hAnsi="宋体"/>
        </w:rPr>
        <w:t xml:space="preserve"> (14</w:t>
      </w:r>
      <w:r w:rsidRPr="00115C9F">
        <w:rPr>
          <w:rFonts w:ascii="Times New Roman" w:eastAsia="楷体" w:hAnsi="楷体"/>
        </w:rPr>
        <w:t>分</w:t>
      </w:r>
      <w:r w:rsidRPr="00115C9F">
        <w:rPr>
          <w:rFonts w:ascii="Times New Roman" w:eastAsia="宋体" w:hAnsi="宋体"/>
        </w:rPr>
        <w:t>,</w:t>
      </w:r>
      <w:r w:rsidRPr="00115C9F">
        <w:rPr>
          <w:rFonts w:ascii="Times New Roman" w:eastAsia="楷体" w:hAnsi="楷体"/>
        </w:rPr>
        <w:t>除了特殊标注外</w:t>
      </w:r>
      <w:r w:rsidRPr="00115C9F">
        <w:rPr>
          <w:rFonts w:ascii="Times New Roman" w:eastAsia="宋体" w:hAnsi="宋体"/>
        </w:rPr>
        <w:t>,</w:t>
      </w:r>
      <w:r w:rsidRPr="00115C9F">
        <w:rPr>
          <w:rFonts w:ascii="Times New Roman" w:eastAsia="楷体" w:hAnsi="楷体"/>
        </w:rPr>
        <w:t>其余每空</w:t>
      </w:r>
      <w:r w:rsidRPr="00115C9F">
        <w:rPr>
          <w:rFonts w:ascii="Times New Roman" w:eastAsia="宋体" w:hAnsi="宋体"/>
        </w:rPr>
        <w:t>1</w:t>
      </w:r>
      <w:r w:rsidRPr="00115C9F">
        <w:rPr>
          <w:rFonts w:ascii="Times New Roman" w:eastAsia="楷体" w:hAnsi="楷体"/>
        </w:rPr>
        <w:t>分</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(1)</w:t>
      </w:r>
      <w:r w:rsidRPr="00115C9F">
        <w:rPr>
          <w:rFonts w:ascii="宋体" w:eastAsia="宋体" w:hAnsi="宋体" w:cs="宋体" w:hint="eastAsia"/>
        </w:rPr>
        <w:t>③</w:t>
      </w:r>
      <w:r w:rsidRPr="00115C9F">
        <w:rPr>
          <w:rFonts w:ascii="Times New Roman" w:eastAsia="宋体" w:hAnsi="宋体"/>
        </w:rPr>
        <w:t>答案一</w:t>
      </w:r>
      <w:r w:rsidRPr="00115C9F">
        <w:rPr>
          <w:rFonts w:ascii="Times New Roman" w:eastAsia="宋体" w:hAnsi="宋体"/>
        </w:rPr>
        <w:t>:</w:t>
      </w:r>
      <w:r w:rsidRPr="00115C9F">
        <w:rPr>
          <w:rFonts w:ascii="Times New Roman" w:eastAsia="宋体" w:hAnsi="宋体"/>
        </w:rPr>
        <w:t>若一品红的红色叶片具有光合作用的能力</w:t>
      </w:r>
      <w:r w:rsidRPr="00115C9F">
        <w:rPr>
          <w:rFonts w:ascii="Times New Roman" w:eastAsia="宋体" w:hAnsi="宋体"/>
        </w:rPr>
        <w:t>,</w:t>
      </w:r>
      <w:r w:rsidRPr="00115C9F">
        <w:rPr>
          <w:rFonts w:ascii="Times New Roman" w:eastAsia="宋体" w:hAnsi="宋体"/>
        </w:rPr>
        <w:t>则红色叶片内可检测到淀粉</w:t>
      </w:r>
      <w:r w:rsidRPr="00115C9F">
        <w:rPr>
          <w:rFonts w:ascii="Times New Roman" w:eastAsia="宋体" w:hAnsi="宋体"/>
        </w:rPr>
        <w:t>;</w:t>
      </w:r>
      <w:r w:rsidRPr="00115C9F">
        <w:rPr>
          <w:rFonts w:ascii="Times New Roman" w:eastAsia="宋体" w:hAnsi="宋体"/>
        </w:rPr>
        <w:t>答案二</w:t>
      </w:r>
      <w:r w:rsidRPr="00115C9F">
        <w:rPr>
          <w:rFonts w:ascii="Times New Roman" w:eastAsia="宋体" w:hAnsi="宋体"/>
        </w:rPr>
        <w:t>:</w:t>
      </w:r>
      <w:r w:rsidRPr="00115C9F">
        <w:rPr>
          <w:rFonts w:ascii="Times New Roman" w:eastAsia="宋体" w:hAnsi="宋体"/>
        </w:rPr>
        <w:t>若一品红的红色叶片不具有光合作用的能力</w:t>
      </w:r>
      <w:r w:rsidRPr="00115C9F">
        <w:rPr>
          <w:rFonts w:ascii="Times New Roman" w:eastAsia="宋体" w:hAnsi="宋体"/>
        </w:rPr>
        <w:t>,</w:t>
      </w:r>
      <w:r w:rsidRPr="00115C9F">
        <w:rPr>
          <w:rFonts w:ascii="Times New Roman" w:eastAsia="宋体" w:hAnsi="宋体"/>
        </w:rPr>
        <w:t>则红色叶片内无法检测到淀粉</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宋体" w:eastAsia="宋体" w:hAnsi="宋体" w:cs="宋体" w:hint="eastAsia"/>
        </w:rPr>
        <w:t>④</w:t>
      </w:r>
      <w:r w:rsidRPr="00115C9F">
        <w:rPr>
          <w:rFonts w:ascii="Times New Roman" w:eastAsia="宋体" w:hAnsi="宋体"/>
        </w:rPr>
        <w:t>答案一</w:t>
      </w:r>
      <w:r w:rsidRPr="00115C9F">
        <w:rPr>
          <w:rFonts w:ascii="Times New Roman" w:eastAsia="宋体" w:hAnsi="宋体"/>
        </w:rPr>
        <w:t>:</w:t>
      </w:r>
    </w:p>
    <w:p w:rsidR="00F04174" w:rsidRDefault="00F04174" w:rsidP="00F04174">
      <w:pPr>
        <w:tabs>
          <w:tab w:val="left" w:pos="1871"/>
          <w:tab w:val="left" w:pos="3407"/>
          <w:tab w:val="left" w:pos="4949"/>
          <w:tab w:val="left" w:pos="6599"/>
        </w:tabs>
      </w:pPr>
    </w:p>
    <w:tbl>
      <w:tblPr>
        <w:tblW w:w="3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84"/>
        <w:gridCol w:w="326"/>
      </w:tblGrid>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分组处理</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预期结果</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ⅰ红叶</w:t>
            </w:r>
            <w:r w:rsidRPr="00115C9F">
              <w:rPr>
                <w:rFonts w:ascii="Times New Roman" w:eastAsia="宋体" w:hAnsi="宋体"/>
                <w:sz w:val="18"/>
              </w:rPr>
              <w:t>+</w:t>
            </w:r>
            <w:r w:rsidRPr="00115C9F">
              <w:rPr>
                <w:rFonts w:ascii="Times New Roman" w:eastAsia="宋体" w:hAnsi="宋体"/>
                <w:sz w:val="18"/>
              </w:rPr>
              <w:t>光照</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ⅱ变蓝</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ⅲ红叶</w:t>
            </w:r>
            <w:r w:rsidRPr="00115C9F">
              <w:rPr>
                <w:rFonts w:ascii="Times New Roman" w:eastAsia="宋体" w:hAnsi="宋体"/>
                <w:sz w:val="18"/>
              </w:rPr>
              <w:t>+</w:t>
            </w:r>
            <w:r w:rsidRPr="00115C9F">
              <w:rPr>
                <w:rFonts w:ascii="Times New Roman" w:eastAsia="宋体" w:hAnsi="宋体"/>
                <w:sz w:val="18"/>
              </w:rPr>
              <w:t>黑暗</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ⅳ不变蓝</w:t>
            </w:r>
          </w:p>
        </w:tc>
      </w:tr>
    </w:tbl>
    <w:p w:rsidR="00F04174" w:rsidRDefault="00F04174" w:rsidP="00F04174">
      <w:pPr>
        <w:tabs>
          <w:tab w:val="left" w:pos="1871"/>
          <w:tab w:val="left" w:pos="3407"/>
          <w:tab w:val="left" w:pos="4949"/>
          <w:tab w:val="left" w:pos="6599"/>
        </w:tabs>
        <w:jc w:val="center"/>
        <w:rPr>
          <w:rFonts w:ascii="Times New Roman" w:eastAsia="宋体" w:hAnsi="宋体"/>
        </w:rPr>
      </w:pPr>
    </w:p>
    <w:p w:rsidR="00F04174" w:rsidRDefault="00F04174" w:rsidP="00F04174">
      <w:pPr>
        <w:tabs>
          <w:tab w:val="left" w:pos="1871"/>
          <w:tab w:val="left" w:pos="3407"/>
          <w:tab w:val="left" w:pos="4949"/>
          <w:tab w:val="left" w:pos="6599"/>
        </w:tabs>
      </w:pPr>
      <w:r w:rsidRPr="00115C9F">
        <w:rPr>
          <w:rFonts w:ascii="Times New Roman" w:eastAsia="宋体" w:hAnsi="宋体"/>
        </w:rPr>
        <w:t>答案二</w:t>
      </w:r>
      <w:r w:rsidRPr="00115C9F">
        <w:rPr>
          <w:rFonts w:ascii="Times New Roman" w:eastAsia="宋体" w:hAnsi="宋体"/>
        </w:rPr>
        <w:t>:</w:t>
      </w:r>
    </w:p>
    <w:tbl>
      <w:tblPr>
        <w:tblW w:w="3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84"/>
        <w:gridCol w:w="326"/>
      </w:tblGrid>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分组处理</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预期结果</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ⅰ红叶</w:t>
            </w:r>
            <w:r w:rsidRPr="00115C9F">
              <w:rPr>
                <w:rFonts w:ascii="Times New Roman" w:eastAsia="宋体" w:hAnsi="宋体"/>
                <w:sz w:val="18"/>
              </w:rPr>
              <w:t>+</w:t>
            </w:r>
            <w:r w:rsidRPr="00115C9F">
              <w:rPr>
                <w:rFonts w:ascii="Times New Roman" w:eastAsia="宋体" w:hAnsi="宋体"/>
                <w:sz w:val="18"/>
              </w:rPr>
              <w:t>光照</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ⅱ不变蓝</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ⅲ红叶</w:t>
            </w:r>
            <w:r w:rsidRPr="00115C9F">
              <w:rPr>
                <w:rFonts w:ascii="Times New Roman" w:eastAsia="宋体" w:hAnsi="宋体"/>
                <w:sz w:val="18"/>
              </w:rPr>
              <w:t>+</w:t>
            </w:r>
            <w:r w:rsidRPr="00115C9F">
              <w:rPr>
                <w:rFonts w:ascii="Times New Roman" w:eastAsia="宋体" w:hAnsi="宋体"/>
                <w:sz w:val="18"/>
              </w:rPr>
              <w:t>黑暗</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ⅳ不变蓝</w:t>
            </w:r>
          </w:p>
        </w:tc>
      </w:tr>
    </w:tbl>
    <w:p w:rsidR="00F04174" w:rsidRDefault="00F04174" w:rsidP="00F04174">
      <w:pPr>
        <w:tabs>
          <w:tab w:val="left" w:pos="1871"/>
          <w:tab w:val="left" w:pos="3407"/>
          <w:tab w:val="left" w:pos="4949"/>
          <w:tab w:val="left" w:pos="6599"/>
        </w:tabs>
        <w:jc w:val="center"/>
        <w:rPr>
          <w:rFonts w:ascii="Times New Roman" w:eastAsia="宋体" w:hAnsi="宋体"/>
        </w:rPr>
      </w:pP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说明</w:t>
      </w:r>
      <w:r w:rsidRPr="00115C9F">
        <w:rPr>
          <w:rFonts w:ascii="Times New Roman" w:eastAsia="宋体" w:hAnsi="宋体"/>
        </w:rPr>
        <w:t>:</w:t>
      </w:r>
      <w:r w:rsidRPr="00115C9F">
        <w:rPr>
          <w:rFonts w:ascii="宋体" w:eastAsia="宋体" w:hAnsi="宋体" w:cs="宋体" w:hint="eastAsia"/>
        </w:rPr>
        <w:t>④</w:t>
      </w:r>
      <w:r w:rsidRPr="00115C9F">
        <w:rPr>
          <w:rFonts w:ascii="Times New Roman" w:eastAsia="宋体" w:hAnsi="宋体"/>
        </w:rPr>
        <w:t>与</w:t>
      </w:r>
      <w:r w:rsidRPr="00115C9F">
        <w:rPr>
          <w:rFonts w:ascii="宋体" w:eastAsia="宋体" w:hAnsi="宋体" w:cs="宋体" w:hint="eastAsia"/>
        </w:rPr>
        <w:t>③</w:t>
      </w:r>
      <w:r w:rsidRPr="00115C9F">
        <w:rPr>
          <w:rFonts w:ascii="Times New Roman" w:eastAsia="宋体" w:hAnsi="宋体"/>
        </w:rPr>
        <w:t>答案对应</w:t>
      </w:r>
      <w:r w:rsidRPr="00115C9F">
        <w:rPr>
          <w:rFonts w:ascii="Times New Roman" w:eastAsia="宋体" w:hAnsi="宋体"/>
        </w:rPr>
        <w:t>;</w:t>
      </w:r>
      <w:r w:rsidRPr="00115C9F">
        <w:rPr>
          <w:rFonts w:ascii="Times New Roman" w:eastAsia="宋体" w:hAnsi="宋体"/>
        </w:rPr>
        <w:t>ⅰ和ⅱ都正确得</w:t>
      </w:r>
      <w:r w:rsidRPr="00115C9F">
        <w:rPr>
          <w:rFonts w:ascii="Times New Roman" w:eastAsia="宋体" w:hAnsi="宋体"/>
        </w:rPr>
        <w:t>1</w:t>
      </w:r>
      <w:r w:rsidRPr="00115C9F">
        <w:rPr>
          <w:rFonts w:ascii="Times New Roman" w:eastAsia="宋体" w:hAnsi="宋体"/>
        </w:rPr>
        <w:t>分</w:t>
      </w:r>
      <w:r w:rsidRPr="00115C9F">
        <w:rPr>
          <w:rFonts w:ascii="Times New Roman" w:eastAsia="宋体" w:hAnsi="宋体"/>
        </w:rPr>
        <w:t>,</w:t>
      </w:r>
      <w:r w:rsidRPr="00115C9F">
        <w:rPr>
          <w:rFonts w:ascii="Times New Roman" w:eastAsia="宋体" w:hAnsi="宋体"/>
        </w:rPr>
        <w:t>ⅲ和ⅳ都正确得</w:t>
      </w:r>
      <w:r w:rsidRPr="00115C9F">
        <w:rPr>
          <w:rFonts w:ascii="Times New Roman" w:eastAsia="宋体" w:hAnsi="宋体"/>
        </w:rPr>
        <w:t>1</w:t>
      </w:r>
      <w:r w:rsidRPr="00115C9F">
        <w:rPr>
          <w:rFonts w:ascii="Times New Roman" w:eastAsia="宋体" w:hAnsi="宋体"/>
        </w:rPr>
        <w:t>分</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宋体" w:eastAsia="宋体" w:hAnsi="宋体" w:cs="宋体" w:hint="eastAsia"/>
        </w:rPr>
        <w:t>⑤</w:t>
      </w:r>
      <w:r w:rsidRPr="00115C9F">
        <w:rPr>
          <w:rFonts w:ascii="Times New Roman" w:eastAsia="宋体" w:hAnsi="宋体"/>
        </w:rPr>
        <w:t>增加细胞透性</w:t>
      </w:r>
      <w:r w:rsidRPr="00115C9F">
        <w:rPr>
          <w:rFonts w:ascii="Times New Roman" w:eastAsia="宋体" w:hAnsi="宋体"/>
        </w:rPr>
        <w:t>,</w:t>
      </w:r>
      <w:r w:rsidRPr="00115C9F">
        <w:rPr>
          <w:rFonts w:ascii="Times New Roman" w:eastAsia="宋体" w:hAnsi="宋体"/>
        </w:rPr>
        <w:t>使水溶性色素渗出</w:t>
      </w:r>
      <w:r w:rsidRPr="00115C9F">
        <w:rPr>
          <w:rFonts w:ascii="Times New Roman" w:eastAsia="宋体" w:hAnsi="宋体"/>
        </w:rPr>
        <w:t>(2</w:t>
      </w:r>
      <w:r w:rsidRPr="00115C9F">
        <w:rPr>
          <w:rFonts w:ascii="Times New Roman" w:eastAsia="宋体" w:hAnsi="宋体"/>
        </w:rPr>
        <w:t>分</w:t>
      </w:r>
      <w:r w:rsidRPr="00115C9F">
        <w:rPr>
          <w:rFonts w:ascii="Times New Roman" w:eastAsia="宋体" w:hAnsi="宋体"/>
        </w:rPr>
        <w:t>)</w:t>
      </w:r>
      <w:r w:rsidRPr="00115C9F">
        <w:rPr>
          <w:rFonts w:ascii="Times New Roman" w:eastAsia="宋体" w:hAnsi="宋体"/>
        </w:rPr>
        <w:t xml:space="preserve">　充分去除脂溶性色素</w:t>
      </w:r>
      <w:r w:rsidRPr="00115C9F">
        <w:rPr>
          <w:rFonts w:ascii="Times New Roman" w:eastAsia="宋体" w:hAnsi="宋体"/>
        </w:rPr>
        <w:t>(2</w:t>
      </w:r>
      <w:r w:rsidRPr="00115C9F">
        <w:rPr>
          <w:rFonts w:ascii="Times New Roman" w:eastAsia="宋体" w:hAnsi="宋体"/>
        </w:rPr>
        <w:t>分</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(2)</w:t>
      </w:r>
      <w:r w:rsidRPr="00115C9F">
        <w:rPr>
          <w:rFonts w:ascii="宋体" w:eastAsia="宋体" w:hAnsi="宋体" w:cs="宋体" w:hint="eastAsia"/>
        </w:rPr>
        <w:t>①</w:t>
      </w:r>
      <w:r w:rsidRPr="00115C9F">
        <w:rPr>
          <w:rFonts w:ascii="Times New Roman" w:eastAsia="宋体" w:hAnsi="宋体"/>
        </w:rPr>
        <w:t xml:space="preserve">叶绿体去除过剩光能　抑制　液泡　吸收光能　</w:t>
      </w:r>
      <w:r w:rsidRPr="00115C9F">
        <w:rPr>
          <w:rFonts w:ascii="宋体" w:eastAsia="宋体" w:hAnsi="宋体" w:cs="宋体" w:hint="eastAsia"/>
        </w:rPr>
        <w:t>②</w:t>
      </w:r>
      <w:r w:rsidRPr="00115C9F">
        <w:rPr>
          <w:rFonts w:ascii="Times New Roman" w:eastAsia="宋体" w:hAnsi="宋体"/>
        </w:rPr>
        <w:t>自身和下部绿叶</w:t>
      </w:r>
      <w:r w:rsidRPr="00115C9F">
        <w:rPr>
          <w:rFonts w:ascii="Times New Roman" w:eastAsia="宋体" w:hAnsi="宋体"/>
        </w:rPr>
        <w:t>(2</w:t>
      </w:r>
      <w:r w:rsidRPr="00115C9F">
        <w:rPr>
          <w:rFonts w:ascii="Times New Roman" w:eastAsia="宋体" w:hAnsi="宋体"/>
        </w:rPr>
        <w:t>分</w:t>
      </w:r>
      <w:r w:rsidRPr="00115C9F">
        <w:rPr>
          <w:rFonts w:ascii="Times New Roman" w:eastAsia="宋体" w:hAnsi="宋体"/>
        </w:rPr>
        <w:t>)</w:t>
      </w:r>
      <w:r w:rsidRPr="00115C9F">
        <w:rPr>
          <w:rFonts w:ascii="Times New Roman" w:eastAsia="宋体" w:hAnsi="宋体"/>
        </w:rPr>
        <w:t xml:space="preserve">　媒介生物</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本题考查光合作用及有关实验的分析。</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(1)</w:t>
      </w:r>
      <w:r w:rsidRPr="00115C9F">
        <w:rPr>
          <w:rFonts w:ascii="Times New Roman" w:eastAsia="楷体" w:hAnsi="楷体"/>
        </w:rPr>
        <w:t>根据实验的问题</w:t>
      </w:r>
      <w:r w:rsidRPr="00115C9F">
        <w:rPr>
          <w:rFonts w:ascii="Times New Roman" w:eastAsia="宋体" w:hAnsi="宋体"/>
        </w:rPr>
        <w:t>,</w:t>
      </w:r>
      <w:r w:rsidRPr="00115C9F">
        <w:rPr>
          <w:rFonts w:ascii="Times New Roman" w:eastAsia="楷体" w:hAnsi="楷体"/>
        </w:rPr>
        <w:t>提出假设</w:t>
      </w:r>
      <w:r w:rsidRPr="00115C9F">
        <w:rPr>
          <w:rFonts w:ascii="Times New Roman" w:eastAsia="宋体" w:hAnsi="宋体"/>
        </w:rPr>
        <w:t>:</w:t>
      </w:r>
      <w:r w:rsidRPr="00115C9F">
        <w:rPr>
          <w:rFonts w:ascii="Times New Roman" w:eastAsia="楷体" w:hAnsi="楷体"/>
        </w:rPr>
        <w:t>红叶具有</w:t>
      </w:r>
      <w:r w:rsidRPr="00115C9F">
        <w:rPr>
          <w:rFonts w:ascii="Times New Roman" w:eastAsia="宋体" w:hAnsi="宋体"/>
        </w:rPr>
        <w:t>(</w:t>
      </w:r>
      <w:r w:rsidRPr="00115C9F">
        <w:rPr>
          <w:rFonts w:ascii="Times New Roman" w:eastAsia="楷体" w:hAnsi="楷体"/>
        </w:rPr>
        <w:t>或不具有</w:t>
      </w:r>
      <w:r w:rsidRPr="00115C9F">
        <w:rPr>
          <w:rFonts w:ascii="Times New Roman" w:eastAsia="宋体" w:hAnsi="宋体"/>
        </w:rPr>
        <w:t>)</w:t>
      </w:r>
      <w:r w:rsidRPr="00115C9F">
        <w:rPr>
          <w:rFonts w:ascii="Times New Roman" w:eastAsia="楷体" w:hAnsi="楷体"/>
        </w:rPr>
        <w:t>光合作用的能力。</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楷体" w:hAnsi="楷体"/>
        </w:rPr>
        <w:t>为探究红叶是否像绿叶一样具有光合作用的能力</w:t>
      </w:r>
      <w:r w:rsidRPr="00115C9F">
        <w:rPr>
          <w:rFonts w:ascii="Times New Roman" w:eastAsia="宋体" w:hAnsi="宋体"/>
        </w:rPr>
        <w:t>,</w:t>
      </w:r>
      <w:r w:rsidRPr="00115C9F">
        <w:rPr>
          <w:rFonts w:ascii="Times New Roman" w:eastAsia="楷体" w:hAnsi="楷体"/>
        </w:rPr>
        <w:t>需分别设置绿叶</w:t>
      </w:r>
      <w:r w:rsidRPr="00115C9F">
        <w:rPr>
          <w:rFonts w:ascii="Times New Roman" w:eastAsia="宋体" w:hAnsi="宋体"/>
        </w:rPr>
        <w:t>+</w:t>
      </w:r>
      <w:r w:rsidRPr="00115C9F">
        <w:rPr>
          <w:rFonts w:ascii="Times New Roman" w:eastAsia="楷体" w:hAnsi="楷体"/>
        </w:rPr>
        <w:t>光照、绿叶</w:t>
      </w:r>
      <w:r w:rsidRPr="00115C9F">
        <w:rPr>
          <w:rFonts w:ascii="Times New Roman" w:eastAsia="宋体" w:hAnsi="宋体"/>
        </w:rPr>
        <w:t>+</w:t>
      </w:r>
      <w:r w:rsidRPr="00115C9F">
        <w:rPr>
          <w:rFonts w:ascii="Times New Roman" w:eastAsia="楷体" w:hAnsi="楷体"/>
        </w:rPr>
        <w:t>黑暗、红叶</w:t>
      </w:r>
      <w:r w:rsidRPr="00115C9F">
        <w:rPr>
          <w:rFonts w:ascii="Times New Roman" w:eastAsia="宋体" w:hAnsi="宋体"/>
        </w:rPr>
        <w:t>+</w:t>
      </w:r>
      <w:r w:rsidRPr="00115C9F">
        <w:rPr>
          <w:rFonts w:ascii="Times New Roman" w:eastAsia="楷体" w:hAnsi="楷体"/>
        </w:rPr>
        <w:t>光照、红叶</w:t>
      </w:r>
      <w:r w:rsidRPr="00115C9F">
        <w:rPr>
          <w:rFonts w:ascii="Times New Roman" w:eastAsia="宋体" w:hAnsi="宋体"/>
        </w:rPr>
        <w:t>+</w:t>
      </w:r>
      <w:r w:rsidRPr="00115C9F">
        <w:rPr>
          <w:rFonts w:ascii="Times New Roman" w:eastAsia="楷体" w:hAnsi="楷体"/>
        </w:rPr>
        <w:t>黑暗四个小组。若假设红叶具有光合作用的能力成立</w:t>
      </w:r>
      <w:r w:rsidRPr="00115C9F">
        <w:rPr>
          <w:rFonts w:ascii="Times New Roman" w:eastAsia="宋体" w:hAnsi="宋体"/>
        </w:rPr>
        <w:t>,</w:t>
      </w:r>
      <w:r w:rsidRPr="00115C9F">
        <w:rPr>
          <w:rFonts w:ascii="Times New Roman" w:eastAsia="楷体" w:hAnsi="楷体"/>
        </w:rPr>
        <w:t>则红叶</w:t>
      </w:r>
      <w:r w:rsidRPr="00115C9F">
        <w:rPr>
          <w:rFonts w:ascii="Times New Roman" w:eastAsia="宋体" w:hAnsi="宋体"/>
        </w:rPr>
        <w:t>+</w:t>
      </w:r>
      <w:r w:rsidRPr="00115C9F">
        <w:rPr>
          <w:rFonts w:ascii="Times New Roman" w:eastAsia="楷体" w:hAnsi="楷体"/>
        </w:rPr>
        <w:t>光照组变蓝</w:t>
      </w:r>
      <w:r w:rsidRPr="00115C9F">
        <w:rPr>
          <w:rFonts w:ascii="Times New Roman" w:eastAsia="宋体" w:hAnsi="宋体"/>
        </w:rPr>
        <w:t>;</w:t>
      </w:r>
      <w:r w:rsidRPr="00115C9F">
        <w:rPr>
          <w:rFonts w:ascii="Times New Roman" w:eastAsia="楷体" w:hAnsi="楷体"/>
        </w:rPr>
        <w:t>红叶</w:t>
      </w:r>
      <w:r w:rsidRPr="00115C9F">
        <w:rPr>
          <w:rFonts w:ascii="Times New Roman" w:eastAsia="宋体" w:hAnsi="宋体"/>
        </w:rPr>
        <w:t>+</w:t>
      </w:r>
      <w:r w:rsidRPr="00115C9F">
        <w:rPr>
          <w:rFonts w:ascii="Times New Roman" w:eastAsia="楷体" w:hAnsi="楷体"/>
        </w:rPr>
        <w:t>黑暗组不变蓝</w:t>
      </w:r>
      <w:r w:rsidRPr="00115C9F">
        <w:rPr>
          <w:rFonts w:ascii="Times New Roman" w:eastAsia="宋体" w:hAnsi="宋体"/>
        </w:rPr>
        <w:t>;</w:t>
      </w:r>
      <w:r w:rsidRPr="00115C9F">
        <w:rPr>
          <w:rFonts w:ascii="Times New Roman" w:eastAsia="楷体" w:hAnsi="楷体"/>
        </w:rPr>
        <w:t>若假设红叶不具有光合作用的能力</w:t>
      </w:r>
      <w:r w:rsidRPr="00115C9F">
        <w:rPr>
          <w:rFonts w:ascii="Times New Roman" w:eastAsia="宋体" w:hAnsi="宋体"/>
        </w:rPr>
        <w:t>,</w:t>
      </w:r>
      <w:r w:rsidRPr="00115C9F">
        <w:rPr>
          <w:rFonts w:ascii="Times New Roman" w:eastAsia="楷体" w:hAnsi="楷体"/>
        </w:rPr>
        <w:t>则红叶</w:t>
      </w:r>
      <w:r w:rsidRPr="00115C9F">
        <w:rPr>
          <w:rFonts w:ascii="Times New Roman" w:eastAsia="宋体" w:hAnsi="宋体"/>
        </w:rPr>
        <w:t>+</w:t>
      </w:r>
      <w:r w:rsidRPr="00115C9F">
        <w:rPr>
          <w:rFonts w:ascii="Times New Roman" w:eastAsia="楷体" w:hAnsi="楷体"/>
        </w:rPr>
        <w:t>光照组和红叶</w:t>
      </w:r>
      <w:r w:rsidRPr="00115C9F">
        <w:rPr>
          <w:rFonts w:ascii="Times New Roman" w:eastAsia="宋体" w:hAnsi="宋体"/>
        </w:rPr>
        <w:t>+</w:t>
      </w:r>
      <w:r w:rsidRPr="00115C9F">
        <w:rPr>
          <w:rFonts w:ascii="Times New Roman" w:eastAsia="楷体" w:hAnsi="楷体"/>
        </w:rPr>
        <w:t>黑暗组均不变蓝。整个实验步骤中</w:t>
      </w:r>
      <w:r w:rsidRPr="00115C9F">
        <w:rPr>
          <w:rFonts w:ascii="Times New Roman" w:eastAsia="宋体" w:hAnsi="宋体"/>
        </w:rPr>
        <w:t>,</w:t>
      </w:r>
      <w:r w:rsidRPr="00115C9F">
        <w:rPr>
          <w:rFonts w:ascii="Times New Roman" w:eastAsia="楷体" w:hAnsi="楷体"/>
        </w:rPr>
        <w:t>先用沸水处理叶片</w:t>
      </w:r>
      <w:r w:rsidRPr="00115C9F">
        <w:rPr>
          <w:rFonts w:ascii="Times New Roman" w:eastAsia="宋体" w:hAnsi="宋体"/>
        </w:rPr>
        <w:t>,</w:t>
      </w:r>
      <w:r w:rsidRPr="00115C9F">
        <w:rPr>
          <w:rFonts w:ascii="Times New Roman" w:eastAsia="楷体" w:hAnsi="楷体"/>
        </w:rPr>
        <w:t>将细胞杀死</w:t>
      </w:r>
      <w:r w:rsidRPr="00115C9F">
        <w:rPr>
          <w:rFonts w:ascii="Times New Roman" w:eastAsia="宋体" w:hAnsi="宋体"/>
        </w:rPr>
        <w:t>,</w:t>
      </w:r>
      <w:r w:rsidRPr="00115C9F">
        <w:rPr>
          <w:rFonts w:ascii="Times New Roman" w:eastAsia="楷体" w:hAnsi="楷体"/>
        </w:rPr>
        <w:t>溶解细胞中的水溶性色素</w:t>
      </w:r>
      <w:r w:rsidRPr="00115C9F">
        <w:rPr>
          <w:rFonts w:ascii="Times New Roman" w:eastAsia="宋体" w:hAnsi="宋体"/>
        </w:rPr>
        <w:t>;</w:t>
      </w:r>
      <w:r w:rsidRPr="00115C9F">
        <w:rPr>
          <w:rFonts w:ascii="Times New Roman" w:eastAsia="楷体" w:hAnsi="楷体"/>
        </w:rPr>
        <w:t>再将叶片转移到热甲醇溶液中</w:t>
      </w:r>
      <w:r w:rsidRPr="00115C9F">
        <w:rPr>
          <w:rFonts w:ascii="Times New Roman" w:eastAsia="宋体" w:hAnsi="宋体"/>
        </w:rPr>
        <w:t>,</w:t>
      </w:r>
      <w:r w:rsidRPr="00115C9F">
        <w:rPr>
          <w:rFonts w:ascii="Times New Roman" w:eastAsia="楷体" w:hAnsi="楷体"/>
        </w:rPr>
        <w:t>溶解细胞中的脂溶性色素</w:t>
      </w:r>
      <w:r w:rsidRPr="00115C9F">
        <w:rPr>
          <w:rFonts w:ascii="Times New Roman" w:eastAsia="宋体" w:hAnsi="宋体"/>
        </w:rPr>
        <w:t>,</w:t>
      </w:r>
      <w:r w:rsidRPr="00115C9F">
        <w:rPr>
          <w:rFonts w:ascii="Times New Roman" w:eastAsia="楷体" w:hAnsi="楷体"/>
        </w:rPr>
        <w:t>以免影响后续实验结果的观察。</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(2)</w:t>
      </w:r>
      <w:r w:rsidRPr="00115C9F">
        <w:rPr>
          <w:rFonts w:ascii="Times New Roman" w:eastAsia="楷体" w:hAnsi="楷体"/>
        </w:rPr>
        <w:t>分析图甲可知</w:t>
      </w:r>
      <w:r w:rsidRPr="00115C9F">
        <w:rPr>
          <w:rFonts w:ascii="Times New Roman" w:eastAsia="宋体" w:hAnsi="宋体"/>
        </w:rPr>
        <w:t>,</w:t>
      </w:r>
      <w:r w:rsidRPr="00115C9F">
        <w:rPr>
          <w:rFonts w:ascii="Times New Roman" w:eastAsia="楷体" w:hAnsi="楷体"/>
        </w:rPr>
        <w:t>自变量为光强和叶片颜色</w:t>
      </w:r>
      <w:r w:rsidRPr="00115C9F">
        <w:rPr>
          <w:rFonts w:ascii="Times New Roman" w:eastAsia="宋体" w:hAnsi="宋体"/>
        </w:rPr>
        <w:t>,</w:t>
      </w:r>
      <w:r w:rsidRPr="00115C9F">
        <w:rPr>
          <w:rFonts w:ascii="Times New Roman" w:eastAsia="楷体" w:hAnsi="楷体"/>
        </w:rPr>
        <w:t>因变量为</w:t>
      </w:r>
      <w:r w:rsidRPr="00115C9F">
        <w:rPr>
          <w:rFonts w:ascii="Times New Roman" w:eastAsia="宋体" w:hAnsi="宋体"/>
        </w:rPr>
        <w:t>q</w:t>
      </w:r>
      <w:r w:rsidRPr="00115C9F">
        <w:rPr>
          <w:rFonts w:ascii="Times New Roman" w:eastAsia="宋体" w:hAnsi="宋体"/>
          <w:vertAlign w:val="subscript"/>
        </w:rPr>
        <w:t>NP</w:t>
      </w:r>
      <w:r w:rsidRPr="00115C9F">
        <w:rPr>
          <w:rFonts w:ascii="Times New Roman" w:eastAsia="楷体" w:hAnsi="楷体"/>
        </w:rPr>
        <w:t>值</w:t>
      </w:r>
      <w:r w:rsidRPr="00115C9F">
        <w:rPr>
          <w:rFonts w:ascii="Times New Roman" w:eastAsia="宋体" w:hAnsi="宋体"/>
        </w:rPr>
        <w:t>,</w:t>
      </w:r>
      <w:r w:rsidRPr="00115C9F">
        <w:rPr>
          <w:rFonts w:ascii="Times New Roman" w:eastAsia="楷体" w:hAnsi="楷体"/>
        </w:rPr>
        <w:t>当光强在</w:t>
      </w:r>
      <w:r w:rsidRPr="00115C9F">
        <w:rPr>
          <w:rFonts w:ascii="Times New Roman" w:eastAsia="宋体" w:hAnsi="宋体"/>
        </w:rPr>
        <w:t>500~2</w:t>
      </w:r>
      <w:r w:rsidRPr="00115C9F">
        <w:rPr>
          <w:rFonts w:ascii="Times New Roman" w:eastAsia="楷体" w:hAnsi="楷体"/>
        </w:rPr>
        <w:t xml:space="preserve"> </w:t>
      </w:r>
      <w:r w:rsidRPr="00115C9F">
        <w:rPr>
          <w:rFonts w:ascii="Times New Roman" w:eastAsia="宋体" w:hAnsi="宋体"/>
        </w:rPr>
        <w:t>000</w:t>
      </w:r>
      <w:r w:rsidRPr="00115C9F">
        <w:rPr>
          <w:rFonts w:ascii="Times New Roman" w:eastAsia="楷体" w:hAnsi="楷体"/>
        </w:rPr>
        <w:t xml:space="preserve"> </w:t>
      </w:r>
      <w:r w:rsidRPr="00115C9F">
        <w:rPr>
          <w:rFonts w:ascii="Times New Roman" w:eastAsia="Microsoft Yi Baiti" w:hAnsi="Times New Roman" w:cs="Times New Roman"/>
        </w:rPr>
        <w:t>μ</w:t>
      </w:r>
      <w:r w:rsidRPr="00115C9F">
        <w:rPr>
          <w:rFonts w:ascii="Times New Roman" w:eastAsia="宋体" w:hAnsi="宋体"/>
        </w:rPr>
        <w:t>mol/(m</w:t>
      </w:r>
      <w:r w:rsidRPr="00115C9F">
        <w:rPr>
          <w:rFonts w:ascii="Times New Roman" w:eastAsia="宋体" w:hAnsi="宋体"/>
          <w:vertAlign w:val="superscript"/>
        </w:rPr>
        <w:t>2</w:t>
      </w:r>
      <w:r w:rsidRPr="00115C9F">
        <w:rPr>
          <w:rFonts w:ascii="Times New Roman" w:eastAsia="宋体" w:hAnsi="Times New Roman" w:cs="Times New Roman"/>
        </w:rPr>
        <w:t>·</w:t>
      </w:r>
      <w:r w:rsidRPr="00115C9F">
        <w:rPr>
          <w:rFonts w:ascii="Times New Roman" w:eastAsia="宋体" w:hAnsi="宋体"/>
        </w:rPr>
        <w:t>s)</w:t>
      </w:r>
      <w:r w:rsidRPr="00115C9F">
        <w:rPr>
          <w:rFonts w:ascii="Times New Roman" w:eastAsia="楷体" w:hAnsi="楷体"/>
        </w:rPr>
        <w:t>范围内时</w:t>
      </w:r>
      <w:r w:rsidRPr="00115C9F">
        <w:rPr>
          <w:rFonts w:ascii="Times New Roman" w:eastAsia="宋体" w:hAnsi="宋体"/>
        </w:rPr>
        <w:t>,</w:t>
      </w:r>
      <w:r w:rsidRPr="00115C9F">
        <w:rPr>
          <w:rFonts w:ascii="Times New Roman" w:eastAsia="楷体" w:hAnsi="楷体"/>
        </w:rPr>
        <w:t>红叶的</w:t>
      </w:r>
      <w:r w:rsidRPr="00115C9F">
        <w:rPr>
          <w:rFonts w:ascii="Times New Roman" w:eastAsia="宋体" w:hAnsi="宋体"/>
        </w:rPr>
        <w:t>q</w:t>
      </w:r>
      <w:r w:rsidRPr="00115C9F">
        <w:rPr>
          <w:rFonts w:ascii="Times New Roman" w:eastAsia="宋体" w:hAnsi="宋体"/>
          <w:vertAlign w:val="subscript"/>
        </w:rPr>
        <w:t>NP</w:t>
      </w:r>
      <w:r w:rsidRPr="00115C9F">
        <w:rPr>
          <w:rFonts w:ascii="Times New Roman" w:eastAsia="楷体" w:hAnsi="楷体"/>
        </w:rPr>
        <w:t>值较小</w:t>
      </w:r>
      <w:r w:rsidRPr="00115C9F">
        <w:rPr>
          <w:rFonts w:ascii="Times New Roman" w:eastAsia="宋体" w:hAnsi="宋体"/>
        </w:rPr>
        <w:t>,</w:t>
      </w:r>
      <w:r w:rsidRPr="00115C9F">
        <w:rPr>
          <w:rFonts w:ascii="Times New Roman" w:eastAsia="楷体" w:hAnsi="楷体"/>
        </w:rPr>
        <w:t>即红叶中叶绿体通过热耗散的方式去除过剩光能的能力较弱。分析图乙可知</w:t>
      </w:r>
      <w:r w:rsidRPr="00115C9F">
        <w:rPr>
          <w:rFonts w:ascii="Times New Roman" w:eastAsia="宋体" w:hAnsi="宋体"/>
        </w:rPr>
        <w:t>,</w:t>
      </w:r>
      <w:r w:rsidRPr="00115C9F">
        <w:rPr>
          <w:rFonts w:ascii="Times New Roman" w:eastAsia="楷体" w:hAnsi="楷体"/>
        </w:rPr>
        <w:t>随着光强的增加</w:t>
      </w:r>
      <w:r w:rsidRPr="00115C9F">
        <w:rPr>
          <w:rFonts w:ascii="Times New Roman" w:eastAsia="宋体" w:hAnsi="宋体"/>
        </w:rPr>
        <w:t>,</w:t>
      </w:r>
      <w:r w:rsidRPr="00115C9F">
        <w:rPr>
          <w:rFonts w:ascii="Times New Roman" w:eastAsia="楷体" w:hAnsi="楷体"/>
        </w:rPr>
        <w:t>绿叶的</w:t>
      </w:r>
      <w:r w:rsidRPr="00115C9F">
        <w:rPr>
          <w:rFonts w:ascii="Times New Roman" w:eastAsia="宋体" w:hAnsi="宋体"/>
        </w:rPr>
        <w:t>ETR</w:t>
      </w:r>
      <w:r w:rsidRPr="00115C9F">
        <w:rPr>
          <w:rFonts w:ascii="Times New Roman" w:eastAsia="楷体" w:hAnsi="楷体"/>
        </w:rPr>
        <w:t>值明显增大</w:t>
      </w:r>
      <w:r w:rsidRPr="00115C9F">
        <w:rPr>
          <w:rFonts w:ascii="Times New Roman" w:eastAsia="宋体" w:hAnsi="宋体"/>
        </w:rPr>
        <w:t>,</w:t>
      </w:r>
      <w:r w:rsidRPr="00115C9F">
        <w:rPr>
          <w:rFonts w:ascii="Times New Roman" w:eastAsia="楷体" w:hAnsi="楷体"/>
        </w:rPr>
        <w:t>当光强超过</w:t>
      </w:r>
      <w:r w:rsidRPr="00115C9F">
        <w:rPr>
          <w:rFonts w:ascii="Times New Roman" w:eastAsia="宋体" w:hAnsi="宋体"/>
        </w:rPr>
        <w:t>800</w:t>
      </w:r>
      <w:r w:rsidRPr="00115C9F">
        <w:rPr>
          <w:rFonts w:ascii="Times New Roman" w:eastAsia="楷体" w:hAnsi="楷体"/>
        </w:rPr>
        <w:t xml:space="preserve"> </w:t>
      </w:r>
      <w:r w:rsidRPr="00115C9F">
        <w:rPr>
          <w:rFonts w:ascii="Times New Roman" w:eastAsia="Microsoft Yi Baiti" w:hAnsi="Times New Roman" w:cs="Times New Roman"/>
        </w:rPr>
        <w:t>μ</w:t>
      </w:r>
      <w:r w:rsidRPr="00115C9F">
        <w:rPr>
          <w:rFonts w:ascii="Times New Roman" w:eastAsia="宋体" w:hAnsi="宋体"/>
        </w:rPr>
        <w:t>mol/(m</w:t>
      </w:r>
      <w:r w:rsidRPr="00115C9F">
        <w:rPr>
          <w:rFonts w:ascii="Times New Roman" w:eastAsia="宋体" w:hAnsi="宋体"/>
          <w:vertAlign w:val="superscript"/>
        </w:rPr>
        <w:t>2</w:t>
      </w:r>
      <w:r w:rsidRPr="00115C9F">
        <w:rPr>
          <w:rFonts w:ascii="Times New Roman" w:eastAsia="宋体" w:hAnsi="Times New Roman" w:cs="Times New Roman"/>
        </w:rPr>
        <w:t>·</w:t>
      </w:r>
      <w:r w:rsidRPr="00115C9F">
        <w:rPr>
          <w:rFonts w:ascii="Times New Roman" w:eastAsia="宋体" w:hAnsi="宋体"/>
        </w:rPr>
        <w:t>s)</w:t>
      </w:r>
      <w:r w:rsidRPr="00115C9F">
        <w:rPr>
          <w:rFonts w:ascii="Times New Roman" w:eastAsia="楷体" w:hAnsi="楷体"/>
        </w:rPr>
        <w:t>时</w:t>
      </w:r>
      <w:r w:rsidRPr="00115C9F">
        <w:rPr>
          <w:rFonts w:ascii="Times New Roman" w:eastAsia="宋体" w:hAnsi="宋体"/>
        </w:rPr>
        <w:t>,ETR</w:t>
      </w:r>
      <w:r w:rsidRPr="00115C9F">
        <w:rPr>
          <w:rFonts w:ascii="Times New Roman" w:eastAsia="楷体" w:hAnsi="楷体"/>
        </w:rPr>
        <w:t>值减小</w:t>
      </w:r>
      <w:r w:rsidRPr="00115C9F">
        <w:rPr>
          <w:rFonts w:ascii="Times New Roman" w:eastAsia="宋体" w:hAnsi="宋体"/>
        </w:rPr>
        <w:t>,</w:t>
      </w:r>
      <w:r w:rsidRPr="00115C9F">
        <w:rPr>
          <w:rFonts w:ascii="Times New Roman" w:eastAsia="楷体" w:hAnsi="楷体"/>
        </w:rPr>
        <w:t>即随着光强增加</w:t>
      </w:r>
      <w:r w:rsidRPr="00115C9F">
        <w:rPr>
          <w:rFonts w:ascii="Times New Roman" w:eastAsia="宋体" w:hAnsi="宋体"/>
        </w:rPr>
        <w:t>,</w:t>
      </w:r>
      <w:r w:rsidRPr="00115C9F">
        <w:rPr>
          <w:rFonts w:ascii="Times New Roman" w:eastAsia="楷体" w:hAnsi="楷体"/>
        </w:rPr>
        <w:t>绿叶的光合速率先增大后减小</w:t>
      </w:r>
      <w:r w:rsidRPr="00115C9F">
        <w:rPr>
          <w:rFonts w:ascii="Times New Roman" w:eastAsia="宋体" w:hAnsi="宋体"/>
        </w:rPr>
        <w:t>,</w:t>
      </w:r>
      <w:r w:rsidRPr="00115C9F">
        <w:rPr>
          <w:rFonts w:ascii="Times New Roman" w:eastAsia="楷体" w:hAnsi="楷体"/>
        </w:rPr>
        <w:t>推出光强超过一定范围时</w:t>
      </w:r>
      <w:r w:rsidRPr="00115C9F">
        <w:rPr>
          <w:rFonts w:ascii="Times New Roman" w:eastAsia="宋体" w:hAnsi="宋体"/>
        </w:rPr>
        <w:t>,</w:t>
      </w:r>
      <w:r w:rsidRPr="00115C9F">
        <w:rPr>
          <w:rFonts w:ascii="Times New Roman" w:eastAsia="楷体" w:hAnsi="楷体"/>
        </w:rPr>
        <w:t>绿叶的光合作用反而被抑制。而根据图示可知</w:t>
      </w:r>
      <w:r w:rsidRPr="00115C9F">
        <w:rPr>
          <w:rFonts w:ascii="Times New Roman" w:eastAsia="宋体" w:hAnsi="宋体"/>
        </w:rPr>
        <w:t>,</w:t>
      </w:r>
      <w:r w:rsidRPr="00115C9F">
        <w:rPr>
          <w:rFonts w:ascii="Times New Roman" w:eastAsia="楷体" w:hAnsi="楷体"/>
        </w:rPr>
        <w:t>光强在</w:t>
      </w:r>
      <w:r w:rsidRPr="00115C9F">
        <w:rPr>
          <w:rFonts w:ascii="Times New Roman" w:eastAsia="宋体" w:hAnsi="宋体"/>
        </w:rPr>
        <w:t>500~2</w:t>
      </w:r>
      <w:r w:rsidRPr="00115C9F">
        <w:rPr>
          <w:rFonts w:ascii="Times New Roman" w:eastAsia="楷体" w:hAnsi="楷体"/>
        </w:rPr>
        <w:t xml:space="preserve"> </w:t>
      </w:r>
      <w:r w:rsidRPr="00115C9F">
        <w:rPr>
          <w:rFonts w:ascii="Times New Roman" w:eastAsia="宋体" w:hAnsi="宋体"/>
        </w:rPr>
        <w:t>000</w:t>
      </w:r>
      <w:r w:rsidRPr="00115C9F">
        <w:rPr>
          <w:rFonts w:ascii="Times New Roman" w:eastAsia="楷体" w:hAnsi="楷体"/>
        </w:rPr>
        <w:t xml:space="preserve"> </w:t>
      </w:r>
      <w:r w:rsidRPr="00115C9F">
        <w:rPr>
          <w:rFonts w:ascii="Times New Roman" w:eastAsia="Microsoft Yi Baiti" w:hAnsi="Times New Roman" w:cs="Times New Roman"/>
        </w:rPr>
        <w:t>μ</w:t>
      </w:r>
      <w:r w:rsidRPr="00115C9F">
        <w:rPr>
          <w:rFonts w:ascii="Times New Roman" w:eastAsia="宋体" w:hAnsi="宋体"/>
        </w:rPr>
        <w:t>mol/(m</w:t>
      </w:r>
      <w:r w:rsidRPr="00115C9F">
        <w:rPr>
          <w:rFonts w:ascii="Times New Roman" w:eastAsia="宋体" w:hAnsi="宋体"/>
          <w:vertAlign w:val="superscript"/>
        </w:rPr>
        <w:t>2</w:t>
      </w:r>
      <w:r w:rsidRPr="00115C9F">
        <w:rPr>
          <w:rFonts w:ascii="Times New Roman" w:eastAsia="宋体" w:hAnsi="Times New Roman" w:cs="Times New Roman"/>
        </w:rPr>
        <w:t>·</w:t>
      </w:r>
      <w:r w:rsidRPr="00115C9F">
        <w:rPr>
          <w:rFonts w:ascii="Times New Roman" w:eastAsia="宋体" w:hAnsi="宋体"/>
        </w:rPr>
        <w:t>s)</w:t>
      </w:r>
      <w:r w:rsidRPr="00115C9F">
        <w:rPr>
          <w:rFonts w:ascii="Times New Roman" w:eastAsia="楷体" w:hAnsi="楷体"/>
        </w:rPr>
        <w:t>范围内时</w:t>
      </w:r>
      <w:r w:rsidRPr="00115C9F">
        <w:rPr>
          <w:rFonts w:ascii="Times New Roman" w:eastAsia="宋体" w:hAnsi="宋体"/>
        </w:rPr>
        <w:t>,</w:t>
      </w:r>
      <w:r w:rsidRPr="00115C9F">
        <w:rPr>
          <w:rFonts w:ascii="Times New Roman" w:eastAsia="楷体" w:hAnsi="楷体"/>
        </w:rPr>
        <w:t>红叶并未出现光合作用被抑制的情况。红叶中叶绿体通过热耗散的方式去除过剩光能的能力较弱</w:t>
      </w:r>
      <w:r w:rsidRPr="00115C9F">
        <w:rPr>
          <w:rFonts w:ascii="Times New Roman" w:eastAsia="宋体" w:hAnsi="宋体"/>
        </w:rPr>
        <w:t>,</w:t>
      </w:r>
      <w:r w:rsidRPr="00115C9F">
        <w:rPr>
          <w:rFonts w:ascii="Times New Roman" w:eastAsia="楷体" w:hAnsi="楷体"/>
        </w:rPr>
        <w:t>结合图丙可知</w:t>
      </w:r>
      <w:r w:rsidRPr="00115C9F">
        <w:rPr>
          <w:rFonts w:ascii="Times New Roman" w:eastAsia="宋体" w:hAnsi="宋体"/>
        </w:rPr>
        <w:t>,</w:t>
      </w:r>
      <w:r w:rsidRPr="00115C9F">
        <w:rPr>
          <w:rFonts w:ascii="Times New Roman" w:eastAsia="楷体" w:hAnsi="楷体"/>
        </w:rPr>
        <w:t>储藏在细胞液泡中的花青素可通过吸收多余光能的方式</w:t>
      </w:r>
      <w:r w:rsidRPr="00115C9F">
        <w:rPr>
          <w:rFonts w:ascii="Times New Roman" w:eastAsia="宋体" w:hAnsi="宋体"/>
        </w:rPr>
        <w:t>,</w:t>
      </w:r>
      <w:r w:rsidRPr="00115C9F">
        <w:rPr>
          <w:rFonts w:ascii="Times New Roman" w:eastAsia="楷体" w:hAnsi="楷体"/>
        </w:rPr>
        <w:t>从而保护叶绿体不受强光损伤。在强光环境下</w:t>
      </w:r>
      <w:r w:rsidRPr="00115C9F">
        <w:rPr>
          <w:rFonts w:ascii="Times New Roman" w:eastAsia="宋体" w:hAnsi="宋体"/>
        </w:rPr>
        <w:t>,</w:t>
      </w:r>
      <w:r w:rsidRPr="00115C9F">
        <w:rPr>
          <w:rFonts w:ascii="Times New Roman" w:eastAsia="楷体" w:hAnsi="楷体"/>
        </w:rPr>
        <w:t>大面积的红叶细胞中富含花青素</w:t>
      </w:r>
      <w:r w:rsidRPr="00115C9F">
        <w:rPr>
          <w:rFonts w:ascii="Times New Roman" w:eastAsia="宋体" w:hAnsi="宋体"/>
        </w:rPr>
        <w:t>,</w:t>
      </w:r>
      <w:r w:rsidRPr="00115C9F">
        <w:rPr>
          <w:rFonts w:ascii="Times New Roman" w:eastAsia="楷体" w:hAnsi="楷体"/>
        </w:rPr>
        <w:t>能有效保护自身和下部绿叶不受强光损伤。一品红的花小</w:t>
      </w:r>
      <w:r w:rsidRPr="00115C9F">
        <w:rPr>
          <w:rFonts w:ascii="Times New Roman" w:eastAsia="宋体" w:hAnsi="宋体"/>
        </w:rPr>
        <w:t>,</w:t>
      </w:r>
      <w:r w:rsidRPr="00115C9F">
        <w:rPr>
          <w:rFonts w:ascii="Times New Roman" w:eastAsia="楷体" w:hAnsi="楷体"/>
        </w:rPr>
        <w:t>不受关注</w:t>
      </w:r>
      <w:r w:rsidRPr="00115C9F">
        <w:rPr>
          <w:rFonts w:ascii="Times New Roman" w:eastAsia="宋体" w:hAnsi="宋体"/>
        </w:rPr>
        <w:t>,</w:t>
      </w:r>
      <w:r w:rsidRPr="00115C9F">
        <w:rPr>
          <w:rFonts w:ascii="Times New Roman" w:eastAsia="楷体" w:hAnsi="楷体"/>
        </w:rPr>
        <w:t>但能依赖花瓣状的红叶吸引媒介生物</w:t>
      </w:r>
      <w:r w:rsidRPr="00115C9F">
        <w:rPr>
          <w:rFonts w:ascii="Times New Roman" w:eastAsia="宋体" w:hAnsi="宋体"/>
        </w:rPr>
        <w:t>(</w:t>
      </w:r>
      <w:r w:rsidRPr="00115C9F">
        <w:rPr>
          <w:rFonts w:ascii="Times New Roman" w:eastAsia="楷体" w:hAnsi="楷体"/>
        </w:rPr>
        <w:t>蜜蜂、蝴蝶等</w:t>
      </w:r>
      <w:r w:rsidRPr="00115C9F">
        <w:rPr>
          <w:rFonts w:ascii="Times New Roman" w:eastAsia="宋体" w:hAnsi="宋体"/>
        </w:rPr>
        <w:t>),</w:t>
      </w:r>
      <w:r w:rsidRPr="00115C9F">
        <w:rPr>
          <w:rFonts w:ascii="Times New Roman" w:eastAsia="楷体" w:hAnsi="楷体"/>
        </w:rPr>
        <w:t>为其完成传粉工作。</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15C9F">
        <w:rPr>
          <w:rFonts w:ascii="Arial" w:eastAsia="黑体" w:hAnsi="黑体"/>
        </w:rPr>
        <w:t>【审题关键】</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115C9F">
        <w:rPr>
          <w:rFonts w:ascii="Times New Roman" w:eastAsia="仿宋" w:hAnsi="仿宋"/>
        </w:rPr>
        <w:t>正确解答本题第</w:t>
      </w:r>
      <w:r w:rsidRPr="00115C9F">
        <w:rPr>
          <w:rFonts w:ascii="Times New Roman" w:eastAsia="宋体" w:hAnsi="宋体"/>
        </w:rPr>
        <w:t>(2)</w:t>
      </w:r>
      <w:r w:rsidRPr="00115C9F">
        <w:rPr>
          <w:rFonts w:ascii="Times New Roman" w:eastAsia="仿宋" w:hAnsi="仿宋"/>
        </w:rPr>
        <w:t>小题的关键是能从题干中获取关键信息。花青素的功能包括光保护作用和渗透调节作用。</w:t>
      </w:r>
      <w:r w:rsidRPr="00115C9F">
        <w:rPr>
          <w:rFonts w:ascii="宋体" w:eastAsia="宋体" w:hAnsi="宋体" w:cs="宋体" w:hint="eastAsia"/>
        </w:rPr>
        <w:t>①</w:t>
      </w:r>
      <w:r w:rsidRPr="00115C9F">
        <w:rPr>
          <w:rFonts w:ascii="Times New Roman" w:eastAsia="仿宋" w:hAnsi="仿宋"/>
        </w:rPr>
        <w:t>光保护作用</w:t>
      </w:r>
      <w:r w:rsidRPr="00115C9F">
        <w:rPr>
          <w:rFonts w:ascii="Times New Roman" w:eastAsia="宋体" w:hAnsi="宋体"/>
        </w:rPr>
        <w:t>:</w:t>
      </w:r>
      <w:r w:rsidRPr="00115C9F">
        <w:rPr>
          <w:rFonts w:ascii="Times New Roman" w:eastAsia="仿宋" w:hAnsi="仿宋"/>
        </w:rPr>
        <w:t>花青素在</w:t>
      </w:r>
      <w:r w:rsidRPr="00115C9F">
        <w:rPr>
          <w:rFonts w:ascii="Times New Roman" w:eastAsia="宋体" w:hAnsi="宋体"/>
        </w:rPr>
        <w:t>500~550</w:t>
      </w:r>
      <w:r w:rsidRPr="00115C9F">
        <w:rPr>
          <w:rFonts w:ascii="Times New Roman" w:eastAsia="仿宋" w:hAnsi="仿宋"/>
        </w:rPr>
        <w:t xml:space="preserve"> </w:t>
      </w:r>
      <w:r w:rsidRPr="00115C9F">
        <w:rPr>
          <w:rFonts w:ascii="Times New Roman" w:eastAsia="宋体" w:hAnsi="宋体"/>
        </w:rPr>
        <w:t>nm</w:t>
      </w:r>
      <w:r w:rsidRPr="00115C9F">
        <w:rPr>
          <w:rFonts w:ascii="Times New Roman" w:eastAsia="仿宋" w:hAnsi="仿宋"/>
        </w:rPr>
        <w:t>可见光区域具有吸收高峰</w:t>
      </w:r>
      <w:r w:rsidRPr="00115C9F">
        <w:rPr>
          <w:rFonts w:ascii="Times New Roman" w:eastAsia="宋体" w:hAnsi="宋体"/>
        </w:rPr>
        <w:t>,</w:t>
      </w:r>
      <w:r w:rsidRPr="00115C9F">
        <w:rPr>
          <w:rFonts w:ascii="Times New Roman" w:eastAsia="仿宋" w:hAnsi="仿宋"/>
        </w:rPr>
        <w:t>这也就决定了植物中所含的花青素在一定程度上会影响光合作用</w:t>
      </w:r>
      <w:r w:rsidRPr="00115C9F">
        <w:rPr>
          <w:rFonts w:ascii="Times New Roman" w:eastAsia="宋体" w:hAnsi="宋体"/>
        </w:rPr>
        <w:t>,</w:t>
      </w:r>
      <w:r w:rsidRPr="00115C9F">
        <w:rPr>
          <w:rFonts w:ascii="Times New Roman" w:eastAsia="仿宋" w:hAnsi="仿宋"/>
        </w:rPr>
        <w:t>因此</w:t>
      </w:r>
      <w:r w:rsidRPr="00115C9F">
        <w:rPr>
          <w:rFonts w:ascii="Times New Roman" w:eastAsia="宋体" w:hAnsi="宋体"/>
        </w:rPr>
        <w:t>,</w:t>
      </w:r>
      <w:r w:rsidRPr="00115C9F">
        <w:rPr>
          <w:rFonts w:ascii="Times New Roman" w:eastAsia="仿宋" w:hAnsi="仿宋"/>
        </w:rPr>
        <w:t>推测其具有吸收过滤可见光和紫外光的保护作用。</w:t>
      </w:r>
      <w:r w:rsidRPr="00115C9F">
        <w:rPr>
          <w:rFonts w:ascii="宋体" w:eastAsia="宋体" w:hAnsi="宋体" w:cs="宋体" w:hint="eastAsia"/>
        </w:rPr>
        <w:t>②</w:t>
      </w:r>
      <w:r w:rsidRPr="00115C9F">
        <w:rPr>
          <w:rFonts w:ascii="Times New Roman" w:eastAsia="仿宋" w:hAnsi="仿宋"/>
        </w:rPr>
        <w:t>渗透调节作用</w:t>
      </w:r>
      <w:r w:rsidRPr="00115C9F">
        <w:rPr>
          <w:rFonts w:ascii="Times New Roman" w:eastAsia="宋体" w:hAnsi="宋体"/>
        </w:rPr>
        <w:t>:</w:t>
      </w:r>
      <w:r w:rsidRPr="00115C9F">
        <w:rPr>
          <w:rFonts w:ascii="Times New Roman" w:eastAsia="仿宋" w:hAnsi="仿宋"/>
        </w:rPr>
        <w:t>花青素作为一种水溶性色素</w:t>
      </w:r>
      <w:r w:rsidRPr="00115C9F">
        <w:rPr>
          <w:rFonts w:ascii="Times New Roman" w:eastAsia="宋体" w:hAnsi="宋体"/>
        </w:rPr>
        <w:t>,</w:t>
      </w:r>
      <w:r w:rsidRPr="00115C9F">
        <w:rPr>
          <w:rFonts w:ascii="Times New Roman" w:eastAsia="仿宋" w:hAnsi="仿宋"/>
        </w:rPr>
        <w:t>具有渗透调节的作用。在低温胁迫下</w:t>
      </w:r>
      <w:r w:rsidRPr="00115C9F">
        <w:rPr>
          <w:rFonts w:ascii="Times New Roman" w:eastAsia="宋体" w:hAnsi="宋体"/>
        </w:rPr>
        <w:t>,</w:t>
      </w:r>
      <w:r w:rsidRPr="00115C9F">
        <w:rPr>
          <w:rFonts w:ascii="Times New Roman" w:eastAsia="仿宋" w:hAnsi="仿宋"/>
        </w:rPr>
        <w:t>植物花青素合成的相关酶活性增加</w:t>
      </w:r>
      <w:r w:rsidRPr="00115C9F">
        <w:rPr>
          <w:rFonts w:ascii="Times New Roman" w:eastAsia="宋体" w:hAnsi="宋体"/>
        </w:rPr>
        <w:t>,</w:t>
      </w:r>
      <w:r w:rsidRPr="00115C9F">
        <w:rPr>
          <w:rFonts w:ascii="Times New Roman" w:eastAsia="仿宋" w:hAnsi="仿宋"/>
        </w:rPr>
        <w:t>促使营养器官中积累的碳水化合物转化为花青素</w:t>
      </w:r>
      <w:r w:rsidRPr="00115C9F">
        <w:rPr>
          <w:rFonts w:ascii="Times New Roman" w:eastAsia="宋体" w:hAnsi="宋体"/>
        </w:rPr>
        <w:t>,</w:t>
      </w:r>
      <w:r w:rsidRPr="00115C9F">
        <w:rPr>
          <w:rFonts w:ascii="Times New Roman" w:eastAsia="仿宋" w:hAnsi="仿宋"/>
        </w:rPr>
        <w:t>表皮细胞液泡中的花青素使得叶片渗透压降低</w:t>
      </w:r>
      <w:r w:rsidRPr="00115C9F">
        <w:rPr>
          <w:rFonts w:ascii="Times New Roman" w:eastAsia="宋体" w:hAnsi="宋体"/>
        </w:rPr>
        <w:t>,</w:t>
      </w:r>
      <w:r w:rsidRPr="00115C9F">
        <w:rPr>
          <w:rFonts w:ascii="Times New Roman" w:eastAsia="仿宋" w:hAnsi="仿宋"/>
        </w:rPr>
        <w:t>降低冰点以减少冻害</w:t>
      </w:r>
      <w:r w:rsidRPr="00115C9F">
        <w:rPr>
          <w:rFonts w:ascii="Times New Roman" w:eastAsia="宋体" w:hAnsi="宋体"/>
        </w:rPr>
        <w:t>,</w:t>
      </w:r>
      <w:r w:rsidRPr="00115C9F">
        <w:rPr>
          <w:rFonts w:ascii="Times New Roman" w:eastAsia="仿宋" w:hAnsi="仿宋"/>
        </w:rPr>
        <w:t>从而抵御逆境胁迫。</w:t>
      </w:r>
    </w:p>
    <w:p w:rsidR="00F04174" w:rsidRPr="00115C9F" w:rsidRDefault="00F04174" w:rsidP="00F04174">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Times New Roman"/>
          <w:b/>
        </w:rPr>
        <w:t>25</w:t>
      </w:r>
      <w:r w:rsidRPr="00115C9F">
        <w:rPr>
          <w:rFonts w:ascii="Times New Roman" w:eastAsia="宋体" w:hAnsi="Times New Roman" w:cs="Times New Roman"/>
        </w:rPr>
        <w:t>.</w:t>
      </w:r>
      <w:r w:rsidRPr="00115C9F">
        <w:rPr>
          <w:rFonts w:ascii="Times New Roman" w:eastAsia="宋体" w:hAnsi="宋体"/>
        </w:rPr>
        <w:t>(12</w:t>
      </w:r>
      <w:r w:rsidRPr="00115C9F">
        <w:rPr>
          <w:rFonts w:ascii="Times New Roman" w:eastAsia="楷体" w:hAnsi="楷体"/>
        </w:rPr>
        <w:t>分</w:t>
      </w:r>
      <w:r w:rsidRPr="00115C9F">
        <w:rPr>
          <w:rFonts w:ascii="Times New Roman" w:eastAsia="宋体" w:hAnsi="宋体"/>
        </w:rPr>
        <w:t>)</w:t>
      </w:r>
      <w:r w:rsidRPr="00115C9F">
        <w:rPr>
          <w:rFonts w:ascii="Times New Roman" w:eastAsia="宋体" w:hAnsi="宋体"/>
        </w:rPr>
        <w:t>瓢虫鞘翅上的斑点图案多样而复杂。早期的杂交实验发现</w:t>
      </w:r>
      <w:r w:rsidRPr="00115C9F">
        <w:rPr>
          <w:rFonts w:ascii="Times New Roman" w:eastAsia="宋体" w:hAnsi="宋体"/>
        </w:rPr>
        <w:t>,</w:t>
      </w:r>
      <w:r w:rsidRPr="00115C9F">
        <w:rPr>
          <w:rFonts w:ascii="Times New Roman" w:eastAsia="宋体" w:hAnsi="宋体"/>
        </w:rPr>
        <w:t>鞘翅的斑点图案由某条染色体上同一位点</w:t>
      </w:r>
      <w:r w:rsidRPr="00115C9F">
        <w:rPr>
          <w:rFonts w:ascii="Times New Roman" w:eastAsia="宋体" w:hAnsi="宋体"/>
        </w:rPr>
        <w:t>(H</w:t>
      </w:r>
      <w:r w:rsidRPr="00115C9F">
        <w:rPr>
          <w:rFonts w:ascii="Times New Roman" w:eastAsia="宋体" w:hAnsi="宋体"/>
        </w:rPr>
        <w:t>基因位点</w:t>
      </w:r>
      <w:r w:rsidRPr="00115C9F">
        <w:rPr>
          <w:rFonts w:ascii="Times New Roman" w:eastAsia="宋体" w:hAnsi="宋体"/>
        </w:rPr>
        <w:t>)</w:t>
      </w:r>
      <w:r w:rsidRPr="00115C9F">
        <w:rPr>
          <w:rFonts w:ascii="Times New Roman" w:eastAsia="宋体" w:hAnsi="宋体"/>
        </w:rPr>
        <w:t>的多个等位基因</w:t>
      </w:r>
      <w:r w:rsidRPr="00115C9F">
        <w:rPr>
          <w:rFonts w:ascii="Times New Roman" w:eastAsia="宋体" w:hAnsi="宋体"/>
        </w:rPr>
        <w:t>(h</w:t>
      </w:r>
      <w:r w:rsidRPr="00115C9F">
        <w:rPr>
          <w:rFonts w:ascii="Times New Roman" w:eastAsia="宋体" w:hAnsi="宋体"/>
        </w:rPr>
        <w:t>、</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宋体" w:hAnsi="宋体"/>
        </w:rPr>
        <w:t>、</w:t>
      </w:r>
      <w:r w:rsidRPr="00115C9F">
        <w:rPr>
          <w:rFonts w:ascii="Times New Roman" w:eastAsia="宋体" w:hAnsi="宋体"/>
        </w:rPr>
        <w:t>H</w:t>
      </w:r>
      <w:r w:rsidRPr="00115C9F">
        <w:rPr>
          <w:rFonts w:ascii="Times New Roman" w:eastAsia="宋体" w:hAnsi="宋体"/>
          <w:vertAlign w:val="superscript"/>
        </w:rPr>
        <w:t>SP</w:t>
      </w:r>
      <w:r w:rsidRPr="00115C9F">
        <w:rPr>
          <w:rFonts w:ascii="Times New Roman" w:eastAsia="宋体" w:hAnsi="宋体"/>
        </w:rPr>
        <w:t>等</w:t>
      </w:r>
      <w:r w:rsidRPr="00115C9F">
        <w:rPr>
          <w:rFonts w:ascii="Times New Roman" w:eastAsia="宋体" w:hAnsi="宋体"/>
        </w:rPr>
        <w:t>)</w:t>
      </w:r>
      <w:r w:rsidRPr="00115C9F">
        <w:rPr>
          <w:rFonts w:ascii="Times New Roman" w:eastAsia="宋体" w:hAnsi="宋体"/>
        </w:rPr>
        <w:t>控制。</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宋体" w:hAnsi="宋体"/>
        </w:rPr>
        <w:t>、</w:t>
      </w:r>
      <w:r w:rsidRPr="00115C9F">
        <w:rPr>
          <w:rFonts w:ascii="Times New Roman" w:eastAsia="宋体" w:hAnsi="宋体"/>
        </w:rPr>
        <w:t>H</w:t>
      </w:r>
      <w:r w:rsidRPr="00115C9F">
        <w:rPr>
          <w:rFonts w:ascii="Times New Roman" w:eastAsia="宋体" w:hAnsi="宋体"/>
          <w:vertAlign w:val="superscript"/>
        </w:rPr>
        <w:t>SP</w:t>
      </w:r>
      <w:r w:rsidRPr="00115C9F">
        <w:rPr>
          <w:rFonts w:ascii="Times New Roman" w:eastAsia="宋体" w:hAnsi="宋体"/>
        </w:rPr>
        <w:t>等基因各自在鞘翅相应部位控制黑色素的生成</w:t>
      </w:r>
      <w:r w:rsidRPr="00115C9F">
        <w:rPr>
          <w:rFonts w:ascii="Times New Roman" w:eastAsia="宋体" w:hAnsi="宋体"/>
        </w:rPr>
        <w:t>,</w:t>
      </w:r>
      <w:r w:rsidRPr="00115C9F">
        <w:rPr>
          <w:rFonts w:ascii="Times New Roman" w:eastAsia="宋体" w:hAnsi="宋体"/>
        </w:rPr>
        <w:t>分别使鞘翅上形成独特的斑点图案</w:t>
      </w:r>
      <w:r w:rsidRPr="00115C9F">
        <w:rPr>
          <w:rFonts w:ascii="Times New Roman" w:eastAsia="宋体" w:hAnsi="宋体"/>
        </w:rPr>
        <w:t>;</w:t>
      </w:r>
      <w:r w:rsidRPr="00115C9F">
        <w:rPr>
          <w:rFonts w:ascii="Times New Roman" w:eastAsia="宋体" w:hAnsi="宋体"/>
        </w:rPr>
        <w:t>基因型为</w:t>
      </w:r>
      <w:r w:rsidRPr="00115C9F">
        <w:rPr>
          <w:rFonts w:ascii="Times New Roman" w:eastAsia="宋体" w:hAnsi="宋体"/>
        </w:rPr>
        <w:t>hh</w:t>
      </w:r>
      <w:r w:rsidRPr="00115C9F">
        <w:rPr>
          <w:rFonts w:ascii="Times New Roman" w:eastAsia="宋体" w:hAnsi="宋体"/>
        </w:rPr>
        <w:t>的个体不生成黑色素</w:t>
      </w:r>
      <w:r w:rsidRPr="00115C9F">
        <w:rPr>
          <w:rFonts w:ascii="Times New Roman" w:eastAsia="宋体" w:hAnsi="宋体"/>
        </w:rPr>
        <w:t>,</w:t>
      </w:r>
      <w:r w:rsidRPr="00115C9F">
        <w:rPr>
          <w:rFonts w:ascii="Times New Roman" w:eastAsia="宋体" w:hAnsi="宋体"/>
        </w:rPr>
        <w:t>鞘翅表现为全红。通过杂交实验研究</w:t>
      </w:r>
      <w:r w:rsidRPr="00115C9F">
        <w:rPr>
          <w:rFonts w:ascii="Times New Roman" w:eastAsia="宋体" w:hAnsi="宋体"/>
        </w:rPr>
        <w:t>,</w:t>
      </w:r>
      <w:r w:rsidRPr="00115C9F">
        <w:rPr>
          <w:rFonts w:ascii="Times New Roman" w:eastAsia="宋体" w:hAnsi="宋体"/>
        </w:rPr>
        <w:t>并不能确定</w:t>
      </w:r>
      <w:r w:rsidRPr="00115C9F">
        <w:rPr>
          <w:rFonts w:ascii="Times New Roman" w:eastAsia="宋体" w:hAnsi="宋体"/>
        </w:rPr>
        <w:t>H</w:t>
      </w:r>
      <w:r w:rsidRPr="00115C9F">
        <w:rPr>
          <w:rFonts w:ascii="Times New Roman" w:eastAsia="宋体" w:hAnsi="宋体"/>
        </w:rPr>
        <w:t>基因位点的具体位置、序列等情况。回答下列问题。</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(1)</w:t>
      </w:r>
      <w:r w:rsidRPr="00115C9F">
        <w:rPr>
          <w:rFonts w:ascii="Times New Roman" w:eastAsia="宋体" w:hAnsi="宋体"/>
        </w:rPr>
        <w:t>两个体杂交</w:t>
      </w:r>
      <w:r w:rsidRPr="00115C9F">
        <w:rPr>
          <w:rFonts w:ascii="Times New Roman" w:eastAsia="宋体" w:hAnsi="宋体"/>
        </w:rPr>
        <w:t>,</w:t>
      </w:r>
      <w:r w:rsidRPr="00115C9F">
        <w:rPr>
          <w:rFonts w:ascii="Times New Roman" w:eastAsia="宋体" w:hAnsi="宋体"/>
        </w:rPr>
        <w:t>所得</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宋体" w:hAnsi="宋体"/>
        </w:rPr>
        <w:t>的表型与两个亲本均不同</w:t>
      </w:r>
      <w:r w:rsidRPr="00115C9F">
        <w:rPr>
          <w:rFonts w:ascii="Times New Roman" w:eastAsia="宋体" w:hAnsi="宋体"/>
        </w:rPr>
        <w:t>,</w:t>
      </w:r>
      <w:r w:rsidRPr="00115C9F">
        <w:rPr>
          <w:rFonts w:ascii="Times New Roman" w:eastAsia="宋体" w:hAnsi="宋体"/>
        </w:rPr>
        <w:t>如图所示。</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2463480" cy="711000"/>
            <wp:effectExtent l="0" t="0" r="0" b="0"/>
            <wp:docPr id="65" name="24CZJS16.eps" descr="id:2147484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cstate="print"/>
                    <a:stretch>
                      <a:fillRect/>
                    </a:stretch>
                  </pic:blipFill>
                  <pic:spPr>
                    <a:xfrm>
                      <a:off x="0" y="0"/>
                      <a:ext cx="2463480" cy="71100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宋体" w:hAnsi="宋体"/>
        </w:rPr>
        <w:t>的黑色凸形是基因型为</w:t>
      </w:r>
      <w:r w:rsidRPr="00115C9F">
        <w:rPr>
          <w:rFonts w:ascii="Times New Roman" w:eastAsia="宋体" w:hAnsi="宋体"/>
          <w:color w:val="FF0000"/>
          <w:u w:val="single" w:color="000000"/>
        </w:rPr>
        <w:t xml:space="preserve">　　　　</w:t>
      </w:r>
      <w:r w:rsidRPr="00115C9F">
        <w:rPr>
          <w:rFonts w:ascii="Times New Roman" w:eastAsia="宋体" w:hAnsi="宋体"/>
        </w:rPr>
        <w:t>亲本的表型在</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宋体" w:hAnsi="宋体"/>
        </w:rPr>
        <w:t>中的表现</w:t>
      </w:r>
      <w:r w:rsidRPr="00115C9F">
        <w:rPr>
          <w:rFonts w:ascii="Times New Roman" w:eastAsia="宋体" w:hAnsi="宋体"/>
        </w:rPr>
        <w:t>,</w:t>
      </w:r>
      <w:r w:rsidRPr="00115C9F">
        <w:rPr>
          <w:rFonts w:ascii="Times New Roman" w:eastAsia="宋体" w:hAnsi="宋体"/>
        </w:rPr>
        <w:t>表明该亲本的黑色斑是</w:t>
      </w:r>
      <w:r w:rsidRPr="00115C9F">
        <w:rPr>
          <w:rFonts w:ascii="Times New Roman" w:eastAsia="宋体" w:hAnsi="宋体"/>
          <w:color w:val="FF0000"/>
          <w:u w:val="single" w:color="000000"/>
        </w:rPr>
        <w:t xml:space="preserve">　　　　　</w:t>
      </w:r>
      <w:r w:rsidRPr="00115C9F">
        <w:rPr>
          <w:rFonts w:ascii="Times New Roman" w:eastAsia="宋体" w:hAnsi="宋体"/>
        </w:rPr>
        <w:t>性状。若</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宋体" w:hAnsi="宋体"/>
        </w:rPr>
        <w:t>雌雄个体相互交配</w:t>
      </w:r>
      <w:r w:rsidRPr="00115C9F">
        <w:rPr>
          <w:rFonts w:ascii="Times New Roman" w:eastAsia="宋体" w:hAnsi="宋体"/>
        </w:rPr>
        <w:t>,F</w:t>
      </w:r>
      <w:r w:rsidRPr="00115C9F">
        <w:rPr>
          <w:rFonts w:ascii="Times New Roman" w:eastAsia="宋体" w:hAnsi="宋体"/>
          <w:vertAlign w:val="subscript"/>
        </w:rPr>
        <w:t>2</w:t>
      </w:r>
      <w:r w:rsidRPr="00115C9F">
        <w:rPr>
          <w:rFonts w:ascii="Times New Roman" w:eastAsia="宋体" w:hAnsi="宋体"/>
        </w:rPr>
        <w:t>表型的比例为</w:t>
      </w:r>
      <w:r w:rsidRPr="00115C9F">
        <w:rPr>
          <w:rFonts w:ascii="Times New Roman" w:eastAsia="宋体" w:hAnsi="宋体"/>
          <w:color w:val="FF0000"/>
          <w:u w:val="single" w:color="000000"/>
        </w:rPr>
        <w:t xml:space="preserve">　　　　　</w:t>
      </w:r>
      <w:r w:rsidRPr="00115C9F">
        <w:rPr>
          <w:rFonts w:ascii="Times New Roman" w:eastAsia="宋体" w:hAnsi="宋体"/>
        </w:rPr>
        <w:t>。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(2)</w:t>
      </w:r>
      <w:r w:rsidRPr="00115C9F">
        <w:rPr>
          <w:rFonts w:ascii="Times New Roman" w:eastAsia="宋体" w:hAnsi="宋体"/>
        </w:rPr>
        <w:t>近期通过基因序列研究发现了</w:t>
      </w:r>
      <w:r w:rsidRPr="00115C9F">
        <w:rPr>
          <w:rFonts w:ascii="Times New Roman" w:eastAsia="宋体" w:hAnsi="宋体"/>
        </w:rPr>
        <w:t>P</w:t>
      </w:r>
      <w:r w:rsidRPr="00115C9F">
        <w:rPr>
          <w:rFonts w:ascii="Times New Roman" w:eastAsia="宋体" w:hAnsi="宋体"/>
        </w:rPr>
        <w:t>和</w:t>
      </w:r>
      <w:r w:rsidRPr="00115C9F">
        <w:rPr>
          <w:rFonts w:ascii="Times New Roman" w:eastAsia="宋体" w:hAnsi="宋体"/>
        </w:rPr>
        <w:t>G</w:t>
      </w:r>
      <w:r w:rsidRPr="00115C9F">
        <w:rPr>
          <w:rFonts w:ascii="Times New Roman" w:eastAsia="宋体" w:hAnsi="宋体"/>
        </w:rPr>
        <w:t>两个基因位点</w:t>
      </w:r>
      <w:r w:rsidRPr="00115C9F">
        <w:rPr>
          <w:rFonts w:ascii="Times New Roman" w:eastAsia="宋体" w:hAnsi="宋体"/>
        </w:rPr>
        <w:t>,</w:t>
      </w:r>
      <w:r w:rsidRPr="00115C9F">
        <w:rPr>
          <w:rFonts w:ascii="Times New Roman" w:eastAsia="宋体" w:hAnsi="宋体"/>
        </w:rPr>
        <w:t>推测其中之一就是</w:t>
      </w:r>
      <w:r w:rsidRPr="00115C9F">
        <w:rPr>
          <w:rFonts w:ascii="Times New Roman" w:eastAsia="宋体" w:hAnsi="宋体"/>
        </w:rPr>
        <w:t>H</w:t>
      </w:r>
      <w:r w:rsidRPr="00115C9F">
        <w:rPr>
          <w:rFonts w:ascii="Times New Roman" w:eastAsia="宋体" w:hAnsi="宋体"/>
        </w:rPr>
        <w:t>基因位点。为验证该推测</w:t>
      </w:r>
      <w:r w:rsidRPr="00115C9F">
        <w:rPr>
          <w:rFonts w:ascii="Times New Roman" w:eastAsia="宋体" w:hAnsi="宋体"/>
        </w:rPr>
        <w:t>,</w:t>
      </w:r>
      <w:r w:rsidRPr="00115C9F">
        <w:rPr>
          <w:rFonts w:ascii="Times New Roman" w:eastAsia="宋体" w:hAnsi="宋体"/>
        </w:rPr>
        <w:t>研究人员在翻译水平上分别阻止了</w:t>
      </w:r>
      <w:r w:rsidRPr="00115C9F">
        <w:rPr>
          <w:rFonts w:ascii="Times New Roman" w:eastAsia="宋体" w:hAnsi="宋体"/>
        </w:rPr>
        <w:t>P</w:t>
      </w:r>
      <w:r w:rsidRPr="00115C9F">
        <w:rPr>
          <w:rFonts w:ascii="Times New Roman" w:eastAsia="宋体" w:hAnsi="宋体"/>
        </w:rPr>
        <w:t>和</w:t>
      </w:r>
      <w:r w:rsidRPr="00115C9F">
        <w:rPr>
          <w:rFonts w:ascii="Times New Roman" w:eastAsia="宋体" w:hAnsi="宋体"/>
        </w:rPr>
        <w:t>G</w:t>
      </w:r>
      <w:r w:rsidRPr="00115C9F">
        <w:rPr>
          <w:rFonts w:ascii="Times New Roman" w:eastAsia="宋体" w:hAnsi="宋体"/>
        </w:rPr>
        <w:t>位点的基因表达</w:t>
      </w:r>
      <w:r w:rsidRPr="00115C9F">
        <w:rPr>
          <w:rFonts w:ascii="Times New Roman" w:eastAsia="宋体" w:hAnsi="宋体"/>
        </w:rPr>
        <w:t>,</w:t>
      </w:r>
      <w:r w:rsidRPr="00115C9F">
        <w:rPr>
          <w:rFonts w:ascii="Times New Roman" w:eastAsia="宋体" w:hAnsi="宋体"/>
        </w:rPr>
        <w:t>实验结果如表所示。结果表明</w:t>
      </w:r>
      <w:r w:rsidRPr="00115C9F">
        <w:rPr>
          <w:rFonts w:ascii="Times New Roman" w:eastAsia="宋体" w:hAnsi="宋体"/>
        </w:rPr>
        <w:t>,P</w:t>
      </w:r>
      <w:r w:rsidRPr="00115C9F">
        <w:rPr>
          <w:rFonts w:ascii="Times New Roman" w:eastAsia="宋体" w:hAnsi="宋体"/>
        </w:rPr>
        <w:t>位点就是控制黑色素生成的</w:t>
      </w:r>
      <w:r w:rsidRPr="00115C9F">
        <w:rPr>
          <w:rFonts w:ascii="Times New Roman" w:eastAsia="宋体" w:hAnsi="宋体"/>
        </w:rPr>
        <w:t>H</w:t>
      </w:r>
      <w:r w:rsidRPr="00115C9F">
        <w:rPr>
          <w:rFonts w:ascii="Times New Roman" w:eastAsia="宋体" w:hAnsi="宋体"/>
        </w:rPr>
        <w:t>基因位点</w:t>
      </w:r>
      <w:r w:rsidRPr="00115C9F">
        <w:rPr>
          <w:rFonts w:ascii="Times New Roman" w:eastAsia="宋体" w:hAnsi="宋体"/>
        </w:rPr>
        <w:t>,</w:t>
      </w:r>
      <w:r w:rsidRPr="00115C9F">
        <w:rPr>
          <w:rFonts w:ascii="Times New Roman" w:eastAsia="宋体" w:hAnsi="宋体"/>
        </w:rPr>
        <w:t>那么阻止</w:t>
      </w:r>
      <w:r w:rsidRPr="00115C9F">
        <w:rPr>
          <w:rFonts w:ascii="Times New Roman" w:eastAsia="宋体" w:hAnsi="宋体"/>
        </w:rPr>
        <w:t>P</w:t>
      </w:r>
      <w:r w:rsidRPr="00115C9F">
        <w:rPr>
          <w:rFonts w:ascii="Times New Roman" w:eastAsia="宋体" w:hAnsi="宋体"/>
        </w:rPr>
        <w:t>位点基因表达的实验结果对应表中的哪两组</w:t>
      </w:r>
      <w:r w:rsidRPr="00115C9F">
        <w:rPr>
          <w:rFonts w:ascii="Times New Roman" w:eastAsia="宋体" w:hAnsi="宋体"/>
        </w:rPr>
        <w:t>?</w:t>
      </w:r>
      <w:r w:rsidRPr="00115C9F">
        <w:rPr>
          <w:rFonts w:ascii="Times New Roman" w:eastAsia="宋体" w:hAnsi="宋体"/>
          <w:color w:val="FF0000"/>
          <w:u w:val="single" w:color="000000"/>
        </w:rPr>
        <w:t xml:space="preserve">　　　　　　</w:t>
      </w:r>
      <w:r w:rsidRPr="00115C9F">
        <w:rPr>
          <w:rFonts w:ascii="Times New Roman" w:eastAsia="宋体" w:hAnsi="宋体"/>
        </w:rPr>
        <w:t>,</w:t>
      </w:r>
      <w:r w:rsidRPr="00115C9F">
        <w:rPr>
          <w:rFonts w:ascii="Times New Roman" w:eastAsia="宋体" w:hAnsi="宋体"/>
        </w:rPr>
        <w:t>判断的依据是</w:t>
      </w:r>
      <w:r w:rsidRPr="00115C9F">
        <w:rPr>
          <w:rFonts w:ascii="Times New Roman" w:eastAsia="宋体" w:hAnsi="宋体"/>
          <w:color w:val="FF0000"/>
          <w:u w:val="single" w:color="000000"/>
        </w:rPr>
        <w:t xml:space="preserve">　 </w:t>
      </w:r>
    </w:p>
    <w:p w:rsidR="00F04174" w:rsidRPr="00115C9F" w:rsidRDefault="00F04174" w:rsidP="00F04174">
      <w:pPr>
        <w:tabs>
          <w:tab w:val="left" w:pos="1871"/>
          <w:tab w:val="left" w:pos="3407"/>
          <w:tab w:val="left" w:pos="4949"/>
          <w:tab w:val="left" w:pos="6599"/>
        </w:tabs>
        <w:jc w:val="right"/>
        <w:rPr>
          <w:rFonts w:ascii="Times New Roman" w:eastAsia="宋体" w:hAnsi="宋体"/>
        </w:rPr>
      </w:pPr>
      <w:r w:rsidRPr="00115C9F">
        <w:rPr>
          <w:rFonts w:ascii="Times New Roman" w:eastAsia="宋体" w:hAnsi="宋体"/>
          <w:color w:val="FF0000"/>
          <w:u w:val="single" w:color="000000"/>
        </w:rPr>
        <w:t> </w:t>
      </w:r>
    </w:p>
    <w:p w:rsidR="00F04174" w:rsidRPr="00115C9F" w:rsidRDefault="00F04174" w:rsidP="00F04174">
      <w:pPr>
        <w:tabs>
          <w:tab w:val="left" w:pos="1871"/>
          <w:tab w:val="left" w:pos="3407"/>
          <w:tab w:val="left" w:pos="4949"/>
          <w:tab w:val="left" w:pos="6599"/>
        </w:tabs>
        <w:jc w:val="right"/>
        <w:rPr>
          <w:rFonts w:ascii="Times New Roman" w:eastAsia="宋体" w:hAnsi="宋体"/>
        </w:rPr>
      </w:pPr>
      <w:r w:rsidRPr="00115C9F">
        <w:rPr>
          <w:rFonts w:ascii="Times New Roman" w:eastAsia="宋体" w:hAnsi="宋体"/>
          <w:color w:val="FF0000"/>
          <w:u w:val="single" w:color="000000"/>
        </w:rPr>
        <w:t> </w:t>
      </w:r>
    </w:p>
    <w:p w:rsidR="00F04174" w:rsidRPr="00115C9F" w:rsidRDefault="00F04174" w:rsidP="00F04174">
      <w:pPr>
        <w:tabs>
          <w:tab w:val="left" w:pos="1871"/>
          <w:tab w:val="left" w:pos="3407"/>
          <w:tab w:val="left" w:pos="4949"/>
          <w:tab w:val="left" w:pos="6599"/>
        </w:tabs>
        <w:jc w:val="right"/>
        <w:rPr>
          <w:rFonts w:ascii="Times New Roman" w:eastAsia="宋体" w:hAnsi="宋体"/>
        </w:rPr>
      </w:pPr>
      <w:r w:rsidRPr="00115C9F">
        <w:rPr>
          <w:rFonts w:ascii="Times New Roman" w:eastAsia="宋体" w:hAnsi="宋体"/>
          <w:color w:val="FF0000"/>
          <w:u w:val="single" w:color="000000"/>
        </w:rPr>
        <w:t xml:space="preserve">　</w:t>
      </w:r>
      <w:r w:rsidRPr="00115C9F">
        <w:rPr>
          <w:rFonts w:ascii="Times New Roman" w:eastAsia="宋体" w:hAnsi="宋体"/>
        </w:rPr>
        <w:t>。 </w:t>
      </w:r>
    </w:p>
    <w:p w:rsidR="00F04174" w:rsidRDefault="00F04174" w:rsidP="00F04174">
      <w:pPr>
        <w:tabs>
          <w:tab w:val="left" w:pos="1871"/>
          <w:tab w:val="left" w:pos="3407"/>
          <w:tab w:val="left" w:pos="4949"/>
          <w:tab w:val="left" w:pos="6599"/>
        </w:tabs>
      </w:pPr>
      <w:r w:rsidRPr="00115C9F">
        <w:rPr>
          <w:rFonts w:ascii="Times New Roman" w:eastAsia="宋体" w:hAnsi="宋体"/>
        </w:rPr>
        <w:t>此外</w:t>
      </w:r>
      <w:r w:rsidRPr="00115C9F">
        <w:rPr>
          <w:rFonts w:ascii="Times New Roman" w:eastAsia="宋体" w:hAnsi="宋体"/>
        </w:rPr>
        <w:t>,</w:t>
      </w:r>
      <w:r w:rsidRPr="00115C9F">
        <w:rPr>
          <w:rFonts w:ascii="Times New Roman" w:eastAsia="宋体" w:hAnsi="宋体"/>
        </w:rPr>
        <w:t>还可以在</w:t>
      </w:r>
      <w:r w:rsidRPr="00115C9F">
        <w:rPr>
          <w:rFonts w:ascii="Times New Roman" w:eastAsia="宋体" w:hAnsi="宋体"/>
          <w:color w:val="FF0000"/>
          <w:u w:val="single" w:color="000000"/>
        </w:rPr>
        <w:t xml:space="preserve">　　　　</w:t>
      </w:r>
      <w:r w:rsidRPr="00115C9F">
        <w:rPr>
          <w:rFonts w:ascii="Times New Roman" w:eastAsia="宋体" w:hAnsi="宋体"/>
        </w:rPr>
        <w:t>水平上阻止基因表达</w:t>
      </w:r>
      <w:r w:rsidRPr="00115C9F">
        <w:rPr>
          <w:rFonts w:ascii="Times New Roman" w:eastAsia="宋体" w:hAnsi="宋体"/>
        </w:rPr>
        <w:t>,</w:t>
      </w:r>
      <w:r w:rsidRPr="00115C9F">
        <w:rPr>
          <w:rFonts w:ascii="Times New Roman" w:eastAsia="宋体" w:hAnsi="宋体"/>
        </w:rPr>
        <w:t>以分析基因对表型的影响。 </w:t>
      </w:r>
    </w:p>
    <w:tbl>
      <w:tblPr>
        <w:tblW w:w="62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540"/>
        <w:gridCol w:w="540"/>
        <w:gridCol w:w="599"/>
        <w:gridCol w:w="612"/>
      </w:tblGrid>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组别</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组</w:t>
            </w:r>
            <w:r w:rsidRPr="00115C9F">
              <w:rPr>
                <w:rFonts w:ascii="Times New Roman" w:eastAsia="宋体" w:hAnsi="宋体"/>
                <w:sz w:val="18"/>
              </w:rPr>
              <w:t>1</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组</w:t>
            </w:r>
            <w:r w:rsidRPr="00115C9F">
              <w:rPr>
                <w:rFonts w:ascii="Times New Roman" w:eastAsia="宋体" w:hAnsi="宋体"/>
                <w:sz w:val="18"/>
              </w:rPr>
              <w:t>2</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组</w:t>
            </w:r>
            <w:r w:rsidRPr="00115C9F">
              <w:rPr>
                <w:rFonts w:ascii="Times New Roman" w:eastAsia="宋体" w:hAnsi="宋体"/>
                <w:sz w:val="18"/>
              </w:rPr>
              <w:t>3</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sz w:val="18"/>
              </w:rPr>
              <w:t>组</w:t>
            </w:r>
            <w:r w:rsidRPr="00115C9F">
              <w:rPr>
                <w:rFonts w:ascii="Times New Roman" w:eastAsia="宋体" w:hAnsi="宋体"/>
                <w:sz w:val="18"/>
              </w:rPr>
              <w:t>4</w:t>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rFonts w:ascii="Times New Roman" w:eastAsia="宋体" w:hAnsi="宋体"/>
                <w:sz w:val="18"/>
              </w:rPr>
            </w:pPr>
            <w:r w:rsidRPr="00115C9F">
              <w:rPr>
                <w:rFonts w:ascii="Arial" w:eastAsia="黑体" w:hAnsi="黑体"/>
                <w:sz w:val="18"/>
              </w:rPr>
              <w:t>未阻止</w:t>
            </w:r>
          </w:p>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表达</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noProof/>
                <w:sz w:val="18"/>
              </w:rPr>
              <w:drawing>
                <wp:inline distT="0" distB="0" distL="0" distR="0">
                  <wp:extent cx="316800" cy="431280"/>
                  <wp:effectExtent l="0" t="0" r="0" b="0"/>
                  <wp:docPr id="66" name="24CZJS1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4" cstate="print"/>
                          <a:stretch>
                            <a:fillRect/>
                          </a:stretch>
                        </pic:blipFill>
                        <pic:spPr>
                          <a:xfrm>
                            <a:off x="0" y="0"/>
                            <a:ext cx="316800" cy="431280"/>
                          </a:xfrm>
                          <a:prstGeom prst="rect">
                            <a:avLst/>
                          </a:prstGeom>
                        </pic:spPr>
                      </pic:pic>
                    </a:graphicData>
                  </a:graphic>
                </wp:inline>
              </w:drawing>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noProof/>
                <w:sz w:val="18"/>
              </w:rPr>
              <w:drawing>
                <wp:inline distT="0" distB="0" distL="0" distR="0">
                  <wp:extent cx="316800" cy="431280"/>
                  <wp:effectExtent l="0" t="0" r="0" b="0"/>
                  <wp:docPr id="67" name="24CZJS1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cstate="print"/>
                          <a:stretch>
                            <a:fillRect/>
                          </a:stretch>
                        </pic:blipFill>
                        <pic:spPr>
                          <a:xfrm>
                            <a:off x="0" y="0"/>
                            <a:ext cx="316800" cy="431280"/>
                          </a:xfrm>
                          <a:prstGeom prst="rect">
                            <a:avLst/>
                          </a:prstGeom>
                        </pic:spPr>
                      </pic:pic>
                    </a:graphicData>
                  </a:graphic>
                </wp:inline>
              </w:drawing>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noProof/>
                <w:sz w:val="18"/>
              </w:rPr>
              <w:drawing>
                <wp:inline distT="0" distB="0" distL="0" distR="0">
                  <wp:extent cx="367200" cy="494280"/>
                  <wp:effectExtent l="0" t="0" r="0" b="0"/>
                  <wp:docPr id="68" name="24CZJS1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6" cstate="print"/>
                          <a:stretch>
                            <a:fillRect/>
                          </a:stretch>
                        </pic:blipFill>
                        <pic:spPr>
                          <a:xfrm>
                            <a:off x="0" y="0"/>
                            <a:ext cx="367200" cy="494280"/>
                          </a:xfrm>
                          <a:prstGeom prst="rect">
                            <a:avLst/>
                          </a:prstGeom>
                        </pic:spPr>
                      </pic:pic>
                    </a:graphicData>
                  </a:graphic>
                </wp:inline>
              </w:drawing>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noProof/>
                <w:sz w:val="18"/>
              </w:rPr>
              <w:drawing>
                <wp:inline distT="0" distB="0" distL="0" distR="0">
                  <wp:extent cx="367200" cy="469440"/>
                  <wp:effectExtent l="0" t="0" r="0" b="0"/>
                  <wp:docPr id="69" name="24CZJS2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7" cstate="print"/>
                          <a:stretch>
                            <a:fillRect/>
                          </a:stretch>
                        </pic:blipFill>
                        <pic:spPr>
                          <a:xfrm>
                            <a:off x="0" y="0"/>
                            <a:ext cx="367200" cy="469440"/>
                          </a:xfrm>
                          <a:prstGeom prst="rect">
                            <a:avLst/>
                          </a:prstGeom>
                        </pic:spPr>
                      </pic:pic>
                    </a:graphicData>
                  </a:graphic>
                </wp:inline>
              </w:drawing>
            </w:r>
          </w:p>
        </w:tc>
      </w:tr>
      <w:tr w:rsidR="00F04174" w:rsidRPr="00115C9F" w:rsidTr="00CE5A39">
        <w:trPr>
          <w:jc w:val="center"/>
        </w:trPr>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rFonts w:ascii="Times New Roman" w:eastAsia="宋体" w:hAnsi="宋体"/>
                <w:sz w:val="18"/>
              </w:rPr>
            </w:pPr>
            <w:r w:rsidRPr="00115C9F">
              <w:rPr>
                <w:rFonts w:ascii="Arial" w:eastAsia="黑体" w:hAnsi="黑体"/>
                <w:sz w:val="18"/>
              </w:rPr>
              <w:t>阻止</w:t>
            </w:r>
          </w:p>
          <w:p w:rsidR="00F04174" w:rsidRPr="00115C9F" w:rsidRDefault="00F04174" w:rsidP="00CE5A39">
            <w:pPr>
              <w:tabs>
                <w:tab w:val="left" w:pos="1871"/>
                <w:tab w:val="left" w:pos="3407"/>
                <w:tab w:val="left" w:pos="4949"/>
                <w:tab w:val="left" w:pos="6599"/>
              </w:tabs>
              <w:rPr>
                <w:sz w:val="18"/>
              </w:rPr>
            </w:pPr>
            <w:r w:rsidRPr="00115C9F">
              <w:rPr>
                <w:rFonts w:ascii="Arial" w:eastAsia="黑体" w:hAnsi="黑体"/>
                <w:sz w:val="18"/>
              </w:rPr>
              <w:t>表达</w:t>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noProof/>
                <w:sz w:val="18"/>
              </w:rPr>
              <w:drawing>
                <wp:inline distT="0" distB="0" distL="0" distR="0">
                  <wp:extent cx="330120" cy="444960"/>
                  <wp:effectExtent l="0" t="0" r="0" b="0"/>
                  <wp:docPr id="70" name="24CZJS2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8" cstate="print"/>
                          <a:stretch>
                            <a:fillRect/>
                          </a:stretch>
                        </pic:blipFill>
                        <pic:spPr>
                          <a:xfrm>
                            <a:off x="0" y="0"/>
                            <a:ext cx="330120" cy="444960"/>
                          </a:xfrm>
                          <a:prstGeom prst="rect">
                            <a:avLst/>
                          </a:prstGeom>
                        </pic:spPr>
                      </pic:pic>
                    </a:graphicData>
                  </a:graphic>
                </wp:inline>
              </w:drawing>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noProof/>
                <w:sz w:val="18"/>
              </w:rPr>
              <w:drawing>
                <wp:inline distT="0" distB="0" distL="0" distR="0">
                  <wp:extent cx="330120" cy="419040"/>
                  <wp:effectExtent l="0" t="0" r="0" b="0"/>
                  <wp:docPr id="71" name="24CZJS2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9" cstate="print"/>
                          <a:stretch>
                            <a:fillRect/>
                          </a:stretch>
                        </pic:blipFill>
                        <pic:spPr>
                          <a:xfrm>
                            <a:off x="0" y="0"/>
                            <a:ext cx="330120" cy="419040"/>
                          </a:xfrm>
                          <a:prstGeom prst="rect">
                            <a:avLst/>
                          </a:prstGeom>
                        </pic:spPr>
                      </pic:pic>
                    </a:graphicData>
                  </a:graphic>
                </wp:inline>
              </w:drawing>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noProof/>
                <w:sz w:val="18"/>
              </w:rPr>
              <w:drawing>
                <wp:inline distT="0" distB="0" distL="0" distR="0">
                  <wp:extent cx="342720" cy="419040"/>
                  <wp:effectExtent l="0" t="0" r="0" b="0"/>
                  <wp:docPr id="72" name="24CZJS2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30" cstate="print"/>
                          <a:stretch>
                            <a:fillRect/>
                          </a:stretch>
                        </pic:blipFill>
                        <pic:spPr>
                          <a:xfrm>
                            <a:off x="0" y="0"/>
                            <a:ext cx="342720" cy="419040"/>
                          </a:xfrm>
                          <a:prstGeom prst="rect">
                            <a:avLst/>
                          </a:prstGeom>
                        </pic:spPr>
                      </pic:pic>
                    </a:graphicData>
                  </a:graphic>
                </wp:inline>
              </w:drawing>
            </w:r>
          </w:p>
        </w:tc>
        <w:tc>
          <w:tcPr>
            <w:tcW w:w="0" w:type="auto"/>
            <w:shd w:val="clear" w:color="auto" w:fill="auto"/>
            <w:tcMar>
              <w:left w:w="0" w:type="dxa"/>
              <w:right w:w="0" w:type="dxa"/>
            </w:tcMar>
            <w:vAlign w:val="center"/>
          </w:tcPr>
          <w:p w:rsidR="00F04174" w:rsidRPr="00115C9F" w:rsidRDefault="00F04174" w:rsidP="00CE5A39">
            <w:pPr>
              <w:tabs>
                <w:tab w:val="left" w:pos="1871"/>
                <w:tab w:val="left" w:pos="3407"/>
                <w:tab w:val="left" w:pos="4949"/>
                <w:tab w:val="left" w:pos="6599"/>
              </w:tabs>
              <w:rPr>
                <w:sz w:val="18"/>
              </w:rPr>
            </w:pPr>
            <w:r w:rsidRPr="00115C9F">
              <w:rPr>
                <w:rFonts w:ascii="Times New Roman" w:eastAsia="宋体" w:hAnsi="宋体"/>
                <w:noProof/>
                <w:sz w:val="18"/>
              </w:rPr>
              <w:drawing>
                <wp:inline distT="0" distB="0" distL="0" distR="0">
                  <wp:extent cx="330120" cy="419040"/>
                  <wp:effectExtent l="0" t="0" r="0" b="0"/>
                  <wp:docPr id="73" name="24CZJS2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1" cstate="print"/>
                          <a:stretch>
                            <a:fillRect/>
                          </a:stretch>
                        </pic:blipFill>
                        <pic:spPr>
                          <a:xfrm>
                            <a:off x="0" y="0"/>
                            <a:ext cx="330120" cy="419040"/>
                          </a:xfrm>
                          <a:prstGeom prst="rect">
                            <a:avLst/>
                          </a:prstGeom>
                        </pic:spPr>
                      </pic:pic>
                    </a:graphicData>
                  </a:graphic>
                </wp:inline>
              </w:drawing>
            </w:r>
          </w:p>
        </w:tc>
      </w:tr>
    </w:tbl>
    <w:p w:rsidR="00F04174" w:rsidRPr="00115C9F" w:rsidRDefault="00F04174" w:rsidP="00F04174">
      <w:pPr>
        <w:tabs>
          <w:tab w:val="left" w:pos="1871"/>
          <w:tab w:val="left" w:pos="3407"/>
          <w:tab w:val="left" w:pos="4949"/>
          <w:tab w:val="left" w:pos="6599"/>
        </w:tabs>
        <w:jc w:val="center"/>
        <w:rPr>
          <w:rFonts w:ascii="Times New Roman" w:eastAsia="宋体" w:hAnsi="宋体"/>
        </w:rPr>
      </w:pP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(3)</w:t>
      </w:r>
      <w:r w:rsidRPr="00115C9F">
        <w:rPr>
          <w:rFonts w:ascii="Times New Roman" w:eastAsia="宋体" w:hAnsi="宋体"/>
        </w:rPr>
        <w:t>为进一步研究</w:t>
      </w:r>
      <w:r w:rsidRPr="00115C9F">
        <w:rPr>
          <w:rFonts w:ascii="Times New Roman" w:eastAsia="宋体" w:hAnsi="宋体"/>
        </w:rPr>
        <w:t>P</w:t>
      </w:r>
      <w:r w:rsidRPr="00115C9F">
        <w:rPr>
          <w:rFonts w:ascii="Times New Roman" w:eastAsia="宋体" w:hAnsi="宋体"/>
        </w:rPr>
        <w:t>位点基因的功能</w:t>
      </w:r>
      <w:r w:rsidRPr="00115C9F">
        <w:rPr>
          <w:rFonts w:ascii="Times New Roman" w:eastAsia="宋体" w:hAnsi="宋体"/>
        </w:rPr>
        <w:t>,</w:t>
      </w:r>
      <w:r w:rsidRPr="00115C9F">
        <w:rPr>
          <w:rFonts w:ascii="Times New Roman" w:eastAsia="宋体" w:hAnsi="宋体"/>
        </w:rPr>
        <w:t>进行了相关实验。两个大小相等的完整鞘翅</w:t>
      </w:r>
      <w:r w:rsidRPr="00115C9F">
        <w:rPr>
          <w:rFonts w:ascii="Times New Roman" w:eastAsia="宋体" w:hAnsi="宋体"/>
        </w:rPr>
        <w:t>P</w:t>
      </w:r>
      <w:r w:rsidRPr="00115C9F">
        <w:rPr>
          <w:rFonts w:ascii="Times New Roman" w:eastAsia="宋体" w:hAnsi="宋体"/>
        </w:rPr>
        <w:t>位点基因表达产生的</w:t>
      </w:r>
      <w:r w:rsidRPr="00115C9F">
        <w:rPr>
          <w:rFonts w:ascii="Times New Roman" w:eastAsia="宋体" w:hAnsi="宋体"/>
        </w:rPr>
        <w:t>mRNA</w:t>
      </w:r>
      <w:r w:rsidRPr="00115C9F">
        <w:rPr>
          <w:rFonts w:ascii="Times New Roman" w:eastAsia="宋体" w:hAnsi="宋体"/>
        </w:rPr>
        <w:t>总量</w:t>
      </w:r>
      <w:r w:rsidRPr="00115C9F">
        <w:rPr>
          <w:rFonts w:ascii="Times New Roman" w:eastAsia="宋体" w:hAnsi="宋体"/>
        </w:rPr>
        <w:t>,</w:t>
      </w:r>
      <w:r w:rsidRPr="00115C9F">
        <w:rPr>
          <w:rFonts w:ascii="Times New Roman" w:eastAsia="宋体" w:hAnsi="宋体"/>
        </w:rPr>
        <w:t>如图甲所示</w:t>
      </w:r>
      <w:r w:rsidRPr="00115C9F">
        <w:rPr>
          <w:rFonts w:ascii="Times New Roman" w:eastAsia="宋体" w:hAnsi="宋体"/>
        </w:rPr>
        <w:t>,</w:t>
      </w:r>
      <w:r w:rsidRPr="00115C9F">
        <w:rPr>
          <w:rFonts w:ascii="Times New Roman" w:eastAsia="宋体" w:hAnsi="宋体"/>
        </w:rPr>
        <w:t>说明</w:t>
      </w:r>
      <w:r w:rsidRPr="00115C9F">
        <w:rPr>
          <w:rFonts w:ascii="Times New Roman" w:eastAsia="宋体" w:hAnsi="宋体"/>
        </w:rPr>
        <w:t>P</w:t>
      </w:r>
      <w:r w:rsidRPr="00115C9F">
        <w:rPr>
          <w:rFonts w:ascii="Times New Roman" w:eastAsia="宋体" w:hAnsi="宋体"/>
        </w:rPr>
        <w:t>位点基因的表达可以促进鞘翅黑色素的生成</w:t>
      </w:r>
      <w:r w:rsidRPr="00115C9F">
        <w:rPr>
          <w:rFonts w:ascii="Times New Roman" w:eastAsia="宋体" w:hAnsi="宋体"/>
        </w:rPr>
        <w:t>,</w:t>
      </w:r>
      <w:r w:rsidRPr="00115C9F">
        <w:rPr>
          <w:rFonts w:ascii="Times New Roman" w:eastAsia="宋体" w:hAnsi="宋体"/>
        </w:rPr>
        <w:t>判断的理由是</w:t>
      </w:r>
      <w:r w:rsidRPr="00115C9F">
        <w:rPr>
          <w:rFonts w:ascii="Times New Roman" w:eastAsia="宋体" w:hAnsi="宋体"/>
          <w:color w:val="FF0000"/>
          <w:u w:val="single" w:color="000000"/>
        </w:rPr>
        <w:t xml:space="preserve">　　　　　　　　　　　　　　　　　　　　　　　　　　　　　</w:t>
      </w:r>
      <w:r w:rsidRPr="00115C9F">
        <w:rPr>
          <w:rFonts w:ascii="Times New Roman" w:eastAsia="宋体" w:hAnsi="宋体"/>
        </w:rPr>
        <w:t>;</w:t>
      </w:r>
      <w:r w:rsidRPr="00115C9F">
        <w:rPr>
          <w:rFonts w:ascii="Times New Roman" w:eastAsia="宋体" w:hAnsi="宋体"/>
        </w:rPr>
        <w:t>黑底红点鞘翅面积相等的不同部位</w:t>
      </w:r>
      <w:r w:rsidRPr="00115C9F">
        <w:rPr>
          <w:rFonts w:ascii="Times New Roman" w:eastAsia="宋体" w:hAnsi="宋体"/>
        </w:rPr>
        <w:t>P</w:t>
      </w:r>
      <w:r w:rsidRPr="00115C9F">
        <w:rPr>
          <w:rFonts w:ascii="Times New Roman" w:eastAsia="宋体" w:hAnsi="宋体"/>
        </w:rPr>
        <w:t>位点基因表达产生的</w:t>
      </w:r>
      <w:r w:rsidRPr="00115C9F">
        <w:rPr>
          <w:rFonts w:ascii="Times New Roman" w:eastAsia="宋体" w:hAnsi="宋体"/>
        </w:rPr>
        <w:t>mRNA</w:t>
      </w:r>
      <w:r w:rsidRPr="00115C9F">
        <w:rPr>
          <w:rFonts w:ascii="Times New Roman" w:eastAsia="宋体" w:hAnsi="宋体"/>
        </w:rPr>
        <w:t>总量</w:t>
      </w:r>
      <w:r w:rsidRPr="00115C9F">
        <w:rPr>
          <w:rFonts w:ascii="Times New Roman" w:eastAsia="宋体" w:hAnsi="宋体"/>
        </w:rPr>
        <w:t>,</w:t>
      </w:r>
      <w:r w:rsidRPr="00115C9F">
        <w:rPr>
          <w:rFonts w:ascii="Times New Roman" w:eastAsia="宋体" w:hAnsi="宋体"/>
        </w:rPr>
        <w:t>如图乙所示</w:t>
      </w:r>
      <w:r w:rsidRPr="00115C9F">
        <w:rPr>
          <w:rFonts w:ascii="Times New Roman" w:eastAsia="宋体" w:hAnsi="宋体"/>
        </w:rPr>
        <w:t>,</w:t>
      </w:r>
      <w:r w:rsidRPr="00115C9F">
        <w:rPr>
          <w:rFonts w:ascii="Times New Roman" w:eastAsia="宋体" w:hAnsi="宋体"/>
        </w:rPr>
        <w:t>图中</w:t>
      </w:r>
      <w:r w:rsidRPr="00115C9F">
        <w:rPr>
          <w:rFonts w:ascii="Times New Roman" w:eastAsia="宋体" w:hAnsi="宋体"/>
        </w:rPr>
        <w:t>a</w:t>
      </w:r>
      <w:r w:rsidRPr="00115C9F">
        <w:rPr>
          <w:rFonts w:ascii="Times New Roman" w:eastAsia="宋体" w:hAnsi="宋体"/>
        </w:rPr>
        <w:t>、</w:t>
      </w:r>
      <w:r w:rsidRPr="00115C9F">
        <w:rPr>
          <w:rFonts w:ascii="Times New Roman" w:eastAsia="宋体" w:hAnsi="宋体"/>
        </w:rPr>
        <w:t>b</w:t>
      </w:r>
      <w:r w:rsidRPr="00115C9F">
        <w:rPr>
          <w:rFonts w:ascii="Times New Roman" w:eastAsia="宋体" w:hAnsi="宋体"/>
        </w:rPr>
        <w:t>、</w:t>
      </w:r>
      <w:r w:rsidRPr="00115C9F">
        <w:rPr>
          <w:rFonts w:ascii="Times New Roman" w:eastAsia="宋体" w:hAnsi="宋体"/>
        </w:rPr>
        <w:t>c</w:t>
      </w:r>
      <w:r w:rsidRPr="00115C9F">
        <w:rPr>
          <w:rFonts w:ascii="Times New Roman" w:eastAsia="宋体" w:hAnsi="宋体"/>
        </w:rPr>
        <w:t>部位</w:t>
      </w:r>
      <w:r w:rsidRPr="00115C9F">
        <w:rPr>
          <w:rFonts w:ascii="Times New Roman" w:eastAsia="宋体" w:hAnsi="宋体"/>
        </w:rPr>
        <w:t>mRNA</w:t>
      </w:r>
      <w:r w:rsidRPr="00115C9F">
        <w:rPr>
          <w:rFonts w:ascii="Times New Roman" w:eastAsia="宋体" w:hAnsi="宋体"/>
        </w:rPr>
        <w:t>总量的差异</w:t>
      </w:r>
      <w:r w:rsidRPr="00115C9F">
        <w:rPr>
          <w:rFonts w:ascii="Times New Roman" w:eastAsia="宋体" w:hAnsi="宋体"/>
        </w:rPr>
        <w:t>,</w:t>
      </w:r>
      <w:r w:rsidRPr="00115C9F">
        <w:rPr>
          <w:rFonts w:ascii="Times New Roman" w:eastAsia="宋体" w:hAnsi="宋体"/>
        </w:rPr>
        <w:t>说明</w:t>
      </w:r>
      <w:r w:rsidRPr="00115C9F">
        <w:rPr>
          <w:rFonts w:ascii="Times New Roman" w:eastAsia="宋体" w:hAnsi="宋体"/>
        </w:rPr>
        <w:t>P</w:t>
      </w:r>
      <w:r w:rsidRPr="00115C9F">
        <w:rPr>
          <w:rFonts w:ascii="Times New Roman" w:eastAsia="宋体" w:hAnsi="宋体"/>
        </w:rPr>
        <w:t>位点基因在鞘翅不同部位的表达决定</w:t>
      </w:r>
      <w:r w:rsidRPr="00115C9F">
        <w:rPr>
          <w:rFonts w:ascii="Times New Roman" w:eastAsia="宋体" w:hAnsi="宋体"/>
          <w:color w:val="FF0000"/>
          <w:u w:val="single" w:color="000000"/>
        </w:rPr>
        <w:t xml:space="preserve">　　　　　　　　　　　　　　　　　　　　</w:t>
      </w:r>
      <w:r w:rsidRPr="00115C9F">
        <w:rPr>
          <w:rFonts w:ascii="Times New Roman" w:eastAsia="宋体" w:hAnsi="宋体"/>
        </w:rPr>
        <w:t>。 </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1154880" cy="1040040"/>
            <wp:effectExtent l="0" t="0" r="0" b="0"/>
            <wp:docPr id="74" name="24CZJS25.eps" descr="id:2147484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2" cstate="print"/>
                    <a:stretch>
                      <a:fillRect/>
                    </a:stretch>
                  </pic:blipFill>
                  <pic:spPr>
                    <a:xfrm>
                      <a:off x="0" y="0"/>
                      <a:ext cx="1154880" cy="104004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楷体" w:hAnsi="楷体"/>
          <w:sz w:val="21"/>
        </w:rPr>
        <w:t>甲</w:t>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宋体" w:hAnsi="宋体"/>
          <w:noProof/>
        </w:rPr>
        <w:drawing>
          <wp:inline distT="0" distB="0" distL="0" distR="0">
            <wp:extent cx="1117800" cy="1015560"/>
            <wp:effectExtent l="0" t="0" r="0" b="0"/>
            <wp:docPr id="75" name="24CZJS26.eps" descr="id:2147484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3" cstate="print"/>
                    <a:stretch>
                      <a:fillRect/>
                    </a:stretch>
                  </pic:blipFill>
                  <pic:spPr>
                    <a:xfrm>
                      <a:off x="0" y="0"/>
                      <a:ext cx="1117800" cy="1015560"/>
                    </a:xfrm>
                    <a:prstGeom prst="rect">
                      <a:avLst/>
                    </a:prstGeom>
                  </pic:spPr>
                </pic:pic>
              </a:graphicData>
            </a:graphic>
          </wp:inline>
        </w:drawing>
      </w:r>
    </w:p>
    <w:p w:rsidR="00F04174" w:rsidRPr="00115C9F" w:rsidRDefault="00F04174" w:rsidP="00F04174">
      <w:pPr>
        <w:tabs>
          <w:tab w:val="left" w:pos="1871"/>
          <w:tab w:val="left" w:pos="3407"/>
          <w:tab w:val="left" w:pos="4949"/>
          <w:tab w:val="left" w:pos="6599"/>
        </w:tabs>
        <w:jc w:val="center"/>
        <w:rPr>
          <w:rFonts w:ascii="Times New Roman" w:eastAsia="宋体" w:hAnsi="宋体"/>
        </w:rPr>
      </w:pPr>
      <w:r w:rsidRPr="00115C9F">
        <w:rPr>
          <w:rFonts w:ascii="Times New Roman" w:eastAsia="楷体" w:hAnsi="楷体"/>
          <w:sz w:val="21"/>
        </w:rPr>
        <w:t>乙</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(4)</w:t>
      </w:r>
      <w:r w:rsidRPr="00115C9F">
        <w:rPr>
          <w:rFonts w:ascii="Times New Roman" w:eastAsia="宋体" w:hAnsi="宋体"/>
        </w:rPr>
        <w:t>进一步研究发现</w:t>
      </w:r>
      <w:r w:rsidRPr="00115C9F">
        <w:rPr>
          <w:rFonts w:ascii="Times New Roman" w:eastAsia="宋体" w:hAnsi="宋体"/>
        </w:rPr>
        <w:t>,</w:t>
      </w:r>
      <w:r w:rsidRPr="00115C9F">
        <w:rPr>
          <w:rFonts w:ascii="Times New Roman" w:eastAsia="宋体" w:hAnsi="宋体"/>
        </w:rPr>
        <w:t>鞘翅上有产生黑色素的上层细胞</w:t>
      </w:r>
      <w:r w:rsidRPr="00115C9F">
        <w:rPr>
          <w:rFonts w:ascii="Times New Roman" w:eastAsia="宋体" w:hAnsi="宋体"/>
        </w:rPr>
        <w:t>,</w:t>
      </w:r>
      <w:r w:rsidRPr="00115C9F">
        <w:rPr>
          <w:rFonts w:ascii="Times New Roman" w:eastAsia="宋体" w:hAnsi="宋体"/>
        </w:rPr>
        <w:t>也有产生红色素的下层细胞</w:t>
      </w:r>
      <w:r w:rsidRPr="00115C9F">
        <w:rPr>
          <w:rFonts w:ascii="Times New Roman" w:eastAsia="宋体" w:hAnsi="宋体"/>
        </w:rPr>
        <w:t>,P</w:t>
      </w:r>
      <w:r w:rsidRPr="00115C9F">
        <w:rPr>
          <w:rFonts w:ascii="Times New Roman" w:eastAsia="宋体" w:hAnsi="宋体"/>
        </w:rPr>
        <w:t>位点基因只在产生黑色素的上层细胞内表达</w:t>
      </w:r>
      <w:r w:rsidRPr="00115C9F">
        <w:rPr>
          <w:rFonts w:ascii="Times New Roman" w:eastAsia="宋体" w:hAnsi="宋体"/>
        </w:rPr>
        <w:t>,</w:t>
      </w:r>
      <w:r w:rsidRPr="00115C9F">
        <w:rPr>
          <w:rFonts w:ascii="Times New Roman" w:eastAsia="宋体" w:hAnsi="宋体"/>
        </w:rPr>
        <w:t>促进黑色素的生成</w:t>
      </w:r>
      <w:r w:rsidRPr="00115C9F">
        <w:rPr>
          <w:rFonts w:ascii="Times New Roman" w:eastAsia="宋体" w:hAnsi="宋体"/>
        </w:rPr>
        <w:t>,</w:t>
      </w:r>
      <w:r w:rsidRPr="00115C9F">
        <w:rPr>
          <w:rFonts w:ascii="Times New Roman" w:eastAsia="宋体" w:hAnsi="宋体"/>
        </w:rPr>
        <w:t>并抑制下层细胞生成红色素。综合上述研究结果</w:t>
      </w:r>
      <w:r w:rsidRPr="00115C9F">
        <w:rPr>
          <w:rFonts w:ascii="Times New Roman" w:eastAsia="宋体" w:hAnsi="宋体"/>
        </w:rPr>
        <w:t>,</w:t>
      </w:r>
      <w:r w:rsidRPr="00115C9F">
        <w:rPr>
          <w:rFonts w:ascii="Times New Roman" w:eastAsia="宋体" w:hAnsi="宋体"/>
        </w:rPr>
        <w:t>下列对第</w:t>
      </w:r>
      <w:r w:rsidRPr="00115C9F">
        <w:rPr>
          <w:rFonts w:ascii="Times New Roman" w:eastAsia="宋体" w:hAnsi="宋体"/>
        </w:rPr>
        <w:t>(1)</w:t>
      </w:r>
      <w:r w:rsidRPr="00115C9F">
        <w:rPr>
          <w:rFonts w:ascii="Times New Roman" w:eastAsia="宋体" w:hAnsi="宋体"/>
        </w:rPr>
        <w:t>题中</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宋体" w:hAnsi="宋体"/>
        </w:rPr>
        <w:t>)</w:t>
      </w:r>
      <w:r w:rsidRPr="00115C9F">
        <w:rPr>
          <w:rFonts w:ascii="Times New Roman" w:eastAsia="宋体" w:hAnsi="宋体"/>
        </w:rPr>
        <w:t>表型形成原因的分析</w:t>
      </w:r>
      <w:r w:rsidRPr="00115C9F">
        <w:rPr>
          <w:rFonts w:ascii="Times New Roman" w:eastAsia="宋体" w:hAnsi="宋体"/>
        </w:rPr>
        <w:t>,</w:t>
      </w:r>
      <w:r w:rsidRPr="00115C9F">
        <w:rPr>
          <w:rFonts w:ascii="Times New Roman" w:eastAsia="宋体" w:hAnsi="宋体"/>
        </w:rPr>
        <w:t>正确的有哪几项</w:t>
      </w:r>
      <w:r w:rsidRPr="00115C9F">
        <w:rPr>
          <w:rFonts w:ascii="Times New Roman" w:eastAsia="宋体" w:hAnsi="宋体"/>
        </w:rPr>
        <w:t>?</w:t>
      </w:r>
      <w:r w:rsidRPr="00115C9F">
        <w:rPr>
          <w:rFonts w:ascii="Times New Roman" w:eastAsia="宋体" w:hAnsi="宋体"/>
          <w:color w:val="FF0000"/>
          <w:u w:val="single" w:color="000000"/>
        </w:rPr>
        <w:t xml:space="preserve">　　　　　</w:t>
      </w:r>
      <w:r w:rsidRPr="00115C9F">
        <w:rPr>
          <w:rFonts w:ascii="Times New Roman" w:eastAsia="宋体" w:hAnsi="宋体"/>
        </w:rPr>
        <w:t>。 </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A</w:t>
      </w:r>
      <w:r w:rsidRPr="00115C9F">
        <w:rPr>
          <w:rFonts w:ascii="Times New Roman" w:eastAsia="宋体" w:hAnsi="Times New Roman" w:cs="Times New Roman"/>
        </w:rPr>
        <w:t>.</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宋体" w:hAnsi="宋体"/>
        </w:rPr>
        <w:t>鞘翅上</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宋体" w:hAnsi="宋体"/>
        </w:rPr>
        <w:t>选择性表达</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B</w:t>
      </w:r>
      <w:r w:rsidRPr="00115C9F">
        <w:rPr>
          <w:rFonts w:ascii="Times New Roman" w:eastAsia="宋体" w:hAnsi="Times New Roman" w:cs="Times New Roman"/>
        </w:rPr>
        <w:t>.</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宋体" w:hAnsi="宋体"/>
        </w:rPr>
        <w:t>鞘翅红色区域</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宋体" w:hAnsi="宋体"/>
        </w:rPr>
        <w:t>都不表达</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C</w:t>
      </w:r>
      <w:r w:rsidRPr="00115C9F">
        <w:rPr>
          <w:rFonts w:ascii="Times New Roman" w:eastAsia="宋体" w:hAnsi="Times New Roman" w:cs="Times New Roman"/>
        </w:rPr>
        <w:t>.</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宋体" w:hAnsi="宋体"/>
        </w:rPr>
        <w:t>鞘翅黑色凸形区域</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宋体" w:hAnsi="宋体"/>
        </w:rPr>
        <w:t>都表达</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Times New Roman" w:eastAsia="宋体" w:hAnsi="宋体"/>
        </w:rPr>
        <w:t>D</w:t>
      </w:r>
      <w:r w:rsidRPr="00115C9F">
        <w:rPr>
          <w:rFonts w:ascii="Times New Roman" w:eastAsia="宋体" w:hAnsi="Times New Roman" w:cs="Times New Roman"/>
        </w:rPr>
        <w:t>.</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宋体" w:hAnsi="宋体"/>
        </w:rPr>
        <w:t>鞘翅上</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宋体" w:hAnsi="宋体"/>
        </w:rPr>
        <w:t>只在黑色区域表达</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答案</w:t>
      </w:r>
      <w:r w:rsidRPr="00115C9F">
        <w:rPr>
          <w:rFonts w:ascii="Times New Roman" w:eastAsia="宋体" w:hAnsi="宋体"/>
        </w:rPr>
        <w:t xml:space="preserve"> (12</w:t>
      </w:r>
      <w:r w:rsidRPr="00115C9F">
        <w:rPr>
          <w:rFonts w:ascii="Times New Roman" w:eastAsia="楷体" w:hAnsi="楷体"/>
        </w:rPr>
        <w:t>分</w:t>
      </w:r>
      <w:r w:rsidRPr="00115C9F">
        <w:rPr>
          <w:rFonts w:ascii="Times New Roman" w:eastAsia="宋体" w:hAnsi="宋体"/>
        </w:rPr>
        <w:t>,</w:t>
      </w:r>
      <w:r w:rsidRPr="00115C9F">
        <w:rPr>
          <w:rFonts w:ascii="Times New Roman" w:eastAsia="楷体" w:hAnsi="楷体"/>
        </w:rPr>
        <w:t>除了特殊标注外</w:t>
      </w:r>
      <w:r w:rsidRPr="00115C9F">
        <w:rPr>
          <w:rFonts w:ascii="Times New Roman" w:eastAsia="宋体" w:hAnsi="宋体"/>
        </w:rPr>
        <w:t>,</w:t>
      </w:r>
      <w:r w:rsidRPr="00115C9F">
        <w:rPr>
          <w:rFonts w:ascii="Times New Roman" w:eastAsia="楷体" w:hAnsi="楷体"/>
        </w:rPr>
        <w:t>其余每空</w:t>
      </w:r>
      <w:r w:rsidRPr="00115C9F">
        <w:rPr>
          <w:rFonts w:ascii="Times New Roman" w:eastAsia="宋体" w:hAnsi="宋体"/>
        </w:rPr>
        <w:t>1</w:t>
      </w:r>
      <w:r w:rsidRPr="00115C9F">
        <w:rPr>
          <w:rFonts w:ascii="Times New Roman" w:eastAsia="楷体" w:hAnsi="楷体"/>
        </w:rPr>
        <w:t>分</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(1)H</w:t>
      </w:r>
      <w:r w:rsidRPr="00115C9F">
        <w:rPr>
          <w:rFonts w:ascii="Times New Roman" w:eastAsia="宋体" w:hAnsi="宋体"/>
          <w:vertAlign w:val="superscript"/>
        </w:rPr>
        <w:t>C</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 xml:space="preserve">　显性　</w:t>
      </w:r>
      <w:r w:rsidRPr="00115C9F">
        <w:rPr>
          <w:rFonts w:ascii="Times New Roman" w:eastAsia="宋体" w:hAnsi="宋体"/>
        </w:rPr>
        <w:t>1</w:t>
      </w:r>
      <w:r w:rsidRPr="00115C9F">
        <w:rPr>
          <w:rFonts w:ascii="宋体" w:eastAsia="宋体" w:hAnsi="宋体" w:cs="宋体" w:hint="eastAsia"/>
        </w:rPr>
        <w:t>∶</w:t>
      </w:r>
      <w:r w:rsidRPr="00115C9F">
        <w:rPr>
          <w:rFonts w:ascii="Times New Roman" w:eastAsia="宋体" w:hAnsi="宋体"/>
        </w:rPr>
        <w:t>2</w:t>
      </w:r>
      <w:r w:rsidRPr="00115C9F">
        <w:rPr>
          <w:rFonts w:ascii="宋体" w:eastAsia="宋体" w:hAnsi="宋体" w:cs="宋体" w:hint="eastAsia"/>
        </w:rPr>
        <w:t>∶</w:t>
      </w:r>
      <w:r w:rsidRPr="00115C9F">
        <w:rPr>
          <w:rFonts w:ascii="Times New Roman" w:eastAsia="宋体" w:hAnsi="宋体"/>
        </w:rPr>
        <w:t>1</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(2)</w:t>
      </w:r>
      <w:r w:rsidRPr="00115C9F">
        <w:rPr>
          <w:rFonts w:ascii="Times New Roman" w:eastAsia="宋体" w:hAnsi="宋体"/>
        </w:rPr>
        <w:t>组</w:t>
      </w:r>
      <w:r w:rsidRPr="00115C9F">
        <w:rPr>
          <w:rFonts w:ascii="Times New Roman" w:eastAsia="宋体" w:hAnsi="宋体"/>
        </w:rPr>
        <w:t>3</w:t>
      </w:r>
      <w:r w:rsidRPr="00115C9F">
        <w:rPr>
          <w:rFonts w:ascii="Times New Roman" w:eastAsia="宋体" w:hAnsi="宋体"/>
        </w:rPr>
        <w:t>和组</w:t>
      </w:r>
      <w:r w:rsidRPr="00115C9F">
        <w:rPr>
          <w:rFonts w:ascii="Times New Roman" w:eastAsia="宋体" w:hAnsi="宋体"/>
        </w:rPr>
        <w:t>4</w:t>
      </w:r>
      <w:r w:rsidRPr="00115C9F">
        <w:rPr>
          <w:rFonts w:ascii="Times New Roman" w:eastAsia="宋体" w:hAnsi="宋体"/>
        </w:rPr>
        <w:t xml:space="preserve">　组</w:t>
      </w:r>
      <w:r w:rsidRPr="00115C9F">
        <w:rPr>
          <w:rFonts w:ascii="Times New Roman" w:eastAsia="宋体" w:hAnsi="宋体"/>
        </w:rPr>
        <w:t>3</w:t>
      </w:r>
      <w:r w:rsidRPr="00115C9F">
        <w:rPr>
          <w:rFonts w:ascii="Times New Roman" w:eastAsia="宋体" w:hAnsi="宋体"/>
        </w:rPr>
        <w:t>和组</w:t>
      </w:r>
      <w:r w:rsidRPr="00115C9F">
        <w:rPr>
          <w:rFonts w:ascii="Times New Roman" w:eastAsia="宋体" w:hAnsi="宋体"/>
        </w:rPr>
        <w:t>4</w:t>
      </w:r>
      <w:r w:rsidRPr="00115C9F">
        <w:rPr>
          <w:rFonts w:ascii="Times New Roman" w:eastAsia="宋体" w:hAnsi="宋体"/>
        </w:rPr>
        <w:t>相应位点基因表达被阻止后</w:t>
      </w:r>
      <w:r w:rsidRPr="00115C9F">
        <w:rPr>
          <w:rFonts w:ascii="Times New Roman" w:eastAsia="宋体" w:hAnsi="宋体"/>
        </w:rPr>
        <w:t>,</w:t>
      </w:r>
      <w:r w:rsidRPr="00115C9F">
        <w:rPr>
          <w:rFonts w:ascii="Times New Roman" w:eastAsia="宋体" w:hAnsi="宋体"/>
        </w:rPr>
        <w:t>黑色素无法生成</w:t>
      </w:r>
      <w:r w:rsidRPr="00115C9F">
        <w:rPr>
          <w:rFonts w:ascii="Times New Roman" w:eastAsia="宋体" w:hAnsi="宋体"/>
        </w:rPr>
        <w:t>,</w:t>
      </w:r>
      <w:r w:rsidRPr="00115C9F">
        <w:rPr>
          <w:rFonts w:ascii="Times New Roman" w:eastAsia="宋体" w:hAnsi="宋体"/>
        </w:rPr>
        <w:t>表现为全红</w:t>
      </w:r>
      <w:r w:rsidRPr="00115C9F">
        <w:rPr>
          <w:rFonts w:ascii="Times New Roman" w:eastAsia="宋体" w:hAnsi="宋体"/>
        </w:rPr>
        <w:t>;</w:t>
      </w:r>
      <w:r w:rsidRPr="00115C9F">
        <w:rPr>
          <w:rFonts w:ascii="Times New Roman" w:eastAsia="宋体" w:hAnsi="宋体"/>
        </w:rPr>
        <w:t>组</w:t>
      </w:r>
      <w:r w:rsidRPr="00115C9F">
        <w:rPr>
          <w:rFonts w:ascii="Times New Roman" w:eastAsia="宋体" w:hAnsi="宋体"/>
        </w:rPr>
        <w:t>1</w:t>
      </w:r>
      <w:r w:rsidRPr="00115C9F">
        <w:rPr>
          <w:rFonts w:ascii="Times New Roman" w:eastAsia="宋体" w:hAnsi="宋体"/>
        </w:rPr>
        <w:t>和组</w:t>
      </w:r>
      <w:r w:rsidRPr="00115C9F">
        <w:rPr>
          <w:rFonts w:ascii="Times New Roman" w:eastAsia="宋体" w:hAnsi="宋体"/>
        </w:rPr>
        <w:t>2</w:t>
      </w:r>
      <w:r w:rsidRPr="00115C9F">
        <w:rPr>
          <w:rFonts w:ascii="Times New Roman" w:eastAsia="宋体" w:hAnsi="宋体"/>
        </w:rPr>
        <w:t>相应位点基因表达被阻止后</w:t>
      </w:r>
      <w:r w:rsidRPr="00115C9F">
        <w:rPr>
          <w:rFonts w:ascii="Times New Roman" w:eastAsia="宋体" w:hAnsi="宋体"/>
        </w:rPr>
        <w:t>,</w:t>
      </w:r>
      <w:r w:rsidRPr="00115C9F">
        <w:rPr>
          <w:rFonts w:ascii="Times New Roman" w:eastAsia="宋体" w:hAnsi="宋体"/>
        </w:rPr>
        <w:t>不影响黑色素的生成</w:t>
      </w:r>
      <w:r w:rsidRPr="00115C9F">
        <w:rPr>
          <w:rFonts w:ascii="Times New Roman" w:eastAsia="宋体" w:hAnsi="宋体"/>
        </w:rPr>
        <w:t>,</w:t>
      </w:r>
      <w:r w:rsidRPr="00115C9F">
        <w:rPr>
          <w:rFonts w:ascii="Times New Roman" w:eastAsia="宋体" w:hAnsi="宋体"/>
        </w:rPr>
        <w:t>表型不变</w:t>
      </w:r>
      <w:r w:rsidRPr="00115C9F">
        <w:rPr>
          <w:rFonts w:ascii="Times New Roman" w:eastAsia="宋体" w:hAnsi="宋体"/>
        </w:rPr>
        <w:t>(2</w:t>
      </w:r>
      <w:r w:rsidRPr="00115C9F">
        <w:rPr>
          <w:rFonts w:ascii="Times New Roman" w:eastAsia="宋体" w:hAnsi="宋体"/>
        </w:rPr>
        <w:t>分</w:t>
      </w:r>
      <w:r w:rsidRPr="00115C9F">
        <w:rPr>
          <w:rFonts w:ascii="Times New Roman" w:eastAsia="宋体" w:hAnsi="宋体"/>
        </w:rPr>
        <w:t>)</w:t>
      </w:r>
      <w:r w:rsidRPr="00115C9F">
        <w:rPr>
          <w:rFonts w:ascii="Times New Roman" w:eastAsia="宋体" w:hAnsi="宋体"/>
        </w:rPr>
        <w:t xml:space="preserve">　转录</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(3)</w:t>
      </w:r>
      <w:r w:rsidRPr="00115C9F">
        <w:rPr>
          <w:rFonts w:ascii="Times New Roman" w:eastAsia="宋体" w:hAnsi="宋体"/>
        </w:rPr>
        <w:t>黑色素多的鞘翅</w:t>
      </w:r>
      <w:r w:rsidRPr="00115C9F">
        <w:rPr>
          <w:rFonts w:ascii="Times New Roman" w:eastAsia="宋体" w:hAnsi="宋体"/>
        </w:rPr>
        <w:t>mRNA</w:t>
      </w:r>
      <w:r w:rsidRPr="00115C9F">
        <w:rPr>
          <w:rFonts w:ascii="Times New Roman" w:eastAsia="宋体" w:hAnsi="宋体"/>
        </w:rPr>
        <w:t>总量高</w:t>
      </w:r>
      <w:r w:rsidRPr="00115C9F">
        <w:rPr>
          <w:rFonts w:ascii="Times New Roman" w:eastAsia="宋体" w:hAnsi="宋体"/>
        </w:rPr>
        <w:t>,</w:t>
      </w:r>
      <w:r w:rsidRPr="00115C9F">
        <w:rPr>
          <w:rFonts w:ascii="Times New Roman" w:eastAsia="宋体" w:hAnsi="宋体"/>
        </w:rPr>
        <w:t>黑色素少的鞘翅</w:t>
      </w:r>
      <w:r w:rsidRPr="00115C9F">
        <w:rPr>
          <w:rFonts w:ascii="Times New Roman" w:eastAsia="宋体" w:hAnsi="宋体"/>
        </w:rPr>
        <w:t>mRNA</w:t>
      </w:r>
      <w:r w:rsidRPr="00115C9F">
        <w:rPr>
          <w:rFonts w:ascii="Times New Roman" w:eastAsia="宋体" w:hAnsi="宋体"/>
        </w:rPr>
        <w:t>总量低　黑色素在鞘翅上不同部位的分布</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(4)ABD(3</w:t>
      </w:r>
      <w:r w:rsidRPr="00115C9F">
        <w:rPr>
          <w:rFonts w:ascii="Times New Roman" w:eastAsia="宋体" w:hAnsi="宋体"/>
        </w:rPr>
        <w:t>分</w:t>
      </w:r>
      <w:r w:rsidRPr="00115C9F">
        <w:rPr>
          <w:rFonts w:ascii="Times New Roman" w:eastAsia="宋体" w:hAnsi="宋体"/>
        </w:rPr>
        <w:t>)</w:t>
      </w:r>
    </w:p>
    <w:p w:rsidR="00F04174" w:rsidRPr="00115C9F" w:rsidRDefault="00F04174" w:rsidP="00F04174">
      <w:pPr>
        <w:tabs>
          <w:tab w:val="left" w:pos="1871"/>
          <w:tab w:val="left" w:pos="3407"/>
          <w:tab w:val="left" w:pos="4949"/>
          <w:tab w:val="left" w:pos="6599"/>
        </w:tabs>
        <w:rPr>
          <w:rFonts w:ascii="Times New Roman" w:eastAsia="宋体" w:hAnsi="宋体"/>
        </w:rPr>
      </w:pPr>
      <w:r w:rsidRPr="00115C9F">
        <w:rPr>
          <w:rFonts w:ascii="Arial" w:eastAsia="黑体" w:hAnsi="黑体"/>
          <w:color w:val="FF00FF"/>
          <w:bdr w:val="single" w:sz="4" w:space="0" w:color="000000"/>
          <w:shd w:val="solid" w:color="FFCCFF" w:fill="auto"/>
        </w:rPr>
        <w:t>解析</w:t>
      </w:r>
      <w:r w:rsidRPr="00115C9F">
        <w:rPr>
          <w:rFonts w:ascii="Times New Roman" w:eastAsia="宋体" w:hAnsi="宋体"/>
        </w:rPr>
        <w:t xml:space="preserve"> </w:t>
      </w:r>
      <w:r w:rsidRPr="00115C9F">
        <w:rPr>
          <w:rFonts w:ascii="Times New Roman" w:eastAsia="楷体" w:hAnsi="楷体"/>
        </w:rPr>
        <w:t>本题考查遗传规律及基因表达的相关知识。</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(1)</w:t>
      </w:r>
      <w:r w:rsidRPr="00115C9F">
        <w:rPr>
          <w:rFonts w:ascii="Times New Roman" w:eastAsia="楷体" w:hAnsi="楷体"/>
        </w:rPr>
        <w:t>由图分析</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楷体" w:hAnsi="楷体"/>
        </w:rPr>
        <w:t>个体有黑色斑</w:t>
      </w:r>
      <w:r w:rsidRPr="00115C9F">
        <w:rPr>
          <w:rFonts w:ascii="Times New Roman" w:eastAsia="宋体" w:hAnsi="宋体"/>
        </w:rPr>
        <w:t>,</w:t>
      </w:r>
      <w:r w:rsidRPr="00115C9F">
        <w:rPr>
          <w:rFonts w:ascii="Times New Roman" w:eastAsia="楷体" w:hAnsi="楷体"/>
        </w:rPr>
        <w:t>所以</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楷体" w:hAnsi="楷体"/>
        </w:rPr>
        <w:t>的黑色凸形是基因型为</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楷体" w:hAnsi="楷体"/>
        </w:rPr>
        <w:t>亲本的表型在</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楷体" w:hAnsi="楷体"/>
        </w:rPr>
        <w:t>中的表现</w:t>
      </w:r>
      <w:r w:rsidRPr="00115C9F">
        <w:rPr>
          <w:rFonts w:ascii="Times New Roman" w:eastAsia="宋体" w:hAnsi="宋体"/>
        </w:rPr>
        <w:t>,</w:t>
      </w:r>
      <w:r w:rsidRPr="00115C9F">
        <w:rPr>
          <w:rFonts w:ascii="Times New Roman" w:eastAsia="楷体" w:hAnsi="楷体"/>
        </w:rPr>
        <w:t>表明该亲本的黑色斑是显性性状。</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楷体" w:hAnsi="楷体"/>
        </w:rPr>
        <w:t>的基因型为</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宋体" w:hAnsi="宋体"/>
        </w:rPr>
        <w:t>,</w:t>
      </w:r>
      <w:r w:rsidRPr="00115C9F">
        <w:rPr>
          <w:rFonts w:ascii="Times New Roman" w:eastAsia="楷体" w:hAnsi="楷体"/>
        </w:rPr>
        <w:t>若</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楷体" w:hAnsi="楷体"/>
        </w:rPr>
        <w:t>雌雄个体相互交配</w:t>
      </w:r>
      <w:r w:rsidRPr="00115C9F">
        <w:rPr>
          <w:rFonts w:ascii="Times New Roman" w:eastAsia="宋体" w:hAnsi="宋体"/>
        </w:rPr>
        <w:t>,F</w:t>
      </w:r>
      <w:r w:rsidRPr="00115C9F">
        <w:rPr>
          <w:rFonts w:ascii="Times New Roman" w:eastAsia="宋体" w:hAnsi="宋体"/>
          <w:vertAlign w:val="subscript"/>
        </w:rPr>
        <w:t>2</w:t>
      </w:r>
      <w:r w:rsidRPr="00115C9F">
        <w:rPr>
          <w:rFonts w:ascii="Times New Roman" w:eastAsia="楷体" w:hAnsi="楷体"/>
        </w:rPr>
        <w:t>的基因型及比例为</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H</w:t>
      </w:r>
      <w:r w:rsidRPr="00115C9F">
        <w:rPr>
          <w:rFonts w:ascii="Times New Roman" w:eastAsia="宋体" w:hAnsi="宋体"/>
          <w:vertAlign w:val="superscript"/>
        </w:rPr>
        <w:t>C</w:t>
      </w:r>
      <w:r w:rsidRPr="00115C9F">
        <w:rPr>
          <w:rFonts w:ascii="宋体" w:eastAsia="宋体" w:hAnsi="宋体" w:cs="宋体" w:hint="eastAsia"/>
        </w:rPr>
        <w:t>∶</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宋体" w:hAnsi="宋体"/>
        </w:rPr>
        <w:t>H</w:t>
      </w:r>
      <w:r w:rsidRPr="00115C9F">
        <w:rPr>
          <w:rFonts w:ascii="Times New Roman" w:eastAsia="宋体" w:hAnsi="宋体"/>
          <w:vertAlign w:val="superscript"/>
        </w:rPr>
        <w:t>S</w:t>
      </w:r>
      <w:r w:rsidRPr="00115C9F">
        <w:rPr>
          <w:rFonts w:ascii="宋体" w:eastAsia="宋体" w:hAnsi="宋体" w:cs="宋体" w:hint="eastAsia"/>
        </w:rPr>
        <w:t>∶</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宋体" w:hAnsi="宋体"/>
        </w:rPr>
        <w:t>=1</w:t>
      </w:r>
      <w:r w:rsidRPr="00115C9F">
        <w:rPr>
          <w:rFonts w:ascii="宋体" w:eastAsia="宋体" w:hAnsi="宋体" w:cs="宋体" w:hint="eastAsia"/>
        </w:rPr>
        <w:t>∶</w:t>
      </w:r>
      <w:r w:rsidRPr="00115C9F">
        <w:rPr>
          <w:rFonts w:ascii="Times New Roman" w:eastAsia="宋体" w:hAnsi="宋体"/>
        </w:rPr>
        <w:t>2</w:t>
      </w:r>
      <w:r w:rsidRPr="00115C9F">
        <w:rPr>
          <w:rFonts w:ascii="宋体" w:eastAsia="宋体" w:hAnsi="宋体" w:cs="宋体" w:hint="eastAsia"/>
        </w:rPr>
        <w:t>∶</w:t>
      </w:r>
      <w:r w:rsidRPr="00115C9F">
        <w:rPr>
          <w:rFonts w:ascii="Times New Roman" w:eastAsia="宋体" w:hAnsi="宋体"/>
        </w:rPr>
        <w:t>1,</w:t>
      </w:r>
      <w:r w:rsidRPr="00115C9F">
        <w:rPr>
          <w:rFonts w:ascii="Times New Roman" w:eastAsia="楷体" w:hAnsi="楷体"/>
        </w:rPr>
        <w:t>三种基因型对应的表型各不相同</w:t>
      </w:r>
      <w:r w:rsidRPr="00115C9F">
        <w:rPr>
          <w:rFonts w:ascii="Times New Roman" w:eastAsia="宋体" w:hAnsi="宋体"/>
        </w:rPr>
        <w:t>,</w:t>
      </w:r>
      <w:r w:rsidRPr="00115C9F">
        <w:rPr>
          <w:rFonts w:ascii="Times New Roman" w:eastAsia="楷体" w:hAnsi="楷体"/>
        </w:rPr>
        <w:t>所以表型比例为</w:t>
      </w:r>
      <w:r w:rsidRPr="00115C9F">
        <w:rPr>
          <w:rFonts w:ascii="Times New Roman" w:eastAsia="宋体" w:hAnsi="宋体"/>
        </w:rPr>
        <w:t>1</w:t>
      </w:r>
      <w:r w:rsidRPr="00115C9F">
        <w:rPr>
          <w:rFonts w:ascii="宋体" w:eastAsia="宋体" w:hAnsi="宋体" w:cs="宋体" w:hint="eastAsia"/>
        </w:rPr>
        <w:t>∶</w:t>
      </w:r>
      <w:r w:rsidRPr="00115C9F">
        <w:rPr>
          <w:rFonts w:ascii="Times New Roman" w:eastAsia="宋体" w:hAnsi="宋体"/>
        </w:rPr>
        <w:t>2</w:t>
      </w:r>
      <w:r w:rsidRPr="00115C9F">
        <w:rPr>
          <w:rFonts w:ascii="宋体" w:eastAsia="宋体" w:hAnsi="宋体" w:cs="宋体" w:hint="eastAsia"/>
        </w:rPr>
        <w:t>∶</w:t>
      </w:r>
      <w:r w:rsidRPr="00115C9F">
        <w:rPr>
          <w:rFonts w:ascii="Times New Roman" w:eastAsia="宋体" w:hAnsi="宋体"/>
        </w:rPr>
        <w:t>1</w:t>
      </w:r>
      <w:r w:rsidRPr="00115C9F">
        <w:rPr>
          <w:rFonts w:ascii="Times New Roman" w:eastAsia="楷体" w:hAnsi="楷体"/>
        </w:rPr>
        <w:t>。</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(2)</w:t>
      </w:r>
      <w:r w:rsidRPr="00115C9F">
        <w:rPr>
          <w:rFonts w:ascii="Times New Roman" w:eastAsia="楷体" w:hAnsi="楷体"/>
        </w:rPr>
        <w:t>为验证该推测</w:t>
      </w:r>
      <w:r w:rsidRPr="00115C9F">
        <w:rPr>
          <w:rFonts w:ascii="Times New Roman" w:eastAsia="宋体" w:hAnsi="宋体"/>
        </w:rPr>
        <w:t>,</w:t>
      </w:r>
      <w:r w:rsidRPr="00115C9F">
        <w:rPr>
          <w:rFonts w:ascii="Times New Roman" w:eastAsia="楷体" w:hAnsi="楷体"/>
        </w:rPr>
        <w:t>研究人员在翻译水平上分别阻止了</w:t>
      </w:r>
      <w:r w:rsidRPr="00115C9F">
        <w:rPr>
          <w:rFonts w:ascii="Times New Roman" w:eastAsia="宋体" w:hAnsi="宋体"/>
        </w:rPr>
        <w:t>P</w:t>
      </w:r>
      <w:r w:rsidRPr="00115C9F">
        <w:rPr>
          <w:rFonts w:ascii="Times New Roman" w:eastAsia="楷体" w:hAnsi="楷体"/>
        </w:rPr>
        <w:t>和</w:t>
      </w:r>
      <w:r w:rsidRPr="00115C9F">
        <w:rPr>
          <w:rFonts w:ascii="Times New Roman" w:eastAsia="宋体" w:hAnsi="宋体"/>
        </w:rPr>
        <w:t>G</w:t>
      </w:r>
      <w:r w:rsidRPr="00115C9F">
        <w:rPr>
          <w:rFonts w:ascii="Times New Roman" w:eastAsia="楷体" w:hAnsi="楷体"/>
        </w:rPr>
        <w:t>位点的基因表达</w:t>
      </w:r>
      <w:r w:rsidRPr="00115C9F">
        <w:rPr>
          <w:rFonts w:ascii="Times New Roman" w:eastAsia="宋体" w:hAnsi="宋体"/>
        </w:rPr>
        <w:t>,</w:t>
      </w:r>
      <w:r w:rsidRPr="00115C9F">
        <w:rPr>
          <w:rFonts w:ascii="Times New Roman" w:eastAsia="楷体" w:hAnsi="楷体"/>
        </w:rPr>
        <w:t>实验结果如表所示。结果表明</w:t>
      </w:r>
      <w:r w:rsidRPr="00115C9F">
        <w:rPr>
          <w:rFonts w:ascii="Times New Roman" w:eastAsia="宋体" w:hAnsi="宋体"/>
        </w:rPr>
        <w:t>,P</w:t>
      </w:r>
      <w:r w:rsidRPr="00115C9F">
        <w:rPr>
          <w:rFonts w:ascii="Times New Roman" w:eastAsia="楷体" w:hAnsi="楷体"/>
        </w:rPr>
        <w:t>位点就是控制黑色素生成的</w:t>
      </w:r>
      <w:r w:rsidRPr="00115C9F">
        <w:rPr>
          <w:rFonts w:ascii="Times New Roman" w:eastAsia="宋体" w:hAnsi="宋体"/>
        </w:rPr>
        <w:t>H</w:t>
      </w:r>
      <w:r w:rsidRPr="00115C9F">
        <w:rPr>
          <w:rFonts w:ascii="Times New Roman" w:eastAsia="楷体" w:hAnsi="楷体"/>
        </w:rPr>
        <w:t>基因位点</w:t>
      </w:r>
      <w:r w:rsidRPr="00115C9F">
        <w:rPr>
          <w:rFonts w:ascii="Times New Roman" w:eastAsia="宋体" w:hAnsi="宋体"/>
        </w:rPr>
        <w:t>,</w:t>
      </w:r>
      <w:r w:rsidRPr="00115C9F">
        <w:rPr>
          <w:rFonts w:ascii="Times New Roman" w:eastAsia="楷体" w:hAnsi="楷体"/>
        </w:rPr>
        <w:t>那么阻止</w:t>
      </w:r>
      <w:r w:rsidRPr="00115C9F">
        <w:rPr>
          <w:rFonts w:ascii="Times New Roman" w:eastAsia="宋体" w:hAnsi="宋体"/>
        </w:rPr>
        <w:t>P</w:t>
      </w:r>
      <w:r w:rsidRPr="00115C9F">
        <w:rPr>
          <w:rFonts w:ascii="Times New Roman" w:eastAsia="楷体" w:hAnsi="楷体"/>
        </w:rPr>
        <w:t>位点基因表达后实验结果应该是没有黑色素生成</w:t>
      </w:r>
      <w:r w:rsidRPr="00115C9F">
        <w:rPr>
          <w:rFonts w:ascii="Times New Roman" w:eastAsia="宋体" w:hAnsi="宋体"/>
        </w:rPr>
        <w:t>,</w:t>
      </w:r>
      <w:r w:rsidRPr="00115C9F">
        <w:rPr>
          <w:rFonts w:ascii="Times New Roman" w:eastAsia="楷体" w:hAnsi="楷体"/>
        </w:rPr>
        <w:t>对应组</w:t>
      </w:r>
      <w:r w:rsidRPr="00115C9F">
        <w:rPr>
          <w:rFonts w:ascii="Times New Roman" w:eastAsia="宋体" w:hAnsi="宋体"/>
        </w:rPr>
        <w:t>3</w:t>
      </w:r>
      <w:r w:rsidRPr="00115C9F">
        <w:rPr>
          <w:rFonts w:ascii="Times New Roman" w:eastAsia="楷体" w:hAnsi="楷体"/>
        </w:rPr>
        <w:t>、组</w:t>
      </w:r>
      <w:r w:rsidRPr="00115C9F">
        <w:rPr>
          <w:rFonts w:ascii="Times New Roman" w:eastAsia="宋体" w:hAnsi="宋体"/>
        </w:rPr>
        <w:t>4</w:t>
      </w:r>
      <w:r w:rsidRPr="00115C9F">
        <w:rPr>
          <w:rFonts w:ascii="Times New Roman" w:eastAsia="楷体" w:hAnsi="楷体"/>
        </w:rPr>
        <w:t>。此外</w:t>
      </w:r>
      <w:r w:rsidRPr="00115C9F">
        <w:rPr>
          <w:rFonts w:ascii="Times New Roman" w:eastAsia="宋体" w:hAnsi="宋体"/>
        </w:rPr>
        <w:t>,</w:t>
      </w:r>
      <w:r w:rsidRPr="00115C9F">
        <w:rPr>
          <w:rFonts w:ascii="Times New Roman" w:eastAsia="楷体" w:hAnsi="楷体"/>
        </w:rPr>
        <w:t>还可以在转录水平上阻止基因表达</w:t>
      </w:r>
      <w:r w:rsidRPr="00115C9F">
        <w:rPr>
          <w:rFonts w:ascii="Times New Roman" w:eastAsia="宋体" w:hAnsi="宋体"/>
        </w:rPr>
        <w:t>,</w:t>
      </w:r>
      <w:r w:rsidRPr="00115C9F">
        <w:rPr>
          <w:rFonts w:ascii="Times New Roman" w:eastAsia="楷体" w:hAnsi="楷体"/>
        </w:rPr>
        <w:t>以分析基因对表型的影响。</w:t>
      </w:r>
    </w:p>
    <w:p w:rsidR="00F04174" w:rsidRPr="00115C9F"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(3)</w:t>
      </w:r>
      <w:r w:rsidRPr="00115C9F">
        <w:rPr>
          <w:rFonts w:ascii="Times New Roman" w:eastAsia="楷体" w:hAnsi="楷体"/>
        </w:rPr>
        <w:t>两个大小相等的完整鞘翅</w:t>
      </w:r>
      <w:r w:rsidRPr="00115C9F">
        <w:rPr>
          <w:rFonts w:ascii="Times New Roman" w:eastAsia="宋体" w:hAnsi="宋体"/>
        </w:rPr>
        <w:t>P</w:t>
      </w:r>
      <w:r w:rsidRPr="00115C9F">
        <w:rPr>
          <w:rFonts w:ascii="Times New Roman" w:eastAsia="楷体" w:hAnsi="楷体"/>
        </w:rPr>
        <w:t>位点基因表达产生的</w:t>
      </w:r>
      <w:r w:rsidRPr="00115C9F">
        <w:rPr>
          <w:rFonts w:ascii="Times New Roman" w:eastAsia="宋体" w:hAnsi="宋体"/>
        </w:rPr>
        <w:t>mRNA</w:t>
      </w:r>
      <w:r w:rsidRPr="00115C9F">
        <w:rPr>
          <w:rFonts w:ascii="Times New Roman" w:eastAsia="楷体" w:hAnsi="楷体"/>
        </w:rPr>
        <w:t>总量如图甲所示</w:t>
      </w:r>
      <w:r w:rsidRPr="00115C9F">
        <w:rPr>
          <w:rFonts w:ascii="Times New Roman" w:eastAsia="宋体" w:hAnsi="宋体"/>
        </w:rPr>
        <w:t>,</w:t>
      </w:r>
      <w:r w:rsidRPr="00115C9F">
        <w:rPr>
          <w:rFonts w:ascii="Times New Roman" w:eastAsia="楷体" w:hAnsi="楷体"/>
        </w:rPr>
        <w:t>说明</w:t>
      </w:r>
      <w:r w:rsidRPr="00115C9F">
        <w:rPr>
          <w:rFonts w:ascii="Times New Roman" w:eastAsia="宋体" w:hAnsi="宋体"/>
        </w:rPr>
        <w:t>P</w:t>
      </w:r>
      <w:r w:rsidRPr="00115C9F">
        <w:rPr>
          <w:rFonts w:ascii="Times New Roman" w:eastAsia="楷体" w:hAnsi="楷体"/>
        </w:rPr>
        <w:t>位点基因的表达可以促进鞘翅黑色素的生成</w:t>
      </w:r>
      <w:r w:rsidRPr="00115C9F">
        <w:rPr>
          <w:rFonts w:ascii="Times New Roman" w:eastAsia="宋体" w:hAnsi="宋体"/>
        </w:rPr>
        <w:t>,</w:t>
      </w:r>
      <w:r w:rsidRPr="00115C9F">
        <w:rPr>
          <w:rFonts w:ascii="Times New Roman" w:eastAsia="楷体" w:hAnsi="楷体"/>
        </w:rPr>
        <w:t>判断的理由是黑底红点</w:t>
      </w:r>
      <w:r w:rsidRPr="00115C9F">
        <w:rPr>
          <w:rFonts w:ascii="Times New Roman" w:eastAsia="宋体" w:hAnsi="宋体"/>
        </w:rPr>
        <w:t>P</w:t>
      </w:r>
      <w:r w:rsidRPr="00115C9F">
        <w:rPr>
          <w:rFonts w:ascii="Times New Roman" w:eastAsia="楷体" w:hAnsi="楷体"/>
        </w:rPr>
        <w:t>位点基因表达产生的</w:t>
      </w:r>
      <w:r w:rsidRPr="00115C9F">
        <w:rPr>
          <w:rFonts w:ascii="Times New Roman" w:eastAsia="宋体" w:hAnsi="宋体"/>
        </w:rPr>
        <w:t>mRNA</w:t>
      </w:r>
      <w:r w:rsidRPr="00115C9F">
        <w:rPr>
          <w:rFonts w:ascii="Times New Roman" w:eastAsia="楷体" w:hAnsi="楷体"/>
        </w:rPr>
        <w:t>总量远远大于红底黑点</w:t>
      </w:r>
      <w:r w:rsidRPr="00115C9F">
        <w:rPr>
          <w:rFonts w:ascii="Times New Roman" w:eastAsia="宋体" w:hAnsi="宋体"/>
        </w:rPr>
        <w:t>;</w:t>
      </w:r>
      <w:r w:rsidRPr="00115C9F">
        <w:rPr>
          <w:rFonts w:ascii="Times New Roman" w:eastAsia="楷体" w:hAnsi="楷体"/>
        </w:rPr>
        <w:t>黑底红点鞘翅面积相等的不同部位</w:t>
      </w:r>
      <w:r w:rsidRPr="00115C9F">
        <w:rPr>
          <w:rFonts w:ascii="Times New Roman" w:eastAsia="宋体" w:hAnsi="宋体"/>
        </w:rPr>
        <w:t>P</w:t>
      </w:r>
      <w:r w:rsidRPr="00115C9F">
        <w:rPr>
          <w:rFonts w:ascii="Times New Roman" w:eastAsia="楷体" w:hAnsi="楷体"/>
        </w:rPr>
        <w:t>位点基因表达产生的</w:t>
      </w:r>
      <w:r w:rsidRPr="00115C9F">
        <w:rPr>
          <w:rFonts w:ascii="Times New Roman" w:eastAsia="宋体" w:hAnsi="宋体"/>
        </w:rPr>
        <w:t>mRNA</w:t>
      </w:r>
      <w:r w:rsidRPr="00115C9F">
        <w:rPr>
          <w:rFonts w:ascii="Times New Roman" w:eastAsia="楷体" w:hAnsi="楷体"/>
        </w:rPr>
        <w:t>总量如图乙所示</w:t>
      </w:r>
      <w:r w:rsidRPr="00115C9F">
        <w:rPr>
          <w:rFonts w:ascii="Times New Roman" w:eastAsia="宋体" w:hAnsi="宋体"/>
        </w:rPr>
        <w:t>,</w:t>
      </w:r>
      <w:r w:rsidRPr="00115C9F">
        <w:rPr>
          <w:rFonts w:ascii="Times New Roman" w:eastAsia="楷体" w:hAnsi="楷体"/>
        </w:rPr>
        <w:t>图中</w:t>
      </w:r>
      <w:r w:rsidRPr="00115C9F">
        <w:rPr>
          <w:rFonts w:ascii="Times New Roman" w:eastAsia="宋体" w:hAnsi="宋体"/>
        </w:rPr>
        <w:t>a</w:t>
      </w:r>
      <w:r w:rsidRPr="00115C9F">
        <w:rPr>
          <w:rFonts w:ascii="Times New Roman" w:eastAsia="楷体" w:hAnsi="楷体"/>
        </w:rPr>
        <w:t>、</w:t>
      </w:r>
      <w:r w:rsidRPr="00115C9F">
        <w:rPr>
          <w:rFonts w:ascii="Times New Roman" w:eastAsia="宋体" w:hAnsi="宋体"/>
        </w:rPr>
        <w:t>b</w:t>
      </w:r>
      <w:r w:rsidRPr="00115C9F">
        <w:rPr>
          <w:rFonts w:ascii="Times New Roman" w:eastAsia="楷体" w:hAnsi="楷体"/>
        </w:rPr>
        <w:t>、</w:t>
      </w:r>
      <w:r w:rsidRPr="00115C9F">
        <w:rPr>
          <w:rFonts w:ascii="Times New Roman" w:eastAsia="宋体" w:hAnsi="宋体"/>
        </w:rPr>
        <w:t>c</w:t>
      </w:r>
      <w:r w:rsidRPr="00115C9F">
        <w:rPr>
          <w:rFonts w:ascii="Times New Roman" w:eastAsia="楷体" w:hAnsi="楷体"/>
        </w:rPr>
        <w:t>部位</w:t>
      </w:r>
      <w:r w:rsidRPr="00115C9F">
        <w:rPr>
          <w:rFonts w:ascii="Times New Roman" w:eastAsia="宋体" w:hAnsi="宋体"/>
        </w:rPr>
        <w:t>mRNA</w:t>
      </w:r>
      <w:r w:rsidRPr="00115C9F">
        <w:rPr>
          <w:rFonts w:ascii="Times New Roman" w:eastAsia="楷体" w:hAnsi="楷体"/>
        </w:rPr>
        <w:t>总量的差异</w:t>
      </w:r>
      <w:r w:rsidRPr="00115C9F">
        <w:rPr>
          <w:rFonts w:ascii="Times New Roman" w:eastAsia="宋体" w:hAnsi="宋体"/>
        </w:rPr>
        <w:t>,</w:t>
      </w:r>
      <w:r w:rsidRPr="00115C9F">
        <w:rPr>
          <w:rFonts w:ascii="Times New Roman" w:eastAsia="楷体" w:hAnsi="楷体"/>
        </w:rPr>
        <w:t>说明</w:t>
      </w:r>
      <w:r w:rsidRPr="00115C9F">
        <w:rPr>
          <w:rFonts w:ascii="Times New Roman" w:eastAsia="宋体" w:hAnsi="宋体"/>
        </w:rPr>
        <w:t>P</w:t>
      </w:r>
      <w:r w:rsidRPr="00115C9F">
        <w:rPr>
          <w:rFonts w:ascii="Times New Roman" w:eastAsia="楷体" w:hAnsi="楷体"/>
        </w:rPr>
        <w:t>位点基因在鞘翅不同部位的表达决定黑色素在鞘翅上不同部位的分布。</w:t>
      </w:r>
    </w:p>
    <w:p w:rsidR="006E1FD5" w:rsidRPr="00F04174" w:rsidRDefault="00F04174" w:rsidP="00F04174">
      <w:pPr>
        <w:tabs>
          <w:tab w:val="left" w:pos="1871"/>
          <w:tab w:val="left" w:pos="3407"/>
          <w:tab w:val="left" w:pos="4949"/>
          <w:tab w:val="left" w:pos="6599"/>
        </w:tabs>
        <w:ind w:firstLineChars="200" w:firstLine="480"/>
        <w:rPr>
          <w:rFonts w:ascii="Times New Roman" w:eastAsia="宋体" w:hAnsi="宋体"/>
        </w:rPr>
      </w:pPr>
      <w:r w:rsidRPr="00115C9F">
        <w:rPr>
          <w:rFonts w:ascii="Times New Roman" w:eastAsia="宋体" w:hAnsi="宋体"/>
        </w:rPr>
        <w:t>(4)P</w:t>
      </w:r>
      <w:r w:rsidRPr="00115C9F">
        <w:rPr>
          <w:rFonts w:ascii="Times New Roman" w:eastAsia="楷体" w:hAnsi="楷体"/>
        </w:rPr>
        <w:t>位点基因只在产生黑色素的上层细胞内表达</w:t>
      </w:r>
      <w:r w:rsidRPr="00115C9F">
        <w:rPr>
          <w:rFonts w:ascii="Times New Roman" w:eastAsia="宋体" w:hAnsi="宋体"/>
        </w:rPr>
        <w:t>,</w:t>
      </w:r>
      <w:r w:rsidRPr="00115C9F">
        <w:rPr>
          <w:rFonts w:ascii="Times New Roman" w:eastAsia="楷体" w:hAnsi="楷体"/>
        </w:rPr>
        <w:t>促进黑色素的生成</w:t>
      </w:r>
      <w:r w:rsidRPr="00115C9F">
        <w:rPr>
          <w:rFonts w:ascii="Times New Roman" w:eastAsia="宋体" w:hAnsi="宋体"/>
        </w:rPr>
        <w:t>,</w:t>
      </w:r>
      <w:r w:rsidRPr="00115C9F">
        <w:rPr>
          <w:rFonts w:ascii="Times New Roman" w:eastAsia="楷体" w:hAnsi="楷体"/>
        </w:rPr>
        <w:t>并抑制下层细胞生成红色素</w:t>
      </w:r>
      <w:r w:rsidRPr="00115C9F">
        <w:rPr>
          <w:rFonts w:ascii="Times New Roman" w:eastAsia="宋体" w:hAnsi="宋体"/>
        </w:rPr>
        <w:t>,</w:t>
      </w:r>
      <w:r w:rsidRPr="00115C9F">
        <w:rPr>
          <w:rFonts w:ascii="Times New Roman" w:eastAsia="楷体" w:hAnsi="楷体"/>
        </w:rPr>
        <w:t>所以红色区域</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楷体" w:hAnsi="楷体"/>
        </w:rPr>
        <w:t>、</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楷体" w:hAnsi="楷体"/>
        </w:rPr>
        <w:t>都不表达</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楷体" w:hAnsi="楷体"/>
        </w:rPr>
        <w:t>、</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楷体" w:hAnsi="楷体"/>
        </w:rPr>
        <w:t>只在黑色区域表达</w:t>
      </w:r>
      <w:r w:rsidRPr="00115C9F">
        <w:rPr>
          <w:rFonts w:ascii="Times New Roman" w:eastAsia="宋体" w:hAnsi="宋体"/>
        </w:rPr>
        <w:t>,</w:t>
      </w:r>
      <w:r w:rsidRPr="00115C9F">
        <w:rPr>
          <w:rFonts w:ascii="Times New Roman" w:eastAsia="楷体" w:hAnsi="楷体"/>
        </w:rPr>
        <w:t>根据第</w:t>
      </w:r>
      <w:r w:rsidRPr="00115C9F">
        <w:rPr>
          <w:rFonts w:ascii="Times New Roman" w:eastAsia="宋体" w:hAnsi="宋体"/>
        </w:rPr>
        <w:t>(1)</w:t>
      </w:r>
      <w:r w:rsidRPr="00115C9F">
        <w:rPr>
          <w:rFonts w:ascii="Times New Roman" w:eastAsia="楷体" w:hAnsi="楷体"/>
        </w:rPr>
        <w:t>题的图示可知</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楷体" w:hAnsi="楷体"/>
        </w:rPr>
        <w:t>控制黑色凸形生成</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楷体" w:hAnsi="楷体"/>
        </w:rPr>
        <w:t>控制大片黑色区域生成</w:t>
      </w:r>
      <w:r w:rsidRPr="00115C9F">
        <w:rPr>
          <w:rFonts w:ascii="Times New Roman" w:eastAsia="宋体" w:hAnsi="宋体"/>
        </w:rPr>
        <w:t>,</w:t>
      </w:r>
      <w:r w:rsidRPr="00115C9F">
        <w:rPr>
          <w:rFonts w:ascii="Times New Roman" w:eastAsia="楷体" w:hAnsi="楷体"/>
        </w:rPr>
        <w:t>所以</w:t>
      </w:r>
      <w:r w:rsidRPr="00115C9F">
        <w:rPr>
          <w:rFonts w:ascii="Times New Roman" w:eastAsia="宋体" w:hAnsi="宋体"/>
        </w:rPr>
        <w:t>F</w:t>
      </w:r>
      <w:r w:rsidRPr="00115C9F">
        <w:rPr>
          <w:rFonts w:ascii="Times New Roman" w:eastAsia="宋体" w:hAnsi="宋体"/>
          <w:vertAlign w:val="subscript"/>
        </w:rPr>
        <w:t>1</w:t>
      </w:r>
      <w:r w:rsidRPr="00115C9F">
        <w:rPr>
          <w:rFonts w:ascii="Times New Roman" w:eastAsia="楷体" w:hAnsi="楷体"/>
        </w:rPr>
        <w:t>鞘翅上</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楷体" w:hAnsi="楷体"/>
        </w:rPr>
        <w:t>、</w:t>
      </w:r>
      <w:r w:rsidRPr="00115C9F">
        <w:rPr>
          <w:rFonts w:ascii="Times New Roman" w:eastAsia="宋体" w:hAnsi="宋体"/>
        </w:rPr>
        <w:t>H</w:t>
      </w:r>
      <w:r w:rsidRPr="00115C9F">
        <w:rPr>
          <w:rFonts w:ascii="Times New Roman" w:eastAsia="宋体" w:hAnsi="宋体"/>
          <w:vertAlign w:val="superscript"/>
        </w:rPr>
        <w:t>S</w:t>
      </w:r>
      <w:r w:rsidRPr="00115C9F">
        <w:rPr>
          <w:rFonts w:ascii="Times New Roman" w:eastAsia="楷体" w:hAnsi="楷体"/>
        </w:rPr>
        <w:t>选择性表达</w:t>
      </w:r>
      <w:r w:rsidRPr="00115C9F">
        <w:rPr>
          <w:rFonts w:ascii="Times New Roman" w:eastAsia="宋体" w:hAnsi="宋体"/>
        </w:rPr>
        <w:t>,</w:t>
      </w:r>
      <w:r w:rsidRPr="00115C9F">
        <w:rPr>
          <w:rFonts w:ascii="Times New Roman" w:eastAsia="楷体" w:hAnsi="楷体"/>
        </w:rPr>
        <w:t>黑色凸形区域</w:t>
      </w:r>
      <w:r w:rsidRPr="00115C9F">
        <w:rPr>
          <w:rFonts w:ascii="Times New Roman" w:eastAsia="宋体" w:hAnsi="宋体"/>
        </w:rPr>
        <w:t>H</w:t>
      </w:r>
      <w:r w:rsidRPr="00115C9F">
        <w:rPr>
          <w:rFonts w:ascii="Times New Roman" w:eastAsia="宋体" w:hAnsi="宋体"/>
          <w:vertAlign w:val="superscript"/>
        </w:rPr>
        <w:t>C</w:t>
      </w:r>
      <w:r w:rsidRPr="00115C9F">
        <w:rPr>
          <w:rFonts w:ascii="Times New Roman" w:eastAsia="楷体" w:hAnsi="楷体"/>
        </w:rPr>
        <w:t>表达</w:t>
      </w:r>
      <w:r w:rsidRPr="00115C9F">
        <w:rPr>
          <w:rFonts w:ascii="Times New Roman" w:eastAsia="宋体" w:hAnsi="宋体"/>
        </w:rPr>
        <w:t>,A</w:t>
      </w:r>
      <w:r w:rsidRPr="00115C9F">
        <w:rPr>
          <w:rFonts w:ascii="Times New Roman" w:eastAsia="楷体" w:hAnsi="楷体"/>
        </w:rPr>
        <w:t>、</w:t>
      </w:r>
      <w:r w:rsidRPr="00115C9F">
        <w:rPr>
          <w:rFonts w:ascii="Times New Roman" w:eastAsia="宋体" w:hAnsi="宋体"/>
        </w:rPr>
        <w:t>B</w:t>
      </w:r>
      <w:r w:rsidRPr="00115C9F">
        <w:rPr>
          <w:rFonts w:ascii="Times New Roman" w:eastAsia="楷体" w:hAnsi="楷体"/>
        </w:rPr>
        <w:t>、</w:t>
      </w:r>
      <w:r w:rsidRPr="00115C9F">
        <w:rPr>
          <w:rFonts w:ascii="Times New Roman" w:eastAsia="宋体" w:hAnsi="宋体"/>
        </w:rPr>
        <w:t>D</w:t>
      </w:r>
      <w:r w:rsidRPr="00115C9F">
        <w:rPr>
          <w:rFonts w:ascii="Times New Roman" w:eastAsia="楷体" w:hAnsi="楷体"/>
        </w:rPr>
        <w:t>三项正确。</w:t>
      </w:r>
    </w:p>
    <w:sectPr w:rsidR="006E1FD5" w:rsidRPr="00F0417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DDC" w:rsidRDefault="00080DDC">
      <w:r>
        <w:separator/>
      </w:r>
    </w:p>
  </w:endnote>
  <w:endnote w:type="continuationSeparator" w:id="0">
    <w:p w:rsidR="00080DDC" w:rsidRDefault="00080D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DDC" w:rsidRDefault="00080DDC">
      <w:r>
        <w:separator/>
      </w:r>
    </w:p>
  </w:footnote>
  <w:footnote w:type="continuationSeparator" w:id="0">
    <w:p w:rsidR="00080DDC" w:rsidRDefault="00080D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0DDC"/>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5D78"/>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2482E"/>
    <w:rsid w:val="00433652"/>
    <w:rsid w:val="00440163"/>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55E8"/>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C00EE"/>
    <w:rsid w:val="006C33D0"/>
    <w:rsid w:val="006C5E42"/>
    <w:rsid w:val="006E1FD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5C86"/>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07FCF"/>
    <w:rsid w:val="00C21325"/>
    <w:rsid w:val="00C34C3C"/>
    <w:rsid w:val="00C453BE"/>
    <w:rsid w:val="00C45D66"/>
    <w:rsid w:val="00C521C6"/>
    <w:rsid w:val="00C715A4"/>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04174"/>
    <w:rsid w:val="00F17A54"/>
    <w:rsid w:val="00F23EE1"/>
    <w:rsid w:val="00F34C4F"/>
    <w:rsid w:val="00F36071"/>
    <w:rsid w:val="00F40B02"/>
    <w:rsid w:val="00F466AF"/>
    <w:rsid w:val="00F53876"/>
    <w:rsid w:val="00F56941"/>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5AC65-E745-49AB-8B6D-EA76FB71C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9</TotalTime>
  <Pages>4</Pages>
  <Words>2505</Words>
  <Characters>14281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12</cp:revision>
  <dcterms:created xsi:type="dcterms:W3CDTF">2021-12-09T00:31:00Z</dcterms:created>
  <dcterms:modified xsi:type="dcterms:W3CDTF">2025-06-13T08:35:00Z</dcterms:modified>
</cp:coreProperties>
</file>